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D1AE5" w14:textId="77777777" w:rsidR="009A1599" w:rsidRDefault="009A1599" w:rsidP="009A1599">
      <w:pPr>
        <w:rPr>
          <w:b/>
          <w:lang w:val="en-US"/>
        </w:rPr>
      </w:pPr>
    </w:p>
    <w:p w14:paraId="45DD9B3B" w14:textId="77777777" w:rsidR="009A1599" w:rsidRDefault="009A1599" w:rsidP="009A1599">
      <w:pPr>
        <w:rPr>
          <w:b/>
          <w:lang w:val="en-US"/>
        </w:rPr>
      </w:pPr>
    </w:p>
    <w:p w14:paraId="2E43C043" w14:textId="77777777" w:rsidR="009A1599" w:rsidRPr="009A1599" w:rsidRDefault="009A1599" w:rsidP="009A1599">
      <w:pPr>
        <w:jc w:val="center"/>
        <w:rPr>
          <w:b/>
        </w:rPr>
      </w:pPr>
      <w:r w:rsidRPr="009A1599">
        <w:rPr>
          <w:b/>
        </w:rPr>
        <w:t>ОТГОВОР – РАЗЯСНЕНИЕ ПО ДОКУМЕНТАЦИЯ</w:t>
      </w:r>
    </w:p>
    <w:p w14:paraId="7833902B" w14:textId="106B9F54" w:rsidR="009A1599" w:rsidRPr="009A1599" w:rsidRDefault="009A1599" w:rsidP="009A1599">
      <w:pPr>
        <w:jc w:val="center"/>
        <w:rPr>
          <w:b/>
        </w:rPr>
      </w:pPr>
      <w:r w:rsidRPr="009A1599">
        <w:rPr>
          <w:b/>
        </w:rPr>
        <w:t>на основание чл.</w:t>
      </w:r>
      <w:r w:rsidR="00716933">
        <w:rPr>
          <w:b/>
        </w:rPr>
        <w:t xml:space="preserve"> </w:t>
      </w:r>
      <w:r w:rsidRPr="009A1599">
        <w:rPr>
          <w:b/>
        </w:rPr>
        <w:t>29, ал.</w:t>
      </w:r>
      <w:r w:rsidR="00716933">
        <w:rPr>
          <w:b/>
        </w:rPr>
        <w:t xml:space="preserve"> </w:t>
      </w:r>
      <w:r w:rsidRPr="009A1599">
        <w:rPr>
          <w:b/>
        </w:rPr>
        <w:t>2 от ЗОП</w:t>
      </w:r>
    </w:p>
    <w:p w14:paraId="6D2ECCE9" w14:textId="77777777" w:rsidR="009A1599" w:rsidRPr="009A1599" w:rsidRDefault="009A1599" w:rsidP="009A1599">
      <w:pPr>
        <w:rPr>
          <w:b/>
        </w:rPr>
      </w:pPr>
    </w:p>
    <w:p w14:paraId="3777FA42" w14:textId="77777777" w:rsidR="009A1599" w:rsidRPr="009A1599" w:rsidRDefault="009A1599" w:rsidP="009A1599"/>
    <w:p w14:paraId="10C89A4F" w14:textId="6781081E" w:rsidR="009A1599" w:rsidRPr="009A1599" w:rsidRDefault="009A1599" w:rsidP="009A1599">
      <w:pPr>
        <w:rPr>
          <w:b/>
        </w:rPr>
      </w:pPr>
      <w:r w:rsidRPr="009A1599">
        <w:tab/>
      </w:r>
      <w:r w:rsidRPr="009A1599">
        <w:rPr>
          <w:b/>
        </w:rPr>
        <w:t xml:space="preserve">УВАЖАЕМИ </w:t>
      </w:r>
      <w:r w:rsidR="00B553D5">
        <w:rPr>
          <w:b/>
        </w:rPr>
        <w:t xml:space="preserve">ДАМИ И </w:t>
      </w:r>
      <w:r w:rsidRPr="009A1599">
        <w:rPr>
          <w:b/>
        </w:rPr>
        <w:t>ГОСПОДА,</w:t>
      </w:r>
    </w:p>
    <w:p w14:paraId="7AD4847D" w14:textId="77777777" w:rsidR="009A1599" w:rsidRPr="009A1599" w:rsidRDefault="009A1599" w:rsidP="009A1599">
      <w:pPr>
        <w:rPr>
          <w:b/>
        </w:rPr>
      </w:pPr>
    </w:p>
    <w:p w14:paraId="45EBADAA" w14:textId="3148B959" w:rsidR="009A1599" w:rsidRPr="00567CD2" w:rsidRDefault="009A1599" w:rsidP="006740E6">
      <w:pPr>
        <w:ind w:firstLine="720"/>
        <w:jc w:val="both"/>
        <w:rPr>
          <w:bCs/>
        </w:rPr>
      </w:pPr>
      <w:r w:rsidRPr="009A1599">
        <w:t xml:space="preserve">Във връзка с </w:t>
      </w:r>
      <w:r w:rsidR="006740E6">
        <w:t>отправено</w:t>
      </w:r>
      <w:r w:rsidRPr="009A1599">
        <w:t xml:space="preserve"> запитване по реда на чл.</w:t>
      </w:r>
      <w:r w:rsidR="00716933">
        <w:t xml:space="preserve"> </w:t>
      </w:r>
      <w:r w:rsidRPr="009A1599">
        <w:t>29, ал.</w:t>
      </w:r>
      <w:r w:rsidR="00716933">
        <w:t xml:space="preserve"> </w:t>
      </w:r>
      <w:r w:rsidRPr="009A1599">
        <w:t>1 от ЗОП, Ви предоставяме след</w:t>
      </w:r>
      <w:r w:rsidR="00A41965">
        <w:t>ните разяснения по документация</w:t>
      </w:r>
      <w:r w:rsidR="00A41965">
        <w:rPr>
          <w:lang w:val="en-US"/>
        </w:rPr>
        <w:t xml:space="preserve"> </w:t>
      </w:r>
      <w:r w:rsidR="00A41965">
        <w:t>за</w:t>
      </w:r>
      <w:r w:rsidRPr="009A1599">
        <w:t xml:space="preserve"> </w:t>
      </w:r>
      <w:r w:rsidR="006740E6">
        <w:t>участие в</w:t>
      </w:r>
      <w:r w:rsidRPr="009A1599">
        <w:t xml:space="preserve"> процедура за възлагане на обществена поръчка чрез открита процедура с предмет: </w:t>
      </w:r>
      <w:r w:rsidR="006740E6" w:rsidRPr="006740E6">
        <w:rPr>
          <w:b/>
          <w:bCs/>
          <w:i/>
        </w:rPr>
        <w:t>„</w:t>
      </w:r>
      <w:r w:rsidR="00382D28" w:rsidRPr="00382D28">
        <w:rPr>
          <w:b/>
          <w:bCs/>
          <w:i/>
        </w:rPr>
        <w:t>Изграждане на електронна платформа за управление на учебния процес и провеждане на иновативни електронни, уеб-б</w:t>
      </w:r>
      <w:r w:rsidR="00382D28">
        <w:rPr>
          <w:b/>
          <w:bCs/>
          <w:i/>
        </w:rPr>
        <w:t>азирани и дистанционни обучения</w:t>
      </w:r>
      <w:r w:rsidR="006740E6" w:rsidRPr="006740E6">
        <w:rPr>
          <w:b/>
          <w:bCs/>
          <w:i/>
        </w:rPr>
        <w:t>“ по проект С13-22-1/16.04.2014 „Изграждане на капацитет на ИПА за изследвания, обучение и приложение на иновативни европейски практики в доброто управление”</w:t>
      </w:r>
      <w:r w:rsidR="00567CD2">
        <w:rPr>
          <w:b/>
          <w:bCs/>
          <w:i/>
        </w:rPr>
        <w:t xml:space="preserve">, </w:t>
      </w:r>
      <w:r w:rsidR="00567CD2" w:rsidRPr="00567CD2">
        <w:rPr>
          <w:bCs/>
        </w:rPr>
        <w:t>Ви даваме следните разяснения</w:t>
      </w:r>
      <w:r w:rsidRPr="00567CD2">
        <w:rPr>
          <w:bCs/>
        </w:rPr>
        <w:t>:</w:t>
      </w:r>
    </w:p>
    <w:p w14:paraId="7D722F24" w14:textId="77777777" w:rsidR="009A1599" w:rsidRPr="009A1599" w:rsidRDefault="009A1599" w:rsidP="00B553D5">
      <w:pPr>
        <w:jc w:val="both"/>
        <w:rPr>
          <w:bCs/>
        </w:rPr>
      </w:pPr>
    </w:p>
    <w:p w14:paraId="65BBB013" w14:textId="77777777" w:rsidR="00B545ED" w:rsidRPr="00083127" w:rsidRDefault="00B545ED" w:rsidP="00B545ED">
      <w:pPr>
        <w:jc w:val="both"/>
        <w:rPr>
          <w:b/>
        </w:rPr>
      </w:pPr>
    </w:p>
    <w:p w14:paraId="78CFA3F4" w14:textId="525BB572" w:rsidR="004C7A06" w:rsidRDefault="004C7A06" w:rsidP="004C7A06">
      <w:pPr>
        <w:pStyle w:val="ListParagraph"/>
        <w:ind w:left="0"/>
        <w:jc w:val="both"/>
        <w:rPr>
          <w:b/>
        </w:rPr>
      </w:pPr>
      <w:r>
        <w:rPr>
          <w:b/>
          <w:lang w:val="en-US"/>
        </w:rPr>
        <w:t xml:space="preserve">1. </w:t>
      </w:r>
      <w:r w:rsidRPr="009D6B7C">
        <w:rPr>
          <w:b/>
        </w:rPr>
        <w:t>Въпрос:</w:t>
      </w:r>
    </w:p>
    <w:p w14:paraId="2D528BB2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sz w:val="24"/>
          <w:szCs w:val="24"/>
          <w:lang w:val="bg-BG"/>
        </w:rPr>
      </w:pPr>
      <w:bookmarkStart w:id="0" w:name="_Toc289204939"/>
      <w:bookmarkStart w:id="1" w:name="_Toc289204929"/>
      <w:r w:rsidRPr="00E65588">
        <w:rPr>
          <w:sz w:val="24"/>
          <w:szCs w:val="24"/>
          <w:lang w:val="bg-BG"/>
        </w:rPr>
        <w:t xml:space="preserve">Съгласно обявлението и прилежащата документация за участие, кандидатите по обособена позиция № 1 следва да разполагат с екип от експерти /ключови и неключови/, отговарящи на специфични изисквания по отношение на квалификация и професионален опит. Имайки предвид представените от Възложителя образци за участие в обществената поръчка, както и указанията за подготовка на офертата, подробно описани в Глава </w:t>
      </w:r>
      <w:r w:rsidRPr="00E65588">
        <w:rPr>
          <w:rStyle w:val="Bodytext21ptSpacing0pt"/>
          <w:sz w:val="24"/>
          <w:szCs w:val="24"/>
        </w:rPr>
        <w:t xml:space="preserve">V, </w:t>
      </w:r>
      <w:r w:rsidRPr="00E65588">
        <w:rPr>
          <w:sz w:val="24"/>
          <w:szCs w:val="24"/>
          <w:lang w:val="bg-BG"/>
        </w:rPr>
        <w:t xml:space="preserve">моля да потвърдите че </w:t>
      </w:r>
      <w:r w:rsidRPr="00E65588">
        <w:rPr>
          <w:rStyle w:val="Bodytext21ptSpacing0pt"/>
          <w:sz w:val="24"/>
          <w:szCs w:val="24"/>
        </w:rPr>
        <w:t xml:space="preserve">не </w:t>
      </w:r>
      <w:r w:rsidRPr="00E65588">
        <w:rPr>
          <w:sz w:val="24"/>
          <w:szCs w:val="24"/>
          <w:lang w:val="bg-BG"/>
        </w:rPr>
        <w:t>е необходимо офертата да съдържа каквито и да било копия на документи /</w:t>
      </w:r>
      <w:r w:rsidRPr="00E65588">
        <w:rPr>
          <w:rStyle w:val="BodytextItalic"/>
          <w:sz w:val="24"/>
          <w:szCs w:val="24"/>
        </w:rPr>
        <w:t xml:space="preserve">дипломи, трудови книжки, сертификати, персонални референции и </w:t>
      </w:r>
      <w:r w:rsidRPr="00E65588">
        <w:rPr>
          <w:rStyle w:val="BodytextItalic"/>
          <w:sz w:val="24"/>
          <w:szCs w:val="24"/>
          <w:lang w:bidi="en-US"/>
        </w:rPr>
        <w:t>др./</w:t>
      </w:r>
      <w:r w:rsidRPr="00E65588">
        <w:rPr>
          <w:sz w:val="24"/>
          <w:szCs w:val="24"/>
          <w:lang w:val="bg-BG"/>
        </w:rPr>
        <w:t xml:space="preserve"> които да се докаже за всеки един от предложените експерти съответствие с поставените изисквания.</w:t>
      </w:r>
    </w:p>
    <w:p w14:paraId="52C606ED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left="360" w:right="40" w:firstLine="0"/>
        <w:rPr>
          <w:b/>
          <w:sz w:val="24"/>
          <w:szCs w:val="24"/>
          <w:lang w:val="bg-BG"/>
        </w:rPr>
      </w:pPr>
    </w:p>
    <w:p w14:paraId="12049515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b/>
          <w:sz w:val="24"/>
          <w:szCs w:val="24"/>
          <w:lang w:val="bg-BG"/>
        </w:rPr>
      </w:pPr>
      <w:r w:rsidRPr="00E65588">
        <w:rPr>
          <w:b/>
          <w:sz w:val="24"/>
          <w:szCs w:val="24"/>
          <w:lang w:val="bg-BG"/>
        </w:rPr>
        <w:t>Отговор:</w:t>
      </w:r>
    </w:p>
    <w:p w14:paraId="54D7F815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Съгласно чл. 51, ал.1, т. 7 от ЗОП, не се изисква представяне на дипломи, трудови книжки и др. за доказване на квалификацията и опита на експертите, предложени от участника.</w:t>
      </w:r>
    </w:p>
    <w:p w14:paraId="7C5512F8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left="360" w:right="40" w:firstLine="0"/>
        <w:rPr>
          <w:b/>
          <w:sz w:val="24"/>
          <w:szCs w:val="24"/>
          <w:lang w:val="bg-BG"/>
        </w:rPr>
      </w:pPr>
    </w:p>
    <w:p w14:paraId="66C5B006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b/>
          <w:sz w:val="24"/>
          <w:szCs w:val="24"/>
          <w:lang w:val="bg-BG"/>
        </w:rPr>
      </w:pPr>
      <w:r w:rsidRPr="00E65588">
        <w:rPr>
          <w:b/>
          <w:sz w:val="24"/>
          <w:szCs w:val="24"/>
          <w:lang w:val="bg-BG"/>
        </w:rPr>
        <w:t xml:space="preserve">Въпрос 2: </w:t>
      </w:r>
    </w:p>
    <w:p w14:paraId="48FEC0CD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В Техническата спецификация са посочени очакваните резултати от изпълнението на поръчката. Сред очакваните крайни резултати:</w:t>
      </w:r>
    </w:p>
    <w:p w14:paraId="70376484" w14:textId="77777777" w:rsidR="00D56879" w:rsidRPr="00E65588" w:rsidRDefault="00D56879" w:rsidP="00D56879">
      <w:pPr>
        <w:pStyle w:val="BodyText1"/>
        <w:numPr>
          <w:ilvl w:val="0"/>
          <w:numId w:val="21"/>
        </w:numPr>
        <w:shd w:val="clear" w:color="auto" w:fill="auto"/>
        <w:spacing w:before="0" w:after="0" w:line="240" w:lineRule="auto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Разработени вътрешни правила за организиране на е-обучение;</w:t>
      </w:r>
    </w:p>
    <w:p w14:paraId="18181950" w14:textId="77777777" w:rsidR="00D56879" w:rsidRPr="00E65588" w:rsidRDefault="00D56879" w:rsidP="00D56879">
      <w:pPr>
        <w:pStyle w:val="BodyText1"/>
        <w:numPr>
          <w:ilvl w:val="0"/>
          <w:numId w:val="21"/>
        </w:numPr>
        <w:shd w:val="clear" w:color="auto" w:fill="auto"/>
        <w:spacing w:before="0" w:after="0" w:line="240" w:lineRule="auto"/>
        <w:ind w:right="4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Разработени стандарти за качество на е-обучението - стандарти и индикатори за оценка на качеството;</w:t>
      </w:r>
    </w:p>
    <w:p w14:paraId="6F8FC131" w14:textId="77777777" w:rsidR="00D56879" w:rsidRPr="00E65588" w:rsidRDefault="00D56879" w:rsidP="00D56879">
      <w:pPr>
        <w:pStyle w:val="BodyText1"/>
        <w:numPr>
          <w:ilvl w:val="0"/>
          <w:numId w:val="21"/>
        </w:numPr>
        <w:shd w:val="clear" w:color="auto" w:fill="auto"/>
        <w:spacing w:before="0" w:after="0" w:line="240" w:lineRule="auto"/>
        <w:ind w:right="4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Качени 10 курса за е-обучение с ресурсна библиотека и провеждане на пилотно обучение;</w:t>
      </w:r>
    </w:p>
    <w:p w14:paraId="78F3584D" w14:textId="77777777" w:rsidR="00D56879" w:rsidRPr="00E65588" w:rsidRDefault="00D56879" w:rsidP="00D56879">
      <w:pPr>
        <w:pStyle w:val="BodyText1"/>
        <w:numPr>
          <w:ilvl w:val="0"/>
          <w:numId w:val="21"/>
        </w:numPr>
        <w:shd w:val="clear" w:color="auto" w:fill="auto"/>
        <w:spacing w:before="0" w:after="0" w:line="240" w:lineRule="auto"/>
        <w:ind w:right="4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Подпомагане и консултиране за самообучение на 200 служители чрез записване и провеждане на е-обучение по селектирани от тях курсове;</w:t>
      </w:r>
    </w:p>
    <w:p w14:paraId="2A8F8A92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left="360" w:right="40" w:firstLine="0"/>
        <w:rPr>
          <w:sz w:val="24"/>
          <w:szCs w:val="24"/>
          <w:lang w:val="bg-BG"/>
        </w:rPr>
      </w:pPr>
    </w:p>
    <w:p w14:paraId="5FC3BB9C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4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lastRenderedPageBreak/>
        <w:t>С оглед на така формулираните очаквани крайни резултати, моля да дадете уточнения на следните въпроси:</w:t>
      </w:r>
    </w:p>
    <w:p w14:paraId="73012ED4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left="360" w:right="40" w:firstLine="0"/>
        <w:rPr>
          <w:sz w:val="24"/>
          <w:szCs w:val="24"/>
          <w:lang w:val="bg-BG"/>
        </w:rPr>
      </w:pPr>
    </w:p>
    <w:p w14:paraId="0F6E6F15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Въпрос </w:t>
      </w:r>
      <w:r w:rsidRPr="00E65588">
        <w:rPr>
          <w:b/>
          <w:sz w:val="24"/>
          <w:szCs w:val="24"/>
          <w:lang w:val="bg-BG"/>
        </w:rPr>
        <w:t>2.1.</w:t>
      </w:r>
      <w:r>
        <w:rPr>
          <w:sz w:val="24"/>
          <w:szCs w:val="24"/>
          <w:lang w:val="bg-BG"/>
        </w:rPr>
        <w:t xml:space="preserve"> </w:t>
      </w:r>
    </w:p>
    <w:p w14:paraId="1AA83A0B" w14:textId="1D1E65A2" w:rsidR="00D56879" w:rsidRPr="00E65588" w:rsidRDefault="0052201E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Относно вътрешните п</w:t>
      </w:r>
      <w:r w:rsidR="00D56879" w:rsidRPr="00E65588">
        <w:rPr>
          <w:sz w:val="24"/>
          <w:szCs w:val="24"/>
          <w:lang w:val="bg-BG"/>
        </w:rPr>
        <w:t>равила за организиране на с-обучение, следва ли да се разбира, че избраният Изпълнител има задължение само да създаде проект на „вътрешни правила за организиране на е-обучение“ ? Ако НЕ, моля да уточните какво точно се очаква от избрания Изпълнител?</w:t>
      </w:r>
    </w:p>
    <w:p w14:paraId="42C7816D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2" w:firstLine="0"/>
        <w:rPr>
          <w:b/>
          <w:sz w:val="24"/>
          <w:szCs w:val="24"/>
          <w:lang w:val="bg-BG"/>
        </w:rPr>
      </w:pPr>
    </w:p>
    <w:p w14:paraId="7ABD0CBC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2" w:firstLine="0"/>
        <w:rPr>
          <w:b/>
          <w:sz w:val="24"/>
          <w:szCs w:val="24"/>
          <w:lang w:val="bg-BG"/>
        </w:rPr>
      </w:pPr>
      <w:r w:rsidRPr="00E65588">
        <w:rPr>
          <w:b/>
          <w:sz w:val="24"/>
          <w:szCs w:val="24"/>
          <w:lang w:val="bg-BG"/>
        </w:rPr>
        <w:t>Отговор 2.1:</w:t>
      </w:r>
    </w:p>
    <w:p w14:paraId="419E75D8" w14:textId="77777777" w:rsidR="00D56879" w:rsidRPr="00E65588" w:rsidRDefault="00D56879" w:rsidP="0052201E">
      <w:pPr>
        <w:pStyle w:val="BodyText1"/>
        <w:shd w:val="clear" w:color="auto" w:fill="auto"/>
        <w:spacing w:before="0" w:after="0" w:line="240" w:lineRule="auto"/>
        <w:ind w:right="62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Изпълнителят следва да разработи проект на вътрешни правила за организиране на е-обучение, съгласно изискванията на Техническата спецификация.</w:t>
      </w:r>
    </w:p>
    <w:p w14:paraId="771BA885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left="360" w:right="60" w:firstLine="0"/>
        <w:rPr>
          <w:sz w:val="24"/>
          <w:szCs w:val="24"/>
          <w:lang w:val="bg-BG"/>
        </w:rPr>
      </w:pPr>
    </w:p>
    <w:p w14:paraId="7B1CFA56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Въпрос 2.2:</w:t>
      </w:r>
      <w:r>
        <w:rPr>
          <w:sz w:val="24"/>
          <w:szCs w:val="24"/>
          <w:lang w:val="bg-BG"/>
        </w:rPr>
        <w:t xml:space="preserve"> </w:t>
      </w:r>
    </w:p>
    <w:p w14:paraId="21BCB78B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Относно разработените стандарти за качество на е-обучението, следва ли да се разбира, че избраният Изпълнител има задължението да разработи визираните стандарти и индикатори за оценка на качеството, като се има предвид, че подобен вид дейности попадат в задълженията на самите обучителни институции?</w:t>
      </w:r>
    </w:p>
    <w:p w14:paraId="322DC70D" w14:textId="77777777" w:rsidR="0052201E" w:rsidRPr="00E65588" w:rsidRDefault="0052201E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</w:p>
    <w:p w14:paraId="5FDA248A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b/>
          <w:sz w:val="24"/>
          <w:szCs w:val="24"/>
          <w:lang w:val="bg-BG"/>
        </w:rPr>
      </w:pPr>
      <w:r w:rsidRPr="00E65588">
        <w:rPr>
          <w:b/>
          <w:sz w:val="24"/>
          <w:szCs w:val="24"/>
          <w:lang w:val="bg-BG"/>
        </w:rPr>
        <w:t>Отговор 2.2:</w:t>
      </w:r>
    </w:p>
    <w:p w14:paraId="4EB8A231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Изпълнителят следва да разработи стандарти за качество на е-обучението - стандарти и индикатори за оценка на качеството, съгласно изискванията на Техническата спецификация.</w:t>
      </w:r>
    </w:p>
    <w:p w14:paraId="1C330666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left="360" w:right="60" w:firstLine="0"/>
        <w:rPr>
          <w:sz w:val="24"/>
          <w:szCs w:val="24"/>
          <w:lang w:val="bg-BG"/>
        </w:rPr>
      </w:pPr>
    </w:p>
    <w:p w14:paraId="6C892D4D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Въпрос 2.3</w:t>
      </w:r>
      <w:r w:rsidRPr="00E65588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14:paraId="659BD04B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Относно очакваният краен резултат, да бъдат качени 10 курса за е-обучение с ресурсна библиотека и провеждане на пилотно обучение, следва ли да се разбира, че Възложителя очаква избраният Изпълнител да има задължението за провеждане на изискваните пилотни обучения?</w:t>
      </w:r>
    </w:p>
    <w:p w14:paraId="6F103DAD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b/>
          <w:sz w:val="24"/>
          <w:szCs w:val="24"/>
        </w:rPr>
      </w:pPr>
    </w:p>
    <w:p w14:paraId="2592A7B0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b/>
          <w:sz w:val="24"/>
          <w:szCs w:val="24"/>
          <w:lang w:val="bg-BG"/>
        </w:rPr>
      </w:pPr>
      <w:r w:rsidRPr="00E65588">
        <w:rPr>
          <w:b/>
          <w:sz w:val="24"/>
          <w:szCs w:val="24"/>
          <w:lang w:val="bg-BG"/>
        </w:rPr>
        <w:t>Отговор 2.3:</w:t>
      </w:r>
    </w:p>
    <w:p w14:paraId="0637C7A2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>Съгласно изискванията на Техническата спецификация, изпълнителят е длъжен да качи 10 курса за е-обучение на разработения е-портал за е-обучение</w:t>
      </w:r>
      <w:r>
        <w:rPr>
          <w:sz w:val="24"/>
          <w:szCs w:val="24"/>
          <w:lang w:val="bg-BG"/>
        </w:rPr>
        <w:t>, съдържанието на които ще бъде предоставено от възложителя.</w:t>
      </w:r>
    </w:p>
    <w:p w14:paraId="24F24A46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време на провеждане на пилотните обучения, изпълнителят е длъжен да предостави методическа помощ и подкрепа. </w:t>
      </w:r>
    </w:p>
    <w:p w14:paraId="7E1830A6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left="360" w:right="60" w:firstLine="0"/>
        <w:rPr>
          <w:sz w:val="24"/>
          <w:szCs w:val="24"/>
          <w:lang w:val="bg-BG"/>
        </w:rPr>
      </w:pPr>
      <w:bookmarkStart w:id="2" w:name="_GoBack"/>
    </w:p>
    <w:bookmarkEnd w:id="2"/>
    <w:p w14:paraId="010F4C9D" w14:textId="77777777" w:rsidR="00D56879" w:rsidRDefault="00D56879" w:rsidP="00D56879">
      <w:pPr>
        <w:pStyle w:val="BodyText1"/>
        <w:shd w:val="clear" w:color="auto" w:fill="auto"/>
        <w:tabs>
          <w:tab w:val="left" w:pos="1730"/>
        </w:tabs>
        <w:spacing w:before="0" w:after="0" w:line="240" w:lineRule="auto"/>
        <w:ind w:right="40" w:firstLine="0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Въпрос 2.4</w:t>
      </w:r>
      <w:r w:rsidRPr="00E65588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14:paraId="42FAE3B3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  <w:lang w:val="bg-BG"/>
        </w:rPr>
      </w:pPr>
      <w:r w:rsidRPr="00E65588">
        <w:rPr>
          <w:sz w:val="24"/>
          <w:szCs w:val="24"/>
          <w:lang w:val="bg-BG"/>
        </w:rPr>
        <w:t xml:space="preserve">Относно очакваният краен резултат за подпомагане и консултиране за самообучение на 200 служители чрез записване и провеждане на е-обучение по селектирани от тях курсове, следва ли да се разбира, че избраният Изпълнител има ангажимента за дейности по подпомагане и консултиране на въпросните 200 служители, който ще провеждат самообучение? В случай, че избраният Изпълнител има ангажимента за тези дейности, то Института по публична </w:t>
      </w:r>
      <w:r w:rsidRPr="00E65588">
        <w:rPr>
          <w:sz w:val="24"/>
          <w:szCs w:val="24"/>
          <w:lang w:val="bg-BG"/>
        </w:rPr>
        <w:lastRenderedPageBreak/>
        <w:t>администрация ли ще осигури необходимия брой обучаеми?</w:t>
      </w:r>
    </w:p>
    <w:p w14:paraId="2DFE1A81" w14:textId="77777777" w:rsidR="00D56879" w:rsidRDefault="00D56879" w:rsidP="00D56879">
      <w:pPr>
        <w:pStyle w:val="BodyText1"/>
        <w:shd w:val="clear" w:color="auto" w:fill="auto"/>
        <w:spacing w:before="0" w:after="0" w:line="240" w:lineRule="auto"/>
        <w:ind w:left="360" w:right="60" w:firstLine="0"/>
        <w:rPr>
          <w:sz w:val="24"/>
          <w:szCs w:val="24"/>
          <w:lang w:val="bg-BG"/>
        </w:rPr>
      </w:pPr>
    </w:p>
    <w:p w14:paraId="084B88F4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Отговор 2.4</w:t>
      </w:r>
      <w:r w:rsidRPr="00E65588">
        <w:rPr>
          <w:b/>
          <w:sz w:val="24"/>
          <w:szCs w:val="24"/>
          <w:lang w:val="bg-BG"/>
        </w:rPr>
        <w:t>:</w:t>
      </w:r>
    </w:p>
    <w:p w14:paraId="54D1B40F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E65588">
        <w:rPr>
          <w:sz w:val="24"/>
          <w:szCs w:val="24"/>
          <w:lang w:val="bg-BG"/>
        </w:rPr>
        <w:t xml:space="preserve">Съгласно изискванията на Техническата спецификация, </w:t>
      </w:r>
      <w:r>
        <w:rPr>
          <w:sz w:val="24"/>
          <w:szCs w:val="24"/>
          <w:lang w:val="bg-BG"/>
        </w:rPr>
        <w:t>изпълнителят е длъжен да предостави методическа помощ и подкрепа по провеждане на електронните обучения. Институтът</w:t>
      </w:r>
      <w:r w:rsidRPr="00E65588">
        <w:rPr>
          <w:sz w:val="24"/>
          <w:szCs w:val="24"/>
          <w:lang w:val="bg-BG"/>
        </w:rPr>
        <w:t xml:space="preserve"> по публична администрация</w:t>
      </w:r>
      <w:r>
        <w:rPr>
          <w:sz w:val="24"/>
          <w:szCs w:val="24"/>
          <w:lang w:val="bg-BG"/>
        </w:rPr>
        <w:t xml:space="preserve"> ще осигури необходимия брой обучаеми.</w:t>
      </w:r>
    </w:p>
    <w:p w14:paraId="0BF57EDE" w14:textId="77777777" w:rsidR="00D56879" w:rsidRPr="00E65588" w:rsidRDefault="00D56879" w:rsidP="00D56879">
      <w:pPr>
        <w:pStyle w:val="BodyText1"/>
        <w:shd w:val="clear" w:color="auto" w:fill="auto"/>
        <w:spacing w:before="0" w:after="0" w:line="240" w:lineRule="auto"/>
        <w:ind w:left="360" w:right="60" w:firstLine="0"/>
        <w:rPr>
          <w:sz w:val="24"/>
          <w:szCs w:val="24"/>
          <w:lang w:val="bg-BG"/>
        </w:rPr>
      </w:pPr>
    </w:p>
    <w:p w14:paraId="6410AED6" w14:textId="77777777" w:rsidR="00D56879" w:rsidRPr="00E65588" w:rsidRDefault="00D56879" w:rsidP="00D56879"/>
    <w:p w14:paraId="708EED6A" w14:textId="3636F112" w:rsidR="00924D04" w:rsidRPr="009A1599" w:rsidRDefault="00924D04" w:rsidP="00B553D5">
      <w:pPr>
        <w:jc w:val="both"/>
        <w:rPr>
          <w:b/>
        </w:rPr>
      </w:pPr>
    </w:p>
    <w:bookmarkEnd w:id="0"/>
    <w:bookmarkEnd w:id="1"/>
    <w:p w14:paraId="0033EEE2" w14:textId="7B7D2983" w:rsidR="00EC5864" w:rsidRPr="00440D29" w:rsidRDefault="00440D29" w:rsidP="00440D29">
      <w:pPr>
        <w:ind w:left="1440"/>
        <w:rPr>
          <w:b/>
        </w:rPr>
      </w:pPr>
      <w:r w:rsidRPr="00440D29">
        <w:rPr>
          <w:b/>
        </w:rPr>
        <w:t xml:space="preserve">ИЗПЪЛНИТЕЛЕН ДИРЕКТОР НА </w:t>
      </w:r>
    </w:p>
    <w:p w14:paraId="5FAC992C" w14:textId="26D5BBEA" w:rsidR="00440D29" w:rsidRPr="006C6AC1" w:rsidRDefault="00440D29" w:rsidP="00440D29">
      <w:pPr>
        <w:ind w:left="1440"/>
        <w:rPr>
          <w:b/>
          <w:lang w:val="en-US"/>
        </w:rPr>
      </w:pPr>
      <w:r w:rsidRPr="00440D29">
        <w:rPr>
          <w:b/>
        </w:rPr>
        <w:t>ИНСТ</w:t>
      </w:r>
      <w:r w:rsidR="006C6AC1">
        <w:rPr>
          <w:b/>
        </w:rPr>
        <w:t>ИТУТА ПО ПУБЛИЧНА АДМИНИСТРАЦИЯ</w:t>
      </w:r>
    </w:p>
    <w:p w14:paraId="0BAE8273" w14:textId="77777777" w:rsidR="00440D29" w:rsidRPr="00440D29" w:rsidRDefault="00440D29" w:rsidP="00440D29">
      <w:pPr>
        <w:ind w:left="1440"/>
        <w:rPr>
          <w:b/>
        </w:rPr>
      </w:pPr>
    </w:p>
    <w:p w14:paraId="5EAFB4E5" w14:textId="77777777" w:rsidR="00567CD2" w:rsidRPr="000511B6" w:rsidRDefault="00567CD2" w:rsidP="000511B6">
      <w:pPr>
        <w:rPr>
          <w:b/>
          <w:lang w:val="en-US"/>
        </w:rPr>
      </w:pPr>
    </w:p>
    <w:p w14:paraId="15BBABE1" w14:textId="77777777" w:rsidR="00567CD2" w:rsidRPr="00567CD2" w:rsidRDefault="00567CD2" w:rsidP="00567CD2">
      <w:pPr>
        <w:ind w:left="1440"/>
        <w:rPr>
          <w:b/>
        </w:rPr>
      </w:pPr>
    </w:p>
    <w:p w14:paraId="5BBDA5C9" w14:textId="77777777" w:rsidR="00567CD2" w:rsidRPr="00567CD2" w:rsidRDefault="00567CD2" w:rsidP="00567CD2">
      <w:pPr>
        <w:ind w:left="1440"/>
        <w:rPr>
          <w:b/>
        </w:rPr>
      </w:pPr>
      <w:r w:rsidRPr="00567CD2">
        <w:rPr>
          <w:b/>
        </w:rPr>
        <w:t xml:space="preserve">                                                     /п./</w:t>
      </w:r>
    </w:p>
    <w:p w14:paraId="3631B3B2" w14:textId="158E0210" w:rsidR="00440D29" w:rsidRPr="00440D29" w:rsidRDefault="00567CD2" w:rsidP="00567CD2">
      <w:pPr>
        <w:ind w:left="4320"/>
        <w:rPr>
          <w:b/>
        </w:rPr>
      </w:pPr>
      <w:r w:rsidRPr="00567CD2">
        <w:rPr>
          <w:b/>
        </w:rPr>
        <w:t>Доц. Георги Манлиев</w:t>
      </w:r>
    </w:p>
    <w:sectPr w:rsidR="00440D29" w:rsidRPr="00440D29" w:rsidSect="00EA27C2">
      <w:headerReference w:type="even" r:id="rId9"/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E4F2" w14:textId="77777777" w:rsidR="0052201E" w:rsidRDefault="0052201E" w:rsidP="00976752">
      <w:r>
        <w:separator/>
      </w:r>
    </w:p>
  </w:endnote>
  <w:endnote w:type="continuationSeparator" w:id="0">
    <w:p w14:paraId="4C9BB7A5" w14:textId="77777777" w:rsidR="0052201E" w:rsidRDefault="0052201E" w:rsidP="009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513B" w14:textId="77777777" w:rsidR="0052201E" w:rsidRPr="00976752" w:rsidRDefault="0052201E" w:rsidP="00976752">
    <w:pPr>
      <w:pStyle w:val="Footer"/>
      <w:spacing w:after="0" w:line="240" w:lineRule="auto"/>
      <w:jc w:val="center"/>
      <w:rPr>
        <w:rFonts w:ascii="Times New Roman" w:hAnsi="Times New Roman"/>
      </w:rPr>
    </w:pPr>
    <w:r w:rsidRPr="00F76CDC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„Изграждане на капацитет на ИПА за изследвания, обучение и приложение на иновативни европейски практики в доброто управление”, в изпълнение на Договор № </w:t>
    </w:r>
    <w:r>
      <w:rPr>
        <w:rFonts w:ascii="Times New Roman" w:hAnsi="Times New Roman"/>
        <w:i/>
        <w:sz w:val="20"/>
        <w:szCs w:val="20"/>
        <w:lang w:val="en-US"/>
      </w:rPr>
      <w:t>C</w:t>
    </w:r>
    <w:r w:rsidRPr="00F76CDC">
      <w:rPr>
        <w:rFonts w:ascii="Times New Roman" w:hAnsi="Times New Roman"/>
        <w:i/>
        <w:sz w:val="20"/>
        <w:szCs w:val="20"/>
      </w:rPr>
      <w:t>13-22-1/16.04.2014, финансиран от Оперативна програма „Административен капацитет”,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4595E" w14:textId="77777777" w:rsidR="0052201E" w:rsidRDefault="0052201E" w:rsidP="00976752">
      <w:r>
        <w:separator/>
      </w:r>
    </w:p>
  </w:footnote>
  <w:footnote w:type="continuationSeparator" w:id="0">
    <w:p w14:paraId="26AAA774" w14:textId="77777777" w:rsidR="0052201E" w:rsidRDefault="0052201E" w:rsidP="0097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17C3A" w14:textId="77777777" w:rsidR="0052201E" w:rsidRDefault="0052201E">
    <w:pPr>
      <w:pStyle w:val="Header"/>
    </w:pPr>
    <w:sdt>
      <w:sdtPr>
        <w:id w:val="171999623"/>
        <w:placeholder>
          <w:docPart w:val="A26055E3DD5C7E4486659C822AD70BF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6507DF4B4F2D24D87B462E91467FED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14E12E960B04754AB5D04138CA93F496"/>
        </w:placeholder>
        <w:temporary/>
        <w:showingPlcHdr/>
      </w:sdtPr>
      <w:sdtContent>
        <w:r>
          <w:t>[Type text]</w:t>
        </w:r>
      </w:sdtContent>
    </w:sdt>
  </w:p>
  <w:p w14:paraId="3E47B93A" w14:textId="77777777" w:rsidR="0052201E" w:rsidRDefault="00522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609D" w14:textId="77777777" w:rsidR="0052201E" w:rsidRDefault="0052201E" w:rsidP="00976752">
    <w:pPr>
      <w:pStyle w:val="Header"/>
      <w:jc w:val="center"/>
    </w:pPr>
    <w:r>
      <w:rPr>
        <w:noProof/>
        <w:lang w:eastAsia="bg-BG"/>
      </w:rPr>
      <w:drawing>
        <wp:inline distT="0" distB="0" distL="0" distR="0" wp14:anchorId="0FA9115E" wp14:editId="640BF3DA">
          <wp:extent cx="5824855" cy="8382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797F1F"/>
    <w:multiLevelType w:val="hybridMultilevel"/>
    <w:tmpl w:val="719CE9AC"/>
    <w:lvl w:ilvl="0" w:tplc="0CD0D38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CAA1326"/>
    <w:multiLevelType w:val="hybridMultilevel"/>
    <w:tmpl w:val="81D09648"/>
    <w:lvl w:ilvl="0" w:tplc="400C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2661DB"/>
    <w:multiLevelType w:val="hybridMultilevel"/>
    <w:tmpl w:val="A3D6B598"/>
    <w:lvl w:ilvl="0" w:tplc="34C24AD8">
      <w:start w:val="1"/>
      <w:numFmt w:val="decimal"/>
      <w:lvlText w:val="%1."/>
      <w:lvlJc w:val="left"/>
      <w:pPr>
        <w:ind w:left="9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4">
    <w:nsid w:val="14182053"/>
    <w:multiLevelType w:val="hybridMultilevel"/>
    <w:tmpl w:val="976EE2BA"/>
    <w:lvl w:ilvl="0" w:tplc="2FCAE874">
      <w:start w:val="1"/>
      <w:numFmt w:val="decimal"/>
      <w:pStyle w:val="1"/>
      <w:lvlText w:val="Чл.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22888"/>
    <w:multiLevelType w:val="hybridMultilevel"/>
    <w:tmpl w:val="63F8A954"/>
    <w:lvl w:ilvl="0" w:tplc="6026EA2E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19287E"/>
    <w:multiLevelType w:val="hybridMultilevel"/>
    <w:tmpl w:val="A0C2D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3C39"/>
    <w:multiLevelType w:val="hybridMultilevel"/>
    <w:tmpl w:val="871A8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794F0E"/>
    <w:multiLevelType w:val="hybridMultilevel"/>
    <w:tmpl w:val="04EC20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30EF8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27BE4"/>
    <w:multiLevelType w:val="hybridMultilevel"/>
    <w:tmpl w:val="3F62260C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34931D69"/>
    <w:multiLevelType w:val="hybridMultilevel"/>
    <w:tmpl w:val="66F8C064"/>
    <w:lvl w:ilvl="0" w:tplc="3FE6ED54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DA54F3"/>
    <w:multiLevelType w:val="hybridMultilevel"/>
    <w:tmpl w:val="9004627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9F188F"/>
    <w:multiLevelType w:val="hybridMultilevel"/>
    <w:tmpl w:val="EC201244"/>
    <w:lvl w:ilvl="0" w:tplc="493E38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07685"/>
    <w:multiLevelType w:val="hybridMultilevel"/>
    <w:tmpl w:val="5010E26C"/>
    <w:lvl w:ilvl="0" w:tplc="330EF8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9A384D"/>
    <w:multiLevelType w:val="hybridMultilevel"/>
    <w:tmpl w:val="51C4471C"/>
    <w:lvl w:ilvl="0" w:tplc="078AB9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F318C8"/>
    <w:multiLevelType w:val="hybridMultilevel"/>
    <w:tmpl w:val="CD222C0C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>
    <w:nsid w:val="4EE14650"/>
    <w:multiLevelType w:val="hybridMultilevel"/>
    <w:tmpl w:val="414C7CB0"/>
    <w:lvl w:ilvl="0" w:tplc="B1F46A74">
      <w:start w:val="1"/>
      <w:numFmt w:val="decimal"/>
      <w:lvlText w:val="%1."/>
      <w:lvlJc w:val="left"/>
      <w:pPr>
        <w:ind w:left="9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17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2802C5"/>
    <w:multiLevelType w:val="hybridMultilevel"/>
    <w:tmpl w:val="E1B47582"/>
    <w:lvl w:ilvl="0" w:tplc="400C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50E56"/>
    <w:multiLevelType w:val="hybridMultilevel"/>
    <w:tmpl w:val="8B9A0526"/>
    <w:lvl w:ilvl="0" w:tplc="FCA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7"/>
  </w:num>
  <w:num w:numId="6">
    <w:abstractNumId w:val="19"/>
  </w:num>
  <w:num w:numId="7">
    <w:abstractNumId w:val="16"/>
  </w:num>
  <w:num w:numId="8">
    <w:abstractNumId w:val="3"/>
  </w:num>
  <w:num w:numId="9">
    <w:abstractNumId w:val="1"/>
  </w:num>
  <w:num w:numId="10">
    <w:abstractNumId w:val="15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D"/>
    <w:rsid w:val="000511B6"/>
    <w:rsid w:val="0007271C"/>
    <w:rsid w:val="00074C1F"/>
    <w:rsid w:val="00126B64"/>
    <w:rsid w:val="00156B9C"/>
    <w:rsid w:val="001D4349"/>
    <w:rsid w:val="001F31E0"/>
    <w:rsid w:val="00244EEC"/>
    <w:rsid w:val="0026613F"/>
    <w:rsid w:val="00322F13"/>
    <w:rsid w:val="00342C16"/>
    <w:rsid w:val="0037634B"/>
    <w:rsid w:val="00382D28"/>
    <w:rsid w:val="00440D29"/>
    <w:rsid w:val="004C7A06"/>
    <w:rsid w:val="0052201E"/>
    <w:rsid w:val="00567CD2"/>
    <w:rsid w:val="006740E6"/>
    <w:rsid w:val="006B0F9F"/>
    <w:rsid w:val="006C6AC1"/>
    <w:rsid w:val="007108EE"/>
    <w:rsid w:val="00716933"/>
    <w:rsid w:val="00720083"/>
    <w:rsid w:val="00724BD7"/>
    <w:rsid w:val="00780840"/>
    <w:rsid w:val="00784E8B"/>
    <w:rsid w:val="007904F4"/>
    <w:rsid w:val="007B3EF9"/>
    <w:rsid w:val="007C1160"/>
    <w:rsid w:val="008C0FA0"/>
    <w:rsid w:val="00924D04"/>
    <w:rsid w:val="00976752"/>
    <w:rsid w:val="00980F59"/>
    <w:rsid w:val="009A1599"/>
    <w:rsid w:val="009F6F4B"/>
    <w:rsid w:val="00A41965"/>
    <w:rsid w:val="00A92447"/>
    <w:rsid w:val="00AF13C4"/>
    <w:rsid w:val="00AF3D34"/>
    <w:rsid w:val="00B473F3"/>
    <w:rsid w:val="00B545ED"/>
    <w:rsid w:val="00B553D5"/>
    <w:rsid w:val="00BD2269"/>
    <w:rsid w:val="00C45774"/>
    <w:rsid w:val="00C61D37"/>
    <w:rsid w:val="00CF40A6"/>
    <w:rsid w:val="00D10897"/>
    <w:rsid w:val="00D54EC5"/>
    <w:rsid w:val="00D56879"/>
    <w:rsid w:val="00DA342D"/>
    <w:rsid w:val="00DC41E6"/>
    <w:rsid w:val="00E3296D"/>
    <w:rsid w:val="00E92410"/>
    <w:rsid w:val="00EA27C2"/>
    <w:rsid w:val="00EB7055"/>
    <w:rsid w:val="00EC5864"/>
    <w:rsid w:val="00EE5A1D"/>
    <w:rsid w:val="00F17F59"/>
    <w:rsid w:val="00FA5795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002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6D"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3296D"/>
    <w:pPr>
      <w:spacing w:before="240" w:after="60"/>
      <w:outlineLvl w:val="7"/>
    </w:pPr>
    <w:rPr>
      <w:i/>
      <w:i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296D"/>
    <w:rPr>
      <w:rFonts w:ascii="Times New Roman" w:eastAsia="Times New Roman" w:hAnsi="Times New Roman" w:cs="Times New Roman"/>
      <w:i/>
      <w:iCs/>
      <w:lang w:val="bg-BG" w:eastAsia="bg-BG"/>
    </w:rPr>
  </w:style>
  <w:style w:type="paragraph" w:customStyle="1" w:styleId="Default">
    <w:name w:val="Default"/>
    <w:rsid w:val="00E329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g-BG"/>
    </w:rPr>
  </w:style>
  <w:style w:type="paragraph" w:styleId="BodyText">
    <w:name w:val="Body Text"/>
    <w:basedOn w:val="Normal"/>
    <w:link w:val="BodyTextChar"/>
    <w:rsid w:val="00E3296D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329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296D"/>
    <w:pPr>
      <w:ind w:left="720"/>
      <w:contextualSpacing/>
    </w:pPr>
  </w:style>
  <w:style w:type="table" w:styleId="TableGrid">
    <w:name w:val="Table Grid"/>
    <w:basedOn w:val="TableNormal"/>
    <w:uiPriority w:val="59"/>
    <w:rsid w:val="00E3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29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296D"/>
    <w:rPr>
      <w:rFonts w:ascii="Times New Roman" w:eastAsia="Times New Roman" w:hAnsi="Times New Roman" w:cs="Times New Roman"/>
      <w:lang w:val="bg-BG"/>
    </w:rPr>
  </w:style>
  <w:style w:type="paragraph" w:customStyle="1" w:styleId="1">
    <w:name w:val="Член1"/>
    <w:basedOn w:val="BodyText"/>
    <w:uiPriority w:val="99"/>
    <w:rsid w:val="00E3296D"/>
    <w:pPr>
      <w:numPr>
        <w:numId w:val="4"/>
      </w:numPr>
      <w:spacing w:after="0"/>
      <w:jc w:val="both"/>
    </w:pPr>
  </w:style>
  <w:style w:type="paragraph" w:styleId="BodyText2">
    <w:name w:val="Body Text 2"/>
    <w:basedOn w:val="Normal"/>
    <w:link w:val="BodyText2Char"/>
    <w:uiPriority w:val="99"/>
    <w:rsid w:val="00E3296D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329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17F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17F59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a">
    <w:name w:val="Основен текст"/>
    <w:basedOn w:val="Normal"/>
    <w:rsid w:val="00F17F59"/>
    <w:pPr>
      <w:widowControl w:val="0"/>
      <w:shd w:val="clear" w:color="auto" w:fill="FFFFFF"/>
      <w:spacing w:line="413" w:lineRule="exact"/>
      <w:ind w:hanging="780"/>
    </w:pPr>
    <w:rPr>
      <w:color w:val="000000"/>
      <w:sz w:val="23"/>
      <w:szCs w:val="23"/>
      <w:lang w:eastAsia="zh-CN"/>
    </w:rPr>
  </w:style>
  <w:style w:type="character" w:customStyle="1" w:styleId="Bodytext0">
    <w:name w:val="Body text_"/>
    <w:link w:val="BodyText5"/>
    <w:locked/>
    <w:rsid w:val="00976752"/>
    <w:rPr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0"/>
    <w:rsid w:val="00976752"/>
    <w:pPr>
      <w:shd w:val="clear" w:color="auto" w:fill="FFFFFF"/>
      <w:spacing w:line="240" w:lineRule="atLeast"/>
    </w:pPr>
    <w:rPr>
      <w:rFonts w:asciiTheme="minorHAnsi" w:eastAsiaTheme="minorEastAsia" w:hAnsiTheme="minorHAnsi" w:cstheme="minorBidi"/>
      <w:sz w:val="23"/>
      <w:szCs w:val="23"/>
      <w:lang w:val="en-US"/>
    </w:rPr>
  </w:style>
  <w:style w:type="paragraph" w:styleId="Header">
    <w:name w:val="header"/>
    <w:basedOn w:val="Normal"/>
    <w:link w:val="HeaderChar"/>
    <w:unhideWhenUsed/>
    <w:rsid w:val="009767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6752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7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52"/>
    <w:rPr>
      <w:rFonts w:ascii="Lucida Grande" w:eastAsia="Times New Roman" w:hAnsi="Lucida Grande" w:cs="Lucida Grande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45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7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4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9A1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styleId="Hyperlink">
    <w:name w:val="Hyperlink"/>
    <w:basedOn w:val="DefaultParagraphFont"/>
    <w:uiPriority w:val="99"/>
    <w:unhideWhenUsed/>
    <w:rsid w:val="009A159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0FA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0FA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8">
    <w:name w:val="Style8"/>
    <w:basedOn w:val="Normal"/>
    <w:uiPriority w:val="99"/>
    <w:rsid w:val="00B545ED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Lucida Sans Unicode" w:hAnsi="Lucida Sans Unicode"/>
      <w:lang w:val="en-US"/>
    </w:rPr>
  </w:style>
  <w:style w:type="character" w:customStyle="1" w:styleId="FontStyle14">
    <w:name w:val="Font Style14"/>
    <w:basedOn w:val="DefaultParagraphFont"/>
    <w:uiPriority w:val="99"/>
    <w:rsid w:val="004C7A06"/>
    <w:rPr>
      <w:rFonts w:ascii="Times New Roman" w:hAnsi="Times New Roman" w:cs="Times New Roman"/>
      <w:sz w:val="46"/>
      <w:szCs w:val="46"/>
    </w:rPr>
  </w:style>
  <w:style w:type="character" w:customStyle="1" w:styleId="BodytextItalic">
    <w:name w:val="Body text + Italic"/>
    <w:basedOn w:val="Bodytext0"/>
    <w:rsid w:val="00D568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bg-BG" w:eastAsia="bg-BG" w:bidi="bg-BG"/>
    </w:rPr>
  </w:style>
  <w:style w:type="character" w:customStyle="1" w:styleId="Bodytext21ptSpacing0pt">
    <w:name w:val="Body text + 21 pt;Spacing 0 pt"/>
    <w:basedOn w:val="Bodytext0"/>
    <w:rsid w:val="00D56879"/>
    <w:rPr>
      <w:rFonts w:ascii="Times New Roman" w:eastAsia="Times New Roman" w:hAnsi="Times New Roman" w:cs="Times New Roman"/>
      <w:color w:val="000000"/>
      <w:spacing w:val="10"/>
      <w:w w:val="100"/>
      <w:position w:val="0"/>
      <w:sz w:val="42"/>
      <w:szCs w:val="42"/>
      <w:shd w:val="clear" w:color="auto" w:fill="FFFFFF"/>
      <w:lang w:val="bg-BG" w:eastAsia="bg-BG" w:bidi="bg-BG"/>
    </w:rPr>
  </w:style>
  <w:style w:type="paragraph" w:customStyle="1" w:styleId="BodyText1">
    <w:name w:val="Body Text1"/>
    <w:basedOn w:val="Normal"/>
    <w:rsid w:val="00D56879"/>
    <w:pPr>
      <w:widowControl w:val="0"/>
      <w:shd w:val="clear" w:color="auto" w:fill="FFFFFF"/>
      <w:spacing w:before="1080" w:after="660" w:line="0" w:lineRule="atLeast"/>
      <w:ind w:hanging="740"/>
      <w:jc w:val="both"/>
    </w:pPr>
    <w:rPr>
      <w:sz w:val="46"/>
      <w:szCs w:val="4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6D"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3296D"/>
    <w:pPr>
      <w:spacing w:before="240" w:after="60"/>
      <w:outlineLvl w:val="7"/>
    </w:pPr>
    <w:rPr>
      <w:i/>
      <w:i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E3296D"/>
    <w:rPr>
      <w:rFonts w:ascii="Times New Roman" w:eastAsia="Times New Roman" w:hAnsi="Times New Roman" w:cs="Times New Roman"/>
      <w:i/>
      <w:iCs/>
      <w:lang w:val="bg-BG" w:eastAsia="bg-BG"/>
    </w:rPr>
  </w:style>
  <w:style w:type="paragraph" w:customStyle="1" w:styleId="Default">
    <w:name w:val="Default"/>
    <w:rsid w:val="00E329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g-BG"/>
    </w:rPr>
  </w:style>
  <w:style w:type="paragraph" w:styleId="BodyText">
    <w:name w:val="Body Text"/>
    <w:basedOn w:val="Normal"/>
    <w:link w:val="BodyTextChar"/>
    <w:rsid w:val="00E3296D"/>
    <w:pPr>
      <w:spacing w:after="120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329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296D"/>
    <w:pPr>
      <w:ind w:left="720"/>
      <w:contextualSpacing/>
    </w:pPr>
  </w:style>
  <w:style w:type="table" w:styleId="TableGrid">
    <w:name w:val="Table Grid"/>
    <w:basedOn w:val="TableNormal"/>
    <w:uiPriority w:val="59"/>
    <w:rsid w:val="00E3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29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296D"/>
    <w:rPr>
      <w:rFonts w:ascii="Times New Roman" w:eastAsia="Times New Roman" w:hAnsi="Times New Roman" w:cs="Times New Roman"/>
      <w:lang w:val="bg-BG"/>
    </w:rPr>
  </w:style>
  <w:style w:type="paragraph" w:customStyle="1" w:styleId="1">
    <w:name w:val="Член1"/>
    <w:basedOn w:val="BodyText"/>
    <w:uiPriority w:val="99"/>
    <w:rsid w:val="00E3296D"/>
    <w:pPr>
      <w:numPr>
        <w:numId w:val="4"/>
      </w:numPr>
      <w:spacing w:after="0"/>
      <w:jc w:val="both"/>
    </w:pPr>
  </w:style>
  <w:style w:type="paragraph" w:styleId="BodyText2">
    <w:name w:val="Body Text 2"/>
    <w:basedOn w:val="Normal"/>
    <w:link w:val="BodyText2Char"/>
    <w:uiPriority w:val="99"/>
    <w:rsid w:val="00E3296D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329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17F5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17F59"/>
    <w:rPr>
      <w:rFonts w:ascii="Calibri" w:eastAsia="Calibri" w:hAnsi="Calibri" w:cs="Times New Roman"/>
      <w:sz w:val="22"/>
      <w:szCs w:val="22"/>
      <w:lang w:val="bg-BG"/>
    </w:rPr>
  </w:style>
  <w:style w:type="paragraph" w:customStyle="1" w:styleId="a">
    <w:name w:val="Основен текст"/>
    <w:basedOn w:val="Normal"/>
    <w:rsid w:val="00F17F59"/>
    <w:pPr>
      <w:widowControl w:val="0"/>
      <w:shd w:val="clear" w:color="auto" w:fill="FFFFFF"/>
      <w:spacing w:line="413" w:lineRule="exact"/>
      <w:ind w:hanging="780"/>
    </w:pPr>
    <w:rPr>
      <w:color w:val="000000"/>
      <w:sz w:val="23"/>
      <w:szCs w:val="23"/>
      <w:lang w:eastAsia="zh-CN"/>
    </w:rPr>
  </w:style>
  <w:style w:type="character" w:customStyle="1" w:styleId="Bodytext0">
    <w:name w:val="Body text_"/>
    <w:link w:val="BodyText5"/>
    <w:locked/>
    <w:rsid w:val="00976752"/>
    <w:rPr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0"/>
    <w:rsid w:val="00976752"/>
    <w:pPr>
      <w:shd w:val="clear" w:color="auto" w:fill="FFFFFF"/>
      <w:spacing w:line="240" w:lineRule="atLeast"/>
    </w:pPr>
    <w:rPr>
      <w:rFonts w:asciiTheme="minorHAnsi" w:eastAsiaTheme="minorEastAsia" w:hAnsiTheme="minorHAnsi" w:cstheme="minorBidi"/>
      <w:sz w:val="23"/>
      <w:szCs w:val="23"/>
      <w:lang w:val="en-US"/>
    </w:rPr>
  </w:style>
  <w:style w:type="paragraph" w:styleId="Header">
    <w:name w:val="header"/>
    <w:basedOn w:val="Normal"/>
    <w:link w:val="HeaderChar"/>
    <w:unhideWhenUsed/>
    <w:rsid w:val="009767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6752"/>
    <w:rPr>
      <w:rFonts w:ascii="Times New Roman" w:eastAsia="Times New Roman" w:hAnsi="Times New Roman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7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52"/>
    <w:rPr>
      <w:rFonts w:ascii="Lucida Grande" w:eastAsia="Times New Roman" w:hAnsi="Lucida Grande" w:cs="Lucida Grande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C45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7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74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9A1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styleId="Hyperlink">
    <w:name w:val="Hyperlink"/>
    <w:basedOn w:val="DefaultParagraphFont"/>
    <w:uiPriority w:val="99"/>
    <w:unhideWhenUsed/>
    <w:rsid w:val="009A1599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0FA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0FA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Style8">
    <w:name w:val="Style8"/>
    <w:basedOn w:val="Normal"/>
    <w:uiPriority w:val="99"/>
    <w:rsid w:val="00B545ED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Lucida Sans Unicode" w:hAnsi="Lucida Sans Unicode"/>
      <w:lang w:val="en-US"/>
    </w:rPr>
  </w:style>
  <w:style w:type="character" w:customStyle="1" w:styleId="FontStyle14">
    <w:name w:val="Font Style14"/>
    <w:basedOn w:val="DefaultParagraphFont"/>
    <w:uiPriority w:val="99"/>
    <w:rsid w:val="004C7A06"/>
    <w:rPr>
      <w:rFonts w:ascii="Times New Roman" w:hAnsi="Times New Roman" w:cs="Times New Roman"/>
      <w:sz w:val="46"/>
      <w:szCs w:val="46"/>
    </w:rPr>
  </w:style>
  <w:style w:type="character" w:customStyle="1" w:styleId="BodytextItalic">
    <w:name w:val="Body text + Italic"/>
    <w:basedOn w:val="Bodytext0"/>
    <w:rsid w:val="00D568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bg-BG" w:eastAsia="bg-BG" w:bidi="bg-BG"/>
    </w:rPr>
  </w:style>
  <w:style w:type="character" w:customStyle="1" w:styleId="Bodytext21ptSpacing0pt">
    <w:name w:val="Body text + 21 pt;Spacing 0 pt"/>
    <w:basedOn w:val="Bodytext0"/>
    <w:rsid w:val="00D56879"/>
    <w:rPr>
      <w:rFonts w:ascii="Times New Roman" w:eastAsia="Times New Roman" w:hAnsi="Times New Roman" w:cs="Times New Roman"/>
      <w:color w:val="000000"/>
      <w:spacing w:val="10"/>
      <w:w w:val="100"/>
      <w:position w:val="0"/>
      <w:sz w:val="42"/>
      <w:szCs w:val="42"/>
      <w:shd w:val="clear" w:color="auto" w:fill="FFFFFF"/>
      <w:lang w:val="bg-BG" w:eastAsia="bg-BG" w:bidi="bg-BG"/>
    </w:rPr>
  </w:style>
  <w:style w:type="paragraph" w:customStyle="1" w:styleId="BodyText1">
    <w:name w:val="Body Text1"/>
    <w:basedOn w:val="Normal"/>
    <w:rsid w:val="00D56879"/>
    <w:pPr>
      <w:widowControl w:val="0"/>
      <w:shd w:val="clear" w:color="auto" w:fill="FFFFFF"/>
      <w:spacing w:before="1080" w:after="660" w:line="0" w:lineRule="atLeast"/>
      <w:ind w:hanging="740"/>
      <w:jc w:val="both"/>
    </w:pPr>
    <w:rPr>
      <w:sz w:val="46"/>
      <w:szCs w:val="4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6055E3DD5C7E4486659C822AD7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F216-5415-5A4F-88CD-3BAF988F3DAE}"/>
      </w:docPartPr>
      <w:docPartBody>
        <w:p w:rsidR="002E20BA" w:rsidRDefault="002E20BA" w:rsidP="002E20BA">
          <w:pPr>
            <w:pStyle w:val="A26055E3DD5C7E4486659C822AD70BF4"/>
          </w:pPr>
          <w:r>
            <w:t>[Type text]</w:t>
          </w:r>
        </w:p>
      </w:docPartBody>
    </w:docPart>
    <w:docPart>
      <w:docPartPr>
        <w:name w:val="76507DF4B4F2D24D87B462E91467F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A301-B2C7-2C48-BB96-C5926A44453B}"/>
      </w:docPartPr>
      <w:docPartBody>
        <w:p w:rsidR="002E20BA" w:rsidRDefault="002E20BA" w:rsidP="002E20BA">
          <w:pPr>
            <w:pStyle w:val="76507DF4B4F2D24D87B462E91467FEDE"/>
          </w:pPr>
          <w:r>
            <w:t>[Type text]</w:t>
          </w:r>
        </w:p>
      </w:docPartBody>
    </w:docPart>
    <w:docPart>
      <w:docPartPr>
        <w:name w:val="14E12E960B04754AB5D04138CA93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DD2F-2297-474C-9479-CFA9793F6566}"/>
      </w:docPartPr>
      <w:docPartBody>
        <w:p w:rsidR="002E20BA" w:rsidRDefault="002E20BA" w:rsidP="002E20BA">
          <w:pPr>
            <w:pStyle w:val="14E12E960B04754AB5D04138CA93F4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BA"/>
    <w:rsid w:val="002E20BA"/>
    <w:rsid w:val="00394C9D"/>
    <w:rsid w:val="003B6351"/>
    <w:rsid w:val="004D7B83"/>
    <w:rsid w:val="005C47A2"/>
    <w:rsid w:val="00670E64"/>
    <w:rsid w:val="0079171A"/>
    <w:rsid w:val="007E15F9"/>
    <w:rsid w:val="00B45227"/>
    <w:rsid w:val="00BE1445"/>
    <w:rsid w:val="00C508A0"/>
    <w:rsid w:val="00E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6055E3DD5C7E4486659C822AD70BF4">
    <w:name w:val="A26055E3DD5C7E4486659C822AD70BF4"/>
    <w:rsid w:val="002E20BA"/>
  </w:style>
  <w:style w:type="paragraph" w:customStyle="1" w:styleId="76507DF4B4F2D24D87B462E91467FEDE">
    <w:name w:val="76507DF4B4F2D24D87B462E91467FEDE"/>
    <w:rsid w:val="002E20BA"/>
  </w:style>
  <w:style w:type="paragraph" w:customStyle="1" w:styleId="14E12E960B04754AB5D04138CA93F496">
    <w:name w:val="14E12E960B04754AB5D04138CA93F496"/>
    <w:rsid w:val="002E20BA"/>
  </w:style>
  <w:style w:type="paragraph" w:customStyle="1" w:styleId="DFAA83E61C8F1D43A1FE7F7BE06A89B1">
    <w:name w:val="DFAA83E61C8F1D43A1FE7F7BE06A89B1"/>
    <w:rsid w:val="002E20BA"/>
  </w:style>
  <w:style w:type="paragraph" w:customStyle="1" w:styleId="B921092149DC9B49943CEEC0C60C03D2">
    <w:name w:val="B921092149DC9B49943CEEC0C60C03D2"/>
    <w:rsid w:val="002E20BA"/>
  </w:style>
  <w:style w:type="paragraph" w:customStyle="1" w:styleId="9F656BE96C2FE142A060DFA61730193E">
    <w:name w:val="9F656BE96C2FE142A060DFA61730193E"/>
    <w:rsid w:val="002E20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6055E3DD5C7E4486659C822AD70BF4">
    <w:name w:val="A26055E3DD5C7E4486659C822AD70BF4"/>
    <w:rsid w:val="002E20BA"/>
  </w:style>
  <w:style w:type="paragraph" w:customStyle="1" w:styleId="76507DF4B4F2D24D87B462E91467FEDE">
    <w:name w:val="76507DF4B4F2D24D87B462E91467FEDE"/>
    <w:rsid w:val="002E20BA"/>
  </w:style>
  <w:style w:type="paragraph" w:customStyle="1" w:styleId="14E12E960B04754AB5D04138CA93F496">
    <w:name w:val="14E12E960B04754AB5D04138CA93F496"/>
    <w:rsid w:val="002E20BA"/>
  </w:style>
  <w:style w:type="paragraph" w:customStyle="1" w:styleId="DFAA83E61C8F1D43A1FE7F7BE06A89B1">
    <w:name w:val="DFAA83E61C8F1D43A1FE7F7BE06A89B1"/>
    <w:rsid w:val="002E20BA"/>
  </w:style>
  <w:style w:type="paragraph" w:customStyle="1" w:styleId="B921092149DC9B49943CEEC0C60C03D2">
    <w:name w:val="B921092149DC9B49943CEEC0C60C03D2"/>
    <w:rsid w:val="002E20BA"/>
  </w:style>
  <w:style w:type="paragraph" w:customStyle="1" w:styleId="9F656BE96C2FE142A060DFA61730193E">
    <w:name w:val="9F656BE96C2FE142A060DFA61730193E"/>
    <w:rsid w:val="002E2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A8B1F-BF81-4FB8-ABDE-F62EC17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Violeta Dzhukelova</cp:lastModifiedBy>
  <cp:revision>5</cp:revision>
  <cp:lastPrinted>2014-09-01T08:59:00Z</cp:lastPrinted>
  <dcterms:created xsi:type="dcterms:W3CDTF">2014-09-01T11:03:00Z</dcterms:created>
  <dcterms:modified xsi:type="dcterms:W3CDTF">2014-09-18T10:43:00Z</dcterms:modified>
</cp:coreProperties>
</file>