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B81A8" w14:textId="77777777" w:rsidR="00D47606" w:rsidRPr="001A5C15" w:rsidRDefault="00D47606" w:rsidP="001F7ACE">
      <w:pPr>
        <w:spacing w:line="264" w:lineRule="auto"/>
        <w:jc w:val="center"/>
        <w:rPr>
          <w:rFonts w:ascii="Times New Roman" w:hAnsi="Times New Roman"/>
          <w:b/>
          <w:szCs w:val="24"/>
          <w:lang w:val="bg-BG"/>
        </w:rPr>
      </w:pPr>
    </w:p>
    <w:p w14:paraId="6F09D628" w14:textId="77777777" w:rsidR="00D47606" w:rsidRPr="001A5C15" w:rsidRDefault="00D47606" w:rsidP="001F7ACE">
      <w:pPr>
        <w:spacing w:line="264" w:lineRule="auto"/>
        <w:jc w:val="center"/>
        <w:rPr>
          <w:rFonts w:ascii="Times New Roman" w:hAnsi="Times New Roman"/>
          <w:b/>
          <w:bCs/>
          <w:szCs w:val="24"/>
          <w:lang w:val="bg-BG"/>
        </w:rPr>
      </w:pPr>
    </w:p>
    <w:p w14:paraId="6769AB59" w14:textId="77777777" w:rsidR="00D47606" w:rsidRPr="001A5C15" w:rsidRDefault="00D47606" w:rsidP="001F7ACE">
      <w:pPr>
        <w:spacing w:line="264" w:lineRule="auto"/>
        <w:jc w:val="center"/>
        <w:rPr>
          <w:rFonts w:ascii="Times New Roman" w:hAnsi="Times New Roman"/>
          <w:b/>
          <w:bCs/>
          <w:szCs w:val="24"/>
          <w:lang w:val="bg-BG"/>
        </w:rPr>
      </w:pPr>
      <w:r w:rsidRPr="001A5C15">
        <w:rPr>
          <w:rFonts w:ascii="Times New Roman" w:hAnsi="Times New Roman"/>
          <w:b/>
          <w:bCs/>
          <w:szCs w:val="24"/>
          <w:lang w:val="bg-BG"/>
        </w:rPr>
        <w:t>ДОКУМЕНТАЦИЯ</w:t>
      </w:r>
    </w:p>
    <w:p w14:paraId="5BDF680C" w14:textId="77777777" w:rsidR="00D47606" w:rsidRPr="001A5C15" w:rsidRDefault="00D47606" w:rsidP="001F7ACE">
      <w:pPr>
        <w:spacing w:line="264" w:lineRule="auto"/>
        <w:jc w:val="center"/>
        <w:rPr>
          <w:rFonts w:ascii="Times New Roman" w:hAnsi="Times New Roman"/>
          <w:b/>
          <w:bCs/>
          <w:szCs w:val="24"/>
          <w:lang w:val="bg-BG"/>
        </w:rPr>
      </w:pPr>
      <w:r w:rsidRPr="001A5C15">
        <w:rPr>
          <w:rFonts w:ascii="Times New Roman" w:hAnsi="Times New Roman"/>
          <w:b/>
          <w:bCs/>
          <w:szCs w:val="24"/>
          <w:lang w:val="bg-BG"/>
        </w:rPr>
        <w:t xml:space="preserve"> за възлагане на обществена поръчка </w:t>
      </w:r>
    </w:p>
    <w:p w14:paraId="24A771B9" w14:textId="2AA2CFA7" w:rsidR="00D47606" w:rsidRPr="00D05BFC" w:rsidRDefault="00D47606" w:rsidP="001F7ACE">
      <w:pPr>
        <w:spacing w:line="264" w:lineRule="auto"/>
        <w:jc w:val="center"/>
        <w:rPr>
          <w:rFonts w:ascii="Times New Roman" w:hAnsi="Times New Roman"/>
          <w:b/>
          <w:szCs w:val="24"/>
        </w:rPr>
      </w:pPr>
      <w:r w:rsidRPr="001A5C15">
        <w:rPr>
          <w:rFonts w:ascii="Times New Roman" w:hAnsi="Times New Roman"/>
          <w:b/>
          <w:bCs/>
          <w:szCs w:val="24"/>
          <w:lang w:val="bg-BG"/>
        </w:rPr>
        <w:t xml:space="preserve">по реда на Глава осем „а” от Закона за обществените поръчки с предмет: </w:t>
      </w:r>
      <w:r w:rsidR="00306904" w:rsidRPr="001A5C15">
        <w:rPr>
          <w:rFonts w:ascii="Times New Roman" w:hAnsi="Times New Roman"/>
          <w:b/>
          <w:szCs w:val="24"/>
          <w:lang w:val="bg-BG"/>
        </w:rPr>
        <w:t>О</w:t>
      </w:r>
      <w:r w:rsidRPr="001A5C15">
        <w:rPr>
          <w:rFonts w:ascii="Times New Roman" w:hAnsi="Times New Roman"/>
          <w:b/>
          <w:szCs w:val="24"/>
          <w:lang w:val="bg-BG"/>
        </w:rPr>
        <w:t xml:space="preserve">безпечаване на дейностите по информация и публичност по проект: „Изграждане на капацитет на ИПА за изследвания, обучение и приложение на иновативни европейски практики в доброто управление” </w:t>
      </w:r>
      <w:bookmarkStart w:id="0" w:name="_GoBack"/>
      <w:r w:rsidRPr="001A5C15">
        <w:rPr>
          <w:rFonts w:ascii="Times New Roman" w:hAnsi="Times New Roman"/>
          <w:b/>
          <w:szCs w:val="24"/>
          <w:lang w:val="bg-BG"/>
        </w:rPr>
        <w:t xml:space="preserve">в изпълнение на Договор № С 13-22-1/16.04.2014, финансиран от Оперативна програма „Административен капацитет”, </w:t>
      </w:r>
      <w:proofErr w:type="spellStart"/>
      <w:r w:rsidRPr="001A5C15">
        <w:rPr>
          <w:rFonts w:ascii="Times New Roman" w:hAnsi="Times New Roman"/>
          <w:b/>
          <w:szCs w:val="24"/>
          <w:lang w:val="bg-BG"/>
        </w:rPr>
        <w:t>съфинансирана</w:t>
      </w:r>
      <w:proofErr w:type="spellEnd"/>
      <w:r w:rsidRPr="001A5C15">
        <w:rPr>
          <w:rFonts w:ascii="Times New Roman" w:hAnsi="Times New Roman"/>
          <w:b/>
          <w:szCs w:val="24"/>
          <w:lang w:val="bg-BG"/>
        </w:rPr>
        <w:t xml:space="preserve"> от Европейския съюз чрез Европейския социален фонд</w:t>
      </w:r>
    </w:p>
    <w:bookmarkEnd w:id="0"/>
    <w:p w14:paraId="46C2861F" w14:textId="77777777" w:rsidR="00D47606" w:rsidRPr="001A5C15" w:rsidRDefault="00D47606" w:rsidP="0058260B">
      <w:pPr>
        <w:spacing w:line="264" w:lineRule="auto"/>
        <w:rPr>
          <w:rFonts w:ascii="Times New Roman" w:hAnsi="Times New Roman"/>
          <w:b/>
          <w:szCs w:val="24"/>
          <w:lang w:val="bg-BG"/>
        </w:rPr>
      </w:pPr>
    </w:p>
    <w:p w14:paraId="2FA02AC7" w14:textId="77777777" w:rsidR="00D47606" w:rsidRPr="001A5C15" w:rsidRDefault="00D47606" w:rsidP="001F7ACE">
      <w:pPr>
        <w:spacing w:line="264" w:lineRule="auto"/>
        <w:jc w:val="center"/>
        <w:rPr>
          <w:rFonts w:ascii="Times New Roman" w:hAnsi="Times New Roman"/>
          <w:b/>
          <w:szCs w:val="24"/>
          <w:lang w:val="bg-BG"/>
        </w:rPr>
      </w:pPr>
    </w:p>
    <w:p w14:paraId="2E95F421" w14:textId="77777777" w:rsidR="00D47606" w:rsidRPr="001A5C15" w:rsidRDefault="00D47606" w:rsidP="001F7ACE">
      <w:pPr>
        <w:spacing w:line="264" w:lineRule="auto"/>
        <w:jc w:val="center"/>
        <w:rPr>
          <w:rFonts w:ascii="Times New Roman" w:hAnsi="Times New Roman"/>
          <w:b/>
          <w:szCs w:val="24"/>
          <w:lang w:val="bg-BG"/>
        </w:rPr>
      </w:pPr>
      <w:r w:rsidRPr="001A5C15">
        <w:rPr>
          <w:rFonts w:ascii="Times New Roman" w:hAnsi="Times New Roman"/>
          <w:b/>
          <w:szCs w:val="24"/>
          <w:lang w:val="bg-BG"/>
        </w:rPr>
        <w:t>СЪДЪРЖАНИЕ</w:t>
      </w:r>
    </w:p>
    <w:p w14:paraId="62A0C9E0" w14:textId="3CF798EB" w:rsidR="00D47606" w:rsidRPr="001A5C15" w:rsidRDefault="00D47606">
      <w:pPr>
        <w:rPr>
          <w:rFonts w:ascii="Times New Roman" w:hAnsi="Times New Roman"/>
          <w:szCs w:val="24"/>
          <w:lang w:val="bg-BG"/>
        </w:rPr>
      </w:pPr>
      <w:bookmarkStart w:id="1" w:name="_Toc239445696"/>
    </w:p>
    <w:p w14:paraId="0847DE17" w14:textId="77777777" w:rsidR="002646B1" w:rsidRPr="001A5C15" w:rsidRDefault="003D3BD9">
      <w:pPr>
        <w:pStyle w:val="TOC2"/>
        <w:tabs>
          <w:tab w:val="right" w:leader="dot" w:pos="8823"/>
        </w:tabs>
        <w:rPr>
          <w:rFonts w:asciiTheme="minorHAnsi" w:eastAsiaTheme="minorEastAsia" w:hAnsiTheme="minorHAnsi" w:cstheme="minorBidi"/>
          <w:b w:val="0"/>
          <w:smallCaps w:val="0"/>
          <w:lang w:val="bg-BG" w:eastAsia="bg-BG"/>
        </w:rPr>
      </w:pPr>
      <w:r w:rsidRPr="001A5C15">
        <w:rPr>
          <w:rFonts w:ascii="Times New Roman" w:hAnsi="Times New Roman"/>
          <w:lang w:val="bg-BG"/>
        </w:rPr>
        <w:fldChar w:fldCharType="begin"/>
      </w:r>
      <w:r w:rsidRPr="001A5C15">
        <w:rPr>
          <w:rFonts w:ascii="Times New Roman" w:hAnsi="Times New Roman"/>
          <w:lang w:val="bg-BG"/>
        </w:rPr>
        <w:instrText xml:space="preserve"> TOC \o "1-3" </w:instrText>
      </w:r>
      <w:r w:rsidRPr="001A5C15">
        <w:rPr>
          <w:rFonts w:ascii="Times New Roman" w:hAnsi="Times New Roman"/>
          <w:lang w:val="bg-BG"/>
        </w:rPr>
        <w:fldChar w:fldCharType="separate"/>
      </w:r>
      <w:r w:rsidR="002646B1" w:rsidRPr="001A5C15">
        <w:rPr>
          <w:lang w:val="bg-BG"/>
        </w:rPr>
        <w:t>1. ПУБЛИЧНА ПОКАНА (по образец)</w:t>
      </w:r>
      <w:r w:rsidR="002646B1" w:rsidRPr="001A5C15">
        <w:rPr>
          <w:lang w:val="bg-BG"/>
        </w:rPr>
        <w:tab/>
      </w:r>
      <w:r w:rsidR="002646B1" w:rsidRPr="001A5C15">
        <w:rPr>
          <w:lang w:val="bg-BG"/>
        </w:rPr>
        <w:fldChar w:fldCharType="begin"/>
      </w:r>
      <w:r w:rsidR="002646B1" w:rsidRPr="001A5C15">
        <w:rPr>
          <w:lang w:val="bg-BG"/>
        </w:rPr>
        <w:instrText xml:space="preserve"> PAGEREF _Toc391417668 \h </w:instrText>
      </w:r>
      <w:r w:rsidR="002646B1" w:rsidRPr="001A5C15">
        <w:rPr>
          <w:lang w:val="bg-BG"/>
        </w:rPr>
      </w:r>
      <w:r w:rsidR="002646B1" w:rsidRPr="001A5C15">
        <w:rPr>
          <w:lang w:val="bg-BG"/>
        </w:rPr>
        <w:fldChar w:fldCharType="separate"/>
      </w:r>
      <w:r w:rsidR="004C56E1" w:rsidRPr="001A5C15">
        <w:rPr>
          <w:lang w:val="bg-BG"/>
        </w:rPr>
        <w:t>2</w:t>
      </w:r>
      <w:r w:rsidR="002646B1" w:rsidRPr="001A5C15">
        <w:rPr>
          <w:lang w:val="bg-BG"/>
        </w:rPr>
        <w:fldChar w:fldCharType="end"/>
      </w:r>
    </w:p>
    <w:p w14:paraId="481FDCB1" w14:textId="77777777" w:rsidR="002646B1" w:rsidRPr="001A5C15" w:rsidRDefault="002646B1">
      <w:pPr>
        <w:pStyle w:val="TOC3"/>
        <w:tabs>
          <w:tab w:val="right" w:leader="dot" w:pos="8823"/>
        </w:tabs>
        <w:rPr>
          <w:rFonts w:asciiTheme="minorHAnsi" w:eastAsiaTheme="minorEastAsia" w:hAnsiTheme="minorHAnsi" w:cstheme="minorBidi"/>
          <w:smallCaps w:val="0"/>
          <w:lang w:val="bg-BG" w:eastAsia="bg-BG"/>
        </w:rPr>
      </w:pPr>
      <w:r w:rsidRPr="001A5C15">
        <w:rPr>
          <w:rFonts w:ascii="Times New Roman" w:hAnsi="Times New Roman"/>
          <w:b/>
          <w:lang w:val="bg-BG"/>
        </w:rPr>
        <w:t>2.  ОПИСАНИЕ НА ПРЕДМЕТА НА ПОРЪЧКАТА</w:t>
      </w:r>
      <w:r w:rsidRPr="001A5C15">
        <w:rPr>
          <w:lang w:val="bg-BG"/>
        </w:rPr>
        <w:tab/>
      </w:r>
      <w:r w:rsidRPr="001A5C15">
        <w:rPr>
          <w:lang w:val="bg-BG"/>
        </w:rPr>
        <w:fldChar w:fldCharType="begin"/>
      </w:r>
      <w:r w:rsidRPr="001A5C15">
        <w:rPr>
          <w:lang w:val="bg-BG"/>
        </w:rPr>
        <w:instrText xml:space="preserve"> PAGEREF _Toc391417669 \h </w:instrText>
      </w:r>
      <w:r w:rsidRPr="001A5C15">
        <w:rPr>
          <w:lang w:val="bg-BG"/>
        </w:rPr>
      </w:r>
      <w:r w:rsidRPr="001A5C15">
        <w:rPr>
          <w:lang w:val="bg-BG"/>
        </w:rPr>
        <w:fldChar w:fldCharType="separate"/>
      </w:r>
      <w:r w:rsidR="004C56E1" w:rsidRPr="001A5C15">
        <w:rPr>
          <w:lang w:val="bg-BG"/>
        </w:rPr>
        <w:t>2</w:t>
      </w:r>
      <w:r w:rsidRPr="001A5C15">
        <w:rPr>
          <w:lang w:val="bg-BG"/>
        </w:rPr>
        <w:fldChar w:fldCharType="end"/>
      </w:r>
    </w:p>
    <w:p w14:paraId="09623EF5" w14:textId="77777777" w:rsidR="002646B1" w:rsidRPr="001A5C15" w:rsidRDefault="002646B1">
      <w:pPr>
        <w:pStyle w:val="TOC2"/>
        <w:tabs>
          <w:tab w:val="right" w:leader="dot" w:pos="8823"/>
        </w:tabs>
        <w:rPr>
          <w:rFonts w:asciiTheme="minorHAnsi" w:eastAsiaTheme="minorEastAsia" w:hAnsiTheme="minorHAnsi" w:cstheme="minorBidi"/>
          <w:b w:val="0"/>
          <w:smallCaps w:val="0"/>
          <w:lang w:val="bg-BG" w:eastAsia="bg-BG"/>
        </w:rPr>
      </w:pPr>
      <w:r w:rsidRPr="001A5C15">
        <w:rPr>
          <w:lang w:val="bg-BG"/>
        </w:rPr>
        <w:t>3. УСЛОВИЯ ЗА УЧАСТИЕ</w:t>
      </w:r>
      <w:r w:rsidRPr="001A5C15">
        <w:rPr>
          <w:lang w:val="bg-BG"/>
        </w:rPr>
        <w:tab/>
      </w:r>
      <w:r w:rsidRPr="001A5C15">
        <w:rPr>
          <w:lang w:val="bg-BG"/>
        </w:rPr>
        <w:fldChar w:fldCharType="begin"/>
      </w:r>
      <w:r w:rsidRPr="001A5C15">
        <w:rPr>
          <w:lang w:val="bg-BG"/>
        </w:rPr>
        <w:instrText xml:space="preserve"> PAGEREF _Toc391417670 \h </w:instrText>
      </w:r>
      <w:r w:rsidRPr="001A5C15">
        <w:rPr>
          <w:lang w:val="bg-BG"/>
        </w:rPr>
      </w:r>
      <w:r w:rsidRPr="001A5C15">
        <w:rPr>
          <w:lang w:val="bg-BG"/>
        </w:rPr>
        <w:fldChar w:fldCharType="separate"/>
      </w:r>
      <w:r w:rsidR="004C56E1" w:rsidRPr="001A5C15">
        <w:rPr>
          <w:lang w:val="bg-BG"/>
        </w:rPr>
        <w:t>2</w:t>
      </w:r>
      <w:r w:rsidRPr="001A5C15">
        <w:rPr>
          <w:lang w:val="bg-BG"/>
        </w:rPr>
        <w:fldChar w:fldCharType="end"/>
      </w:r>
    </w:p>
    <w:p w14:paraId="1915E984" w14:textId="77777777" w:rsidR="002646B1" w:rsidRPr="001A5C15" w:rsidRDefault="002646B1">
      <w:pPr>
        <w:pStyle w:val="TOC2"/>
        <w:tabs>
          <w:tab w:val="right" w:leader="dot" w:pos="8823"/>
        </w:tabs>
        <w:rPr>
          <w:rFonts w:asciiTheme="minorHAnsi" w:eastAsiaTheme="minorEastAsia" w:hAnsiTheme="minorHAnsi" w:cstheme="minorBidi"/>
          <w:b w:val="0"/>
          <w:smallCaps w:val="0"/>
          <w:lang w:val="bg-BG" w:eastAsia="bg-BG"/>
        </w:rPr>
      </w:pPr>
      <w:r w:rsidRPr="001A5C15">
        <w:rPr>
          <w:lang w:val="bg-BG"/>
        </w:rPr>
        <w:t>4. УКАЗАНИЯ  ЗА  ПОДГОТОВКА  НА  ОФЕРТАTA</w:t>
      </w:r>
      <w:r w:rsidRPr="001A5C15">
        <w:rPr>
          <w:lang w:val="bg-BG"/>
        </w:rPr>
        <w:tab/>
      </w:r>
      <w:r w:rsidRPr="001A5C15">
        <w:rPr>
          <w:lang w:val="bg-BG"/>
        </w:rPr>
        <w:fldChar w:fldCharType="begin"/>
      </w:r>
      <w:r w:rsidRPr="001A5C15">
        <w:rPr>
          <w:lang w:val="bg-BG"/>
        </w:rPr>
        <w:instrText xml:space="preserve"> PAGEREF _Toc391417671 \h </w:instrText>
      </w:r>
      <w:r w:rsidRPr="001A5C15">
        <w:rPr>
          <w:lang w:val="bg-BG"/>
        </w:rPr>
      </w:r>
      <w:r w:rsidRPr="001A5C15">
        <w:rPr>
          <w:lang w:val="bg-BG"/>
        </w:rPr>
        <w:fldChar w:fldCharType="separate"/>
      </w:r>
      <w:r w:rsidR="004C56E1" w:rsidRPr="001A5C15">
        <w:rPr>
          <w:lang w:val="bg-BG"/>
        </w:rPr>
        <w:t>4</w:t>
      </w:r>
      <w:r w:rsidRPr="001A5C15">
        <w:rPr>
          <w:lang w:val="bg-BG"/>
        </w:rPr>
        <w:fldChar w:fldCharType="end"/>
      </w:r>
    </w:p>
    <w:p w14:paraId="78AC1C61" w14:textId="77777777" w:rsidR="002646B1" w:rsidRPr="001A5C15" w:rsidRDefault="002646B1">
      <w:pPr>
        <w:pStyle w:val="TOC2"/>
        <w:tabs>
          <w:tab w:val="right" w:leader="dot" w:pos="8823"/>
        </w:tabs>
        <w:rPr>
          <w:rFonts w:asciiTheme="minorHAnsi" w:eastAsiaTheme="minorEastAsia" w:hAnsiTheme="minorHAnsi" w:cstheme="minorBidi"/>
          <w:b w:val="0"/>
          <w:smallCaps w:val="0"/>
          <w:lang w:val="bg-BG" w:eastAsia="bg-BG"/>
        </w:rPr>
      </w:pPr>
      <w:r w:rsidRPr="001A5C15">
        <w:rPr>
          <w:lang w:val="bg-BG"/>
        </w:rPr>
        <w:t>5. НЕОБХОДИМИ ДОКУМЕНТИ</w:t>
      </w:r>
      <w:r w:rsidRPr="001A5C15">
        <w:rPr>
          <w:lang w:val="bg-BG"/>
        </w:rPr>
        <w:tab/>
      </w:r>
      <w:r w:rsidRPr="001A5C15">
        <w:rPr>
          <w:lang w:val="bg-BG"/>
        </w:rPr>
        <w:fldChar w:fldCharType="begin"/>
      </w:r>
      <w:r w:rsidRPr="001A5C15">
        <w:rPr>
          <w:lang w:val="bg-BG"/>
        </w:rPr>
        <w:instrText xml:space="preserve"> PAGEREF _Toc391417672 \h </w:instrText>
      </w:r>
      <w:r w:rsidRPr="001A5C15">
        <w:rPr>
          <w:lang w:val="bg-BG"/>
        </w:rPr>
      </w:r>
      <w:r w:rsidRPr="001A5C15">
        <w:rPr>
          <w:lang w:val="bg-BG"/>
        </w:rPr>
        <w:fldChar w:fldCharType="separate"/>
      </w:r>
      <w:r w:rsidR="004C56E1" w:rsidRPr="001A5C15">
        <w:rPr>
          <w:lang w:val="bg-BG"/>
        </w:rPr>
        <w:t>5</w:t>
      </w:r>
      <w:r w:rsidRPr="001A5C15">
        <w:rPr>
          <w:lang w:val="bg-BG"/>
        </w:rPr>
        <w:fldChar w:fldCharType="end"/>
      </w:r>
    </w:p>
    <w:p w14:paraId="7DC9B49D" w14:textId="77777777" w:rsidR="002646B1" w:rsidRPr="001A5C15" w:rsidRDefault="002646B1">
      <w:pPr>
        <w:pStyle w:val="TOC2"/>
        <w:tabs>
          <w:tab w:val="right" w:leader="dot" w:pos="8823"/>
        </w:tabs>
        <w:rPr>
          <w:rFonts w:asciiTheme="minorHAnsi" w:eastAsiaTheme="minorEastAsia" w:hAnsiTheme="minorHAnsi" w:cstheme="minorBidi"/>
          <w:b w:val="0"/>
          <w:smallCaps w:val="0"/>
          <w:lang w:val="bg-BG" w:eastAsia="bg-BG"/>
        </w:rPr>
      </w:pPr>
      <w:r w:rsidRPr="001A5C15">
        <w:rPr>
          <w:lang w:val="bg-BG"/>
        </w:rPr>
        <w:t>6. КОМУНИКАЦИЯ МЕЖДУ ВЪЗЛОЖИТЕЛЯ И УЧАСТНИЦИТЕ</w:t>
      </w:r>
      <w:r w:rsidRPr="001A5C15">
        <w:rPr>
          <w:lang w:val="bg-BG"/>
        </w:rPr>
        <w:tab/>
      </w:r>
      <w:r w:rsidRPr="001A5C15">
        <w:rPr>
          <w:lang w:val="bg-BG"/>
        </w:rPr>
        <w:fldChar w:fldCharType="begin"/>
      </w:r>
      <w:r w:rsidRPr="001A5C15">
        <w:rPr>
          <w:lang w:val="bg-BG"/>
        </w:rPr>
        <w:instrText xml:space="preserve"> PAGEREF _Toc391417673 \h </w:instrText>
      </w:r>
      <w:r w:rsidRPr="001A5C15">
        <w:rPr>
          <w:lang w:val="bg-BG"/>
        </w:rPr>
      </w:r>
      <w:r w:rsidRPr="001A5C15">
        <w:rPr>
          <w:lang w:val="bg-BG"/>
        </w:rPr>
        <w:fldChar w:fldCharType="separate"/>
      </w:r>
      <w:r w:rsidR="004C56E1" w:rsidRPr="001A5C15">
        <w:rPr>
          <w:lang w:val="bg-BG"/>
        </w:rPr>
        <w:t>6</w:t>
      </w:r>
      <w:r w:rsidRPr="001A5C15">
        <w:rPr>
          <w:lang w:val="bg-BG"/>
        </w:rPr>
        <w:fldChar w:fldCharType="end"/>
      </w:r>
    </w:p>
    <w:p w14:paraId="3E22E325" w14:textId="77777777" w:rsidR="002646B1" w:rsidRPr="001A5C15" w:rsidRDefault="002646B1">
      <w:pPr>
        <w:pStyle w:val="TOC2"/>
        <w:tabs>
          <w:tab w:val="right" w:leader="dot" w:pos="8823"/>
        </w:tabs>
        <w:rPr>
          <w:rFonts w:asciiTheme="minorHAnsi" w:eastAsiaTheme="minorEastAsia" w:hAnsiTheme="minorHAnsi" w:cstheme="minorBidi"/>
          <w:b w:val="0"/>
          <w:smallCaps w:val="0"/>
          <w:lang w:val="bg-BG" w:eastAsia="bg-BG"/>
        </w:rPr>
      </w:pPr>
      <w:r w:rsidRPr="001A5C15">
        <w:rPr>
          <w:lang w:val="bg-BG"/>
        </w:rPr>
        <w:t>7. ОЦЕНКА НА ОФЕРТИТЕ</w:t>
      </w:r>
      <w:r w:rsidRPr="001A5C15">
        <w:rPr>
          <w:lang w:val="bg-BG"/>
        </w:rPr>
        <w:tab/>
      </w:r>
      <w:r w:rsidRPr="001A5C15">
        <w:rPr>
          <w:lang w:val="bg-BG"/>
        </w:rPr>
        <w:fldChar w:fldCharType="begin"/>
      </w:r>
      <w:r w:rsidRPr="001A5C15">
        <w:rPr>
          <w:lang w:val="bg-BG"/>
        </w:rPr>
        <w:instrText xml:space="preserve"> PAGEREF _Toc391417674 \h </w:instrText>
      </w:r>
      <w:r w:rsidRPr="001A5C15">
        <w:rPr>
          <w:lang w:val="bg-BG"/>
        </w:rPr>
      </w:r>
      <w:r w:rsidRPr="001A5C15">
        <w:rPr>
          <w:lang w:val="bg-BG"/>
        </w:rPr>
        <w:fldChar w:fldCharType="separate"/>
      </w:r>
      <w:r w:rsidR="004C56E1" w:rsidRPr="001A5C15">
        <w:rPr>
          <w:lang w:val="bg-BG"/>
        </w:rPr>
        <w:t>6</w:t>
      </w:r>
      <w:r w:rsidRPr="001A5C15">
        <w:rPr>
          <w:lang w:val="bg-BG"/>
        </w:rPr>
        <w:fldChar w:fldCharType="end"/>
      </w:r>
    </w:p>
    <w:p w14:paraId="5B70E2DF" w14:textId="77777777" w:rsidR="002646B1" w:rsidRPr="001A5C15" w:rsidRDefault="002646B1">
      <w:pPr>
        <w:pStyle w:val="TOC2"/>
        <w:tabs>
          <w:tab w:val="right" w:leader="dot" w:pos="8823"/>
        </w:tabs>
        <w:rPr>
          <w:rFonts w:asciiTheme="minorHAnsi" w:eastAsiaTheme="minorEastAsia" w:hAnsiTheme="minorHAnsi" w:cstheme="minorBidi"/>
          <w:b w:val="0"/>
          <w:smallCaps w:val="0"/>
          <w:lang w:val="bg-BG" w:eastAsia="bg-BG"/>
        </w:rPr>
      </w:pPr>
      <w:r w:rsidRPr="001A5C15">
        <w:rPr>
          <w:lang w:val="bg-BG"/>
        </w:rPr>
        <w:t>8. СКЛЮЧВАНЕ НА ДОГОВОР</w:t>
      </w:r>
      <w:r w:rsidRPr="001A5C15">
        <w:rPr>
          <w:lang w:val="bg-BG"/>
        </w:rPr>
        <w:tab/>
      </w:r>
      <w:r w:rsidRPr="001A5C15">
        <w:rPr>
          <w:lang w:val="bg-BG"/>
        </w:rPr>
        <w:fldChar w:fldCharType="begin"/>
      </w:r>
      <w:r w:rsidRPr="001A5C15">
        <w:rPr>
          <w:lang w:val="bg-BG"/>
        </w:rPr>
        <w:instrText xml:space="preserve"> PAGEREF _Toc391417675 \h </w:instrText>
      </w:r>
      <w:r w:rsidRPr="001A5C15">
        <w:rPr>
          <w:lang w:val="bg-BG"/>
        </w:rPr>
      </w:r>
      <w:r w:rsidRPr="001A5C15">
        <w:rPr>
          <w:lang w:val="bg-BG"/>
        </w:rPr>
        <w:fldChar w:fldCharType="separate"/>
      </w:r>
      <w:r w:rsidR="004C56E1" w:rsidRPr="001A5C15">
        <w:rPr>
          <w:lang w:val="bg-BG"/>
        </w:rPr>
        <w:t>6</w:t>
      </w:r>
      <w:r w:rsidRPr="001A5C15">
        <w:rPr>
          <w:lang w:val="bg-BG"/>
        </w:rPr>
        <w:fldChar w:fldCharType="end"/>
      </w:r>
    </w:p>
    <w:p w14:paraId="14BC7C73" w14:textId="77777777" w:rsidR="002646B1" w:rsidRPr="001A5C15" w:rsidRDefault="002646B1">
      <w:pPr>
        <w:pStyle w:val="TOC2"/>
        <w:tabs>
          <w:tab w:val="right" w:leader="dot" w:pos="8823"/>
        </w:tabs>
        <w:rPr>
          <w:rFonts w:asciiTheme="minorHAnsi" w:eastAsiaTheme="minorEastAsia" w:hAnsiTheme="minorHAnsi" w:cstheme="minorBidi"/>
          <w:b w:val="0"/>
          <w:smallCaps w:val="0"/>
          <w:lang w:val="bg-BG" w:eastAsia="bg-BG"/>
        </w:rPr>
      </w:pPr>
      <w:r w:rsidRPr="001A5C15">
        <w:rPr>
          <w:lang w:val="bg-BG"/>
        </w:rPr>
        <w:t>9. ДРУГИ УКАЗАНИЯ</w:t>
      </w:r>
      <w:r w:rsidRPr="001A5C15">
        <w:rPr>
          <w:lang w:val="bg-BG"/>
        </w:rPr>
        <w:tab/>
      </w:r>
      <w:r w:rsidRPr="001A5C15">
        <w:rPr>
          <w:lang w:val="bg-BG"/>
        </w:rPr>
        <w:fldChar w:fldCharType="begin"/>
      </w:r>
      <w:r w:rsidRPr="001A5C15">
        <w:rPr>
          <w:lang w:val="bg-BG"/>
        </w:rPr>
        <w:instrText xml:space="preserve"> PAGEREF _Toc391417676 \h </w:instrText>
      </w:r>
      <w:r w:rsidRPr="001A5C15">
        <w:rPr>
          <w:lang w:val="bg-BG"/>
        </w:rPr>
      </w:r>
      <w:r w:rsidRPr="001A5C15">
        <w:rPr>
          <w:lang w:val="bg-BG"/>
        </w:rPr>
        <w:fldChar w:fldCharType="separate"/>
      </w:r>
      <w:r w:rsidR="004C56E1" w:rsidRPr="001A5C15">
        <w:rPr>
          <w:lang w:val="bg-BG"/>
        </w:rPr>
        <w:t>7</w:t>
      </w:r>
      <w:r w:rsidRPr="001A5C15">
        <w:rPr>
          <w:lang w:val="bg-BG"/>
        </w:rPr>
        <w:fldChar w:fldCharType="end"/>
      </w:r>
    </w:p>
    <w:p w14:paraId="1DFF0FC9" w14:textId="77777777" w:rsidR="002646B1" w:rsidRPr="001A5C15" w:rsidRDefault="002646B1">
      <w:pPr>
        <w:pStyle w:val="TOC2"/>
        <w:tabs>
          <w:tab w:val="right" w:leader="dot" w:pos="8823"/>
        </w:tabs>
        <w:rPr>
          <w:rFonts w:asciiTheme="minorHAnsi" w:eastAsiaTheme="minorEastAsia" w:hAnsiTheme="minorHAnsi" w:cstheme="minorBidi"/>
          <w:b w:val="0"/>
          <w:smallCaps w:val="0"/>
          <w:lang w:val="bg-BG" w:eastAsia="bg-BG"/>
        </w:rPr>
      </w:pPr>
      <w:r w:rsidRPr="001A5C15">
        <w:rPr>
          <w:lang w:val="bg-BG"/>
        </w:rPr>
        <w:t>10. МЕТОДИКАТА ЗА ОЦЕНКА НА ОФЕРТИТЕ</w:t>
      </w:r>
      <w:r w:rsidRPr="001A5C15">
        <w:rPr>
          <w:lang w:val="bg-BG"/>
        </w:rPr>
        <w:tab/>
      </w:r>
      <w:r w:rsidRPr="001A5C15">
        <w:rPr>
          <w:lang w:val="bg-BG"/>
        </w:rPr>
        <w:fldChar w:fldCharType="begin"/>
      </w:r>
      <w:r w:rsidRPr="001A5C15">
        <w:rPr>
          <w:lang w:val="bg-BG"/>
        </w:rPr>
        <w:instrText xml:space="preserve"> PAGEREF _Toc391417677 \h </w:instrText>
      </w:r>
      <w:r w:rsidRPr="001A5C15">
        <w:rPr>
          <w:lang w:val="bg-BG"/>
        </w:rPr>
      </w:r>
      <w:r w:rsidRPr="001A5C15">
        <w:rPr>
          <w:lang w:val="bg-BG"/>
        </w:rPr>
        <w:fldChar w:fldCharType="separate"/>
      </w:r>
      <w:r w:rsidR="004C56E1" w:rsidRPr="001A5C15">
        <w:rPr>
          <w:lang w:val="bg-BG"/>
        </w:rPr>
        <w:t>8</w:t>
      </w:r>
      <w:r w:rsidRPr="001A5C15">
        <w:rPr>
          <w:lang w:val="bg-BG"/>
        </w:rPr>
        <w:fldChar w:fldCharType="end"/>
      </w:r>
    </w:p>
    <w:p w14:paraId="5D0D5AD9" w14:textId="77777777" w:rsidR="002646B1" w:rsidRPr="001A5C15" w:rsidRDefault="002646B1">
      <w:pPr>
        <w:pStyle w:val="TOC2"/>
        <w:tabs>
          <w:tab w:val="right" w:leader="dot" w:pos="8823"/>
        </w:tabs>
        <w:rPr>
          <w:rFonts w:asciiTheme="minorHAnsi" w:eastAsiaTheme="minorEastAsia" w:hAnsiTheme="minorHAnsi" w:cstheme="minorBidi"/>
          <w:b w:val="0"/>
          <w:smallCaps w:val="0"/>
          <w:lang w:val="bg-BG" w:eastAsia="bg-BG"/>
        </w:rPr>
      </w:pPr>
      <w:r w:rsidRPr="001A5C15">
        <w:rPr>
          <w:lang w:val="bg-BG"/>
        </w:rPr>
        <w:t>11. ТЕХНИЧЕСКА СПЕЦИФИКАЦИЯ</w:t>
      </w:r>
      <w:r w:rsidRPr="001A5C15">
        <w:rPr>
          <w:lang w:val="bg-BG"/>
        </w:rPr>
        <w:tab/>
      </w:r>
      <w:r w:rsidRPr="001A5C15">
        <w:rPr>
          <w:lang w:val="bg-BG"/>
        </w:rPr>
        <w:fldChar w:fldCharType="begin"/>
      </w:r>
      <w:r w:rsidRPr="001A5C15">
        <w:rPr>
          <w:lang w:val="bg-BG"/>
        </w:rPr>
        <w:instrText xml:space="preserve"> PAGEREF _Toc391417678 \h </w:instrText>
      </w:r>
      <w:r w:rsidRPr="001A5C15">
        <w:rPr>
          <w:lang w:val="bg-BG"/>
        </w:rPr>
      </w:r>
      <w:r w:rsidRPr="001A5C15">
        <w:rPr>
          <w:lang w:val="bg-BG"/>
        </w:rPr>
        <w:fldChar w:fldCharType="separate"/>
      </w:r>
      <w:r w:rsidR="004C56E1" w:rsidRPr="001A5C15">
        <w:rPr>
          <w:lang w:val="bg-BG"/>
        </w:rPr>
        <w:t>12</w:t>
      </w:r>
      <w:r w:rsidRPr="001A5C15">
        <w:rPr>
          <w:lang w:val="bg-BG"/>
        </w:rPr>
        <w:fldChar w:fldCharType="end"/>
      </w:r>
    </w:p>
    <w:p w14:paraId="646325F3" w14:textId="77777777" w:rsidR="002646B1" w:rsidRPr="001A5C15" w:rsidRDefault="002646B1">
      <w:pPr>
        <w:pStyle w:val="TOC2"/>
        <w:tabs>
          <w:tab w:val="right" w:leader="dot" w:pos="8823"/>
        </w:tabs>
        <w:rPr>
          <w:rFonts w:asciiTheme="minorHAnsi" w:eastAsiaTheme="minorEastAsia" w:hAnsiTheme="minorHAnsi" w:cstheme="minorBidi"/>
          <w:b w:val="0"/>
          <w:smallCaps w:val="0"/>
          <w:lang w:val="bg-BG" w:eastAsia="bg-BG"/>
        </w:rPr>
      </w:pPr>
      <w:r w:rsidRPr="001A5C15">
        <w:rPr>
          <w:lang w:val="bg-BG"/>
        </w:rPr>
        <w:t>12. ОБРАЗЦИ</w:t>
      </w:r>
      <w:r w:rsidRPr="001A5C15">
        <w:rPr>
          <w:lang w:val="bg-BG"/>
        </w:rPr>
        <w:tab/>
      </w:r>
      <w:r w:rsidRPr="001A5C15">
        <w:rPr>
          <w:lang w:val="bg-BG"/>
        </w:rPr>
        <w:fldChar w:fldCharType="begin"/>
      </w:r>
      <w:r w:rsidRPr="001A5C15">
        <w:rPr>
          <w:lang w:val="bg-BG"/>
        </w:rPr>
        <w:instrText xml:space="preserve"> PAGEREF _Toc391417679 \h </w:instrText>
      </w:r>
      <w:r w:rsidRPr="001A5C15">
        <w:rPr>
          <w:lang w:val="bg-BG"/>
        </w:rPr>
      </w:r>
      <w:r w:rsidRPr="001A5C15">
        <w:rPr>
          <w:lang w:val="bg-BG"/>
        </w:rPr>
        <w:fldChar w:fldCharType="separate"/>
      </w:r>
      <w:r w:rsidR="004C56E1" w:rsidRPr="001A5C15">
        <w:rPr>
          <w:lang w:val="bg-BG"/>
        </w:rPr>
        <w:t>20</w:t>
      </w:r>
      <w:r w:rsidRPr="001A5C15">
        <w:rPr>
          <w:lang w:val="bg-BG"/>
        </w:rPr>
        <w:fldChar w:fldCharType="end"/>
      </w:r>
    </w:p>
    <w:p w14:paraId="4D6D7DDA" w14:textId="55B5586B" w:rsidR="00D47606" w:rsidRPr="001A5C15" w:rsidRDefault="003D3BD9" w:rsidP="003D3BD9">
      <w:pPr>
        <w:pStyle w:val="TOC1"/>
        <w:rPr>
          <w:lang w:val="bg-BG"/>
        </w:rPr>
      </w:pPr>
      <w:r w:rsidRPr="001A5C15">
        <w:rPr>
          <w:lang w:val="bg-BG"/>
        </w:rPr>
        <w:fldChar w:fldCharType="end"/>
      </w:r>
    </w:p>
    <w:p w14:paraId="7C81E81D" w14:textId="77777777" w:rsidR="00D47606" w:rsidRPr="001A5C15" w:rsidRDefault="00D47606" w:rsidP="001F7ACE">
      <w:pPr>
        <w:spacing w:line="264" w:lineRule="auto"/>
        <w:rPr>
          <w:rFonts w:ascii="Times New Roman" w:hAnsi="Times New Roman"/>
          <w:b/>
          <w:szCs w:val="24"/>
          <w:lang w:val="bg-BG"/>
        </w:rPr>
      </w:pPr>
      <w:r w:rsidRPr="001A5C15">
        <w:rPr>
          <w:rFonts w:ascii="Times New Roman" w:hAnsi="Times New Roman"/>
          <w:b/>
          <w:szCs w:val="24"/>
          <w:lang w:val="bg-BG"/>
        </w:rPr>
        <w:br w:type="page"/>
      </w:r>
    </w:p>
    <w:p w14:paraId="1EB28B29" w14:textId="57CA8150" w:rsidR="00D47606" w:rsidRPr="001A5C15" w:rsidRDefault="00D47606" w:rsidP="001F7ACE">
      <w:pPr>
        <w:pStyle w:val="Heading2"/>
        <w:rPr>
          <w:color w:val="auto"/>
          <w:sz w:val="24"/>
          <w:szCs w:val="24"/>
          <w:lang w:val="bg-BG"/>
        </w:rPr>
      </w:pPr>
      <w:bookmarkStart w:id="2" w:name="_Toc247078922"/>
      <w:bookmarkStart w:id="3" w:name="_Toc264454065"/>
      <w:bookmarkStart w:id="4" w:name="_Toc264455243"/>
      <w:bookmarkStart w:id="5" w:name="_Toc264455485"/>
      <w:bookmarkStart w:id="6" w:name="_Toc265271690"/>
      <w:bookmarkStart w:id="7" w:name="_Toc265272122"/>
      <w:bookmarkStart w:id="8" w:name="_Toc391417668"/>
      <w:r w:rsidRPr="001A5C15">
        <w:rPr>
          <w:color w:val="auto"/>
          <w:sz w:val="24"/>
          <w:szCs w:val="24"/>
          <w:lang w:val="bg-BG"/>
        </w:rPr>
        <w:lastRenderedPageBreak/>
        <w:t>1. ПУБЛИЧНА ПОКАНА</w:t>
      </w:r>
      <w:bookmarkEnd w:id="2"/>
      <w:r w:rsidRPr="001A5C15">
        <w:rPr>
          <w:color w:val="auto"/>
          <w:sz w:val="24"/>
          <w:szCs w:val="24"/>
          <w:lang w:val="bg-BG"/>
        </w:rPr>
        <w:t xml:space="preserve"> (по образец)</w:t>
      </w:r>
      <w:bookmarkEnd w:id="3"/>
      <w:bookmarkEnd w:id="4"/>
      <w:bookmarkEnd w:id="5"/>
      <w:bookmarkEnd w:id="6"/>
      <w:bookmarkEnd w:id="7"/>
      <w:bookmarkEnd w:id="8"/>
    </w:p>
    <w:p w14:paraId="38DED628" w14:textId="77777777" w:rsidR="0009682B" w:rsidRPr="001A5C15" w:rsidRDefault="0009682B" w:rsidP="0009682B">
      <w:pPr>
        <w:rPr>
          <w:lang w:val="bg-BG"/>
        </w:rPr>
      </w:pPr>
    </w:p>
    <w:p w14:paraId="164EE34E" w14:textId="48C21926" w:rsidR="0009682B" w:rsidRPr="001A5C15" w:rsidRDefault="0009682B" w:rsidP="002646B1">
      <w:pPr>
        <w:pStyle w:val="Heading3"/>
        <w:rPr>
          <w:rFonts w:ascii="Times New Roman" w:hAnsi="Times New Roman" w:cs="Times New Roman"/>
          <w:b/>
          <w:color w:val="auto"/>
          <w:lang w:val="bg-BG"/>
        </w:rPr>
      </w:pPr>
      <w:bookmarkStart w:id="9" w:name="_Toc391417669"/>
      <w:r w:rsidRPr="001A5C15">
        <w:rPr>
          <w:rFonts w:ascii="Times New Roman" w:hAnsi="Times New Roman" w:cs="Times New Roman"/>
          <w:b/>
          <w:color w:val="auto"/>
          <w:lang w:val="bg-BG"/>
        </w:rPr>
        <w:t>2.  ОПИСАНИЕ НА ПРЕДМЕТА НА ПОРЪЧКАТА</w:t>
      </w:r>
      <w:bookmarkEnd w:id="9"/>
    </w:p>
    <w:p w14:paraId="578084DF" w14:textId="77777777" w:rsidR="002646B1" w:rsidRPr="001A5C15" w:rsidRDefault="002646B1" w:rsidP="001F2E36">
      <w:pPr>
        <w:jc w:val="both"/>
        <w:rPr>
          <w:rFonts w:ascii="Times New Roman" w:hAnsi="Times New Roman"/>
          <w:lang w:val="bg-BG"/>
        </w:rPr>
      </w:pPr>
      <w:bookmarkStart w:id="10" w:name="_Toc264454066"/>
      <w:bookmarkStart w:id="11" w:name="_Toc264455244"/>
      <w:bookmarkStart w:id="12" w:name="_Toc264455486"/>
      <w:bookmarkStart w:id="13" w:name="_Toc265271691"/>
      <w:bookmarkStart w:id="14" w:name="_Toc265272123"/>
      <w:bookmarkStart w:id="15" w:name="_Toc237312750"/>
      <w:bookmarkStart w:id="16" w:name="_Toc239445697"/>
      <w:bookmarkStart w:id="17" w:name="_Toc247078923"/>
      <w:bookmarkEnd w:id="1"/>
      <w:r w:rsidRPr="001A5C15">
        <w:rPr>
          <w:rFonts w:ascii="Times New Roman" w:hAnsi="Times New Roman"/>
          <w:lang w:val="bg-BG"/>
        </w:rPr>
        <w:t>Предмет на поръчката е обезпечаване на дейностите по информация и публичност по проект: „Изграждане на капацитет на ИПА за изследвания, обучение и приложение на иновативни европейски практики в доброто управление”.</w:t>
      </w:r>
    </w:p>
    <w:p w14:paraId="6A86D3D5" w14:textId="77777777" w:rsidR="002646B1" w:rsidRPr="001A5C15" w:rsidRDefault="002646B1" w:rsidP="002646B1">
      <w:pPr>
        <w:pStyle w:val="Heading2"/>
        <w:jc w:val="both"/>
        <w:rPr>
          <w:color w:val="auto"/>
          <w:sz w:val="24"/>
          <w:szCs w:val="24"/>
          <w:lang w:val="bg-BG"/>
        </w:rPr>
      </w:pPr>
    </w:p>
    <w:p w14:paraId="429169A7" w14:textId="78763972" w:rsidR="00D47606" w:rsidRPr="001A5C15" w:rsidRDefault="0009682B" w:rsidP="002646B1">
      <w:pPr>
        <w:pStyle w:val="Heading2"/>
        <w:jc w:val="both"/>
        <w:rPr>
          <w:color w:val="auto"/>
          <w:sz w:val="24"/>
          <w:szCs w:val="24"/>
          <w:lang w:val="bg-BG"/>
        </w:rPr>
      </w:pPr>
      <w:bookmarkStart w:id="18" w:name="_Toc391417670"/>
      <w:r w:rsidRPr="001A5C15">
        <w:rPr>
          <w:color w:val="auto"/>
          <w:sz w:val="24"/>
          <w:szCs w:val="24"/>
          <w:lang w:val="bg-BG"/>
        </w:rPr>
        <w:t>3</w:t>
      </w:r>
      <w:r w:rsidR="00D47606" w:rsidRPr="001A5C15">
        <w:rPr>
          <w:color w:val="auto"/>
          <w:sz w:val="24"/>
          <w:szCs w:val="24"/>
          <w:lang w:val="bg-BG"/>
        </w:rPr>
        <w:t>. УСЛОВИЯ ЗА УЧАСТИЕ</w:t>
      </w:r>
      <w:bookmarkEnd w:id="10"/>
      <w:bookmarkEnd w:id="11"/>
      <w:bookmarkEnd w:id="12"/>
      <w:bookmarkEnd w:id="13"/>
      <w:bookmarkEnd w:id="14"/>
      <w:bookmarkEnd w:id="18"/>
      <w:r w:rsidR="00D47606" w:rsidRPr="001A5C15">
        <w:rPr>
          <w:color w:val="auto"/>
          <w:sz w:val="24"/>
          <w:szCs w:val="24"/>
          <w:lang w:val="bg-BG"/>
        </w:rPr>
        <w:t xml:space="preserve"> </w:t>
      </w:r>
      <w:bookmarkEnd w:id="15"/>
      <w:bookmarkEnd w:id="16"/>
      <w:bookmarkEnd w:id="17"/>
    </w:p>
    <w:p w14:paraId="5F8F09A0" w14:textId="77777777" w:rsidR="00D47606" w:rsidRPr="001A5C15" w:rsidRDefault="00D47606" w:rsidP="001F7ACE">
      <w:pPr>
        <w:pStyle w:val="ListParagraph"/>
        <w:ind w:left="0"/>
        <w:jc w:val="both"/>
        <w:rPr>
          <w:rFonts w:ascii="Times New Roman" w:hAnsi="Times New Roman"/>
          <w:sz w:val="24"/>
          <w:szCs w:val="24"/>
          <w:lang w:val="bg-BG"/>
        </w:rPr>
      </w:pPr>
    </w:p>
    <w:p w14:paraId="0D7136CA" w14:textId="77777777" w:rsidR="00D47606" w:rsidRPr="001A5C15" w:rsidRDefault="00D47606" w:rsidP="001F7ACE">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 xml:space="preserve">Право да подаде оферта има всяко българско или чуждестранно физическо или юридическо лице, както и техни обединения, които отговарят на условията на Закона за обществени поръчки (ЗОП) и на изискванията от Възложителя, посочени в публичната покана и настоящата документация. </w:t>
      </w:r>
    </w:p>
    <w:p w14:paraId="4B4F99EE" w14:textId="77777777" w:rsidR="00D47606" w:rsidRPr="001A5C15" w:rsidRDefault="00D47606" w:rsidP="001F7ACE">
      <w:pPr>
        <w:pStyle w:val="ListParagraph"/>
        <w:ind w:left="0"/>
        <w:jc w:val="both"/>
        <w:rPr>
          <w:rFonts w:ascii="Times New Roman" w:hAnsi="Times New Roman"/>
          <w:sz w:val="24"/>
          <w:szCs w:val="24"/>
          <w:lang w:val="bg-BG"/>
        </w:rPr>
      </w:pPr>
    </w:p>
    <w:p w14:paraId="47D1224B" w14:textId="77777777" w:rsidR="00D47606" w:rsidRPr="001A5C15" w:rsidRDefault="00D47606" w:rsidP="001F7ACE">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 xml:space="preserve">Не може да се сключи договор за възлагане на обществената поръчка с лице, за което са налице обстоятелствата по чл. 47, ал. 1, т. 1, б. „а” - „д” от ЗОП, а именно: </w:t>
      </w:r>
    </w:p>
    <w:p w14:paraId="3D1D6120" w14:textId="77777777" w:rsidR="00D47606" w:rsidRPr="001A5C15" w:rsidRDefault="00D47606" w:rsidP="001F7ACE">
      <w:pPr>
        <w:pStyle w:val="ListParagraph"/>
        <w:ind w:left="0"/>
        <w:jc w:val="both"/>
        <w:rPr>
          <w:rFonts w:ascii="Times New Roman" w:hAnsi="Times New Roman"/>
          <w:sz w:val="24"/>
          <w:szCs w:val="24"/>
          <w:lang w:val="bg-BG"/>
        </w:rPr>
      </w:pPr>
      <w:r w:rsidRPr="001A5C15">
        <w:rPr>
          <w:rFonts w:ascii="Times New Roman" w:hAnsi="Times New Roman"/>
          <w:sz w:val="24"/>
          <w:szCs w:val="24"/>
          <w:lang w:val="bg-BG"/>
        </w:rPr>
        <w:tab/>
        <w:t>1. осъдено е с влязла в сила присъда, освен ако е реабилитирано, за:</w:t>
      </w:r>
    </w:p>
    <w:p w14:paraId="2B23E636" w14:textId="77777777" w:rsidR="00D47606" w:rsidRPr="001A5C15" w:rsidRDefault="00D47606" w:rsidP="001F7ACE">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 xml:space="preserve">а) престъпление против финансовата, данъчната или осигурителната система, включително изпиране на пари, по </w:t>
      </w:r>
      <w:hyperlink r:id="rId9" w:anchor="p5974085" w:history="1">
        <w:r w:rsidRPr="001A5C15">
          <w:rPr>
            <w:rFonts w:ascii="Times New Roman" w:hAnsi="Times New Roman"/>
            <w:sz w:val="24"/>
            <w:szCs w:val="24"/>
            <w:lang w:val="bg-BG"/>
          </w:rPr>
          <w:t>чл. 253 - 260 от Наказателния кодекс</w:t>
        </w:r>
      </w:hyperlink>
      <w:r w:rsidRPr="001A5C15">
        <w:rPr>
          <w:rFonts w:ascii="Times New Roman" w:hAnsi="Times New Roman"/>
          <w:sz w:val="24"/>
          <w:szCs w:val="24"/>
          <w:lang w:val="bg-BG"/>
        </w:rPr>
        <w:t>;</w:t>
      </w:r>
    </w:p>
    <w:p w14:paraId="1B437A70" w14:textId="77777777" w:rsidR="00D47606" w:rsidRPr="001A5C15" w:rsidRDefault="00D47606" w:rsidP="001F7ACE">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 xml:space="preserve">б) подкуп по </w:t>
      </w:r>
      <w:hyperlink r:id="rId10" w:anchor="p5974106" w:history="1">
        <w:r w:rsidRPr="001A5C15">
          <w:rPr>
            <w:rFonts w:ascii="Times New Roman" w:hAnsi="Times New Roman"/>
            <w:sz w:val="24"/>
            <w:szCs w:val="24"/>
            <w:lang w:val="bg-BG"/>
          </w:rPr>
          <w:t>чл. 301 - 307 от Наказателния кодекс</w:t>
        </w:r>
      </w:hyperlink>
      <w:r w:rsidRPr="001A5C15">
        <w:rPr>
          <w:rFonts w:ascii="Times New Roman" w:hAnsi="Times New Roman"/>
          <w:sz w:val="24"/>
          <w:szCs w:val="24"/>
          <w:lang w:val="bg-BG"/>
        </w:rPr>
        <w:t>;</w:t>
      </w:r>
    </w:p>
    <w:p w14:paraId="06BCE5D8" w14:textId="77777777" w:rsidR="00D47606" w:rsidRPr="001A5C15" w:rsidRDefault="00D47606" w:rsidP="001F7ACE">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 xml:space="preserve">в) участие в организирана престъпна група по </w:t>
      </w:r>
      <w:hyperlink r:id="rId11" w:anchor="p6484841" w:history="1">
        <w:r w:rsidRPr="001A5C15">
          <w:rPr>
            <w:rFonts w:ascii="Times New Roman" w:hAnsi="Times New Roman"/>
            <w:sz w:val="24"/>
            <w:szCs w:val="24"/>
            <w:lang w:val="bg-BG"/>
          </w:rPr>
          <w:t>чл. 321 и 321а от Наказателния кодекс</w:t>
        </w:r>
      </w:hyperlink>
      <w:r w:rsidRPr="001A5C15">
        <w:rPr>
          <w:rFonts w:ascii="Times New Roman" w:hAnsi="Times New Roman"/>
          <w:sz w:val="24"/>
          <w:szCs w:val="24"/>
          <w:lang w:val="bg-BG"/>
        </w:rPr>
        <w:t>;</w:t>
      </w:r>
    </w:p>
    <w:p w14:paraId="17CA4A11" w14:textId="77777777" w:rsidR="00D47606" w:rsidRPr="001A5C15" w:rsidRDefault="00D47606" w:rsidP="001F7ACE">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 xml:space="preserve">г) престъпление против собствеността по </w:t>
      </w:r>
      <w:hyperlink r:id="rId12" w:anchor="p5973678" w:history="1">
        <w:r w:rsidRPr="001A5C15">
          <w:rPr>
            <w:rFonts w:ascii="Times New Roman" w:hAnsi="Times New Roman"/>
            <w:sz w:val="24"/>
            <w:szCs w:val="24"/>
            <w:lang w:val="bg-BG"/>
          </w:rPr>
          <w:t>чл. 194 - 217 от Наказателния кодекс</w:t>
        </w:r>
      </w:hyperlink>
      <w:r w:rsidRPr="001A5C15">
        <w:rPr>
          <w:rFonts w:ascii="Times New Roman" w:hAnsi="Times New Roman"/>
          <w:sz w:val="24"/>
          <w:szCs w:val="24"/>
          <w:lang w:val="bg-BG"/>
        </w:rPr>
        <w:t>;</w:t>
      </w:r>
    </w:p>
    <w:p w14:paraId="4688234D" w14:textId="77777777" w:rsidR="00D47606" w:rsidRPr="001A5C15" w:rsidRDefault="00D47606" w:rsidP="001F7ACE">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 xml:space="preserve">д) престъпление против стопанството по </w:t>
      </w:r>
      <w:hyperlink r:id="rId13" w:anchor="p5974303" w:history="1">
        <w:r w:rsidRPr="001A5C15">
          <w:rPr>
            <w:rFonts w:ascii="Times New Roman" w:hAnsi="Times New Roman"/>
            <w:sz w:val="24"/>
            <w:szCs w:val="24"/>
            <w:lang w:val="bg-BG"/>
          </w:rPr>
          <w:t>чл. 219 - 252 от Наказателния кодекс</w:t>
        </w:r>
      </w:hyperlink>
      <w:r w:rsidRPr="001A5C15">
        <w:rPr>
          <w:rFonts w:ascii="Times New Roman" w:hAnsi="Times New Roman"/>
          <w:sz w:val="24"/>
          <w:szCs w:val="24"/>
          <w:lang w:val="bg-BG"/>
        </w:rPr>
        <w:t>.</w:t>
      </w:r>
    </w:p>
    <w:p w14:paraId="6FBF127E" w14:textId="77777777" w:rsidR="00D47606" w:rsidRPr="001A5C15" w:rsidRDefault="00D47606" w:rsidP="001F7ACE">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 xml:space="preserve">Обстоятелствата по т. 1, б. „а” – „д” се отнасят до лицата по чл. 47, ал. 4 от ЗОП на съответния участник. </w:t>
      </w:r>
    </w:p>
    <w:p w14:paraId="10355D98" w14:textId="77777777" w:rsidR="00D47606" w:rsidRPr="001A5C15" w:rsidRDefault="00D47606" w:rsidP="001F7ACE">
      <w:pPr>
        <w:pStyle w:val="ListParagraph"/>
        <w:ind w:left="0"/>
        <w:jc w:val="both"/>
        <w:rPr>
          <w:rFonts w:ascii="Times New Roman" w:hAnsi="Times New Roman"/>
          <w:sz w:val="24"/>
          <w:szCs w:val="24"/>
          <w:lang w:val="bg-BG"/>
        </w:rPr>
      </w:pPr>
      <w:r w:rsidRPr="001A5C15">
        <w:rPr>
          <w:rFonts w:ascii="Times New Roman" w:hAnsi="Times New Roman"/>
          <w:sz w:val="24"/>
          <w:szCs w:val="24"/>
          <w:lang w:val="bg-BG"/>
        </w:rPr>
        <w:tab/>
        <w:t xml:space="preserve">Когато участникът предвижда участието на подизпълнители, всички посочени по-горе обстоятелства по чл. 47, ал.1, т. 1 от ЗОП се отнасят и за тях. </w:t>
      </w:r>
    </w:p>
    <w:p w14:paraId="6A544065" w14:textId="77777777" w:rsidR="00D47606" w:rsidRPr="001A5C15" w:rsidRDefault="00D47606" w:rsidP="001F7ACE">
      <w:pPr>
        <w:pStyle w:val="ListParagraph"/>
        <w:ind w:left="0"/>
        <w:jc w:val="both"/>
        <w:rPr>
          <w:rFonts w:ascii="Times New Roman" w:hAnsi="Times New Roman"/>
          <w:sz w:val="24"/>
          <w:szCs w:val="24"/>
          <w:lang w:val="bg-BG"/>
        </w:rPr>
      </w:pPr>
    </w:p>
    <w:p w14:paraId="3D375B07" w14:textId="77777777" w:rsidR="00D47606" w:rsidRPr="001A5C15" w:rsidRDefault="00D47606" w:rsidP="001F7ACE">
      <w:pPr>
        <w:pStyle w:val="ListParagraph"/>
        <w:ind w:left="0"/>
        <w:jc w:val="both"/>
        <w:rPr>
          <w:rFonts w:ascii="Times New Roman" w:hAnsi="Times New Roman"/>
          <w:sz w:val="24"/>
          <w:szCs w:val="24"/>
          <w:lang w:val="bg-BG"/>
        </w:rPr>
      </w:pPr>
      <w:r w:rsidRPr="001A5C15">
        <w:rPr>
          <w:rFonts w:ascii="Times New Roman" w:hAnsi="Times New Roman"/>
          <w:sz w:val="24"/>
          <w:szCs w:val="24"/>
          <w:lang w:val="bg-BG"/>
        </w:rPr>
        <w:tab/>
        <w:t xml:space="preserve">Не може да се сключи договор за възлагане на обществената поръчка с лице, за което са налице обстоятелствата по чл. 47, ал. 5 от ЗОП, а именно: </w:t>
      </w:r>
    </w:p>
    <w:p w14:paraId="0FABEA72" w14:textId="77777777" w:rsidR="00D47606" w:rsidRPr="001A5C15" w:rsidRDefault="00D47606" w:rsidP="001F7ACE">
      <w:pPr>
        <w:spacing w:line="240" w:lineRule="atLeast"/>
        <w:ind w:firstLine="708"/>
        <w:jc w:val="both"/>
        <w:rPr>
          <w:rFonts w:ascii="Times New Roman" w:hAnsi="Times New Roman"/>
          <w:szCs w:val="24"/>
          <w:lang w:val="bg-BG"/>
        </w:rPr>
      </w:pPr>
      <w:r w:rsidRPr="001A5C15">
        <w:rPr>
          <w:rFonts w:ascii="Times New Roman" w:hAnsi="Times New Roman"/>
          <w:color w:val="000000"/>
          <w:szCs w:val="24"/>
          <w:lang w:val="bg-BG"/>
        </w:rPr>
        <w:t xml:space="preserve">1. е „свързано лице” </w:t>
      </w:r>
      <w:r w:rsidRPr="001A5C15">
        <w:rPr>
          <w:rFonts w:ascii="Times New Roman" w:hAnsi="Times New Roman"/>
          <w:szCs w:val="24"/>
          <w:lang w:val="bg-BG"/>
        </w:rPr>
        <w:t>по смисъла на § 1, т. 23а от Допълнителните разпоредби на Закона за обществените поръчки</w:t>
      </w:r>
      <w:r w:rsidRPr="001A5C15">
        <w:rPr>
          <w:rStyle w:val="FootnoteReference"/>
          <w:rFonts w:ascii="Times New Roman" w:hAnsi="Times New Roman"/>
          <w:szCs w:val="24"/>
          <w:lang w:val="bg-BG"/>
        </w:rPr>
        <w:footnoteReference w:id="1"/>
      </w:r>
      <w:r w:rsidRPr="001A5C15">
        <w:rPr>
          <w:rFonts w:ascii="Times New Roman" w:hAnsi="Times New Roman"/>
          <w:szCs w:val="24"/>
          <w:lang w:val="bg-BG"/>
        </w:rPr>
        <w:t xml:space="preserve"> с възложителя или със служители на ръководна длъжност в неговата организация;</w:t>
      </w:r>
    </w:p>
    <w:p w14:paraId="514DD527" w14:textId="77777777" w:rsidR="00D47606" w:rsidRPr="001A5C15" w:rsidRDefault="00D47606" w:rsidP="001F7ACE">
      <w:pPr>
        <w:spacing w:line="240" w:lineRule="atLeast"/>
        <w:ind w:firstLine="708"/>
        <w:jc w:val="both"/>
        <w:rPr>
          <w:rFonts w:ascii="Times New Roman" w:hAnsi="Times New Roman"/>
          <w:color w:val="000000"/>
          <w:szCs w:val="24"/>
          <w:lang w:val="bg-BG"/>
        </w:rPr>
      </w:pPr>
      <w:r w:rsidRPr="001A5C15">
        <w:rPr>
          <w:rFonts w:ascii="Times New Roman" w:hAnsi="Times New Roman"/>
          <w:szCs w:val="24"/>
          <w:lang w:val="bg-BG"/>
        </w:rPr>
        <w:lastRenderedPageBreak/>
        <w:t xml:space="preserve">2. </w:t>
      </w:r>
      <w:r w:rsidRPr="001A5C15">
        <w:rPr>
          <w:rFonts w:ascii="Times New Roman" w:hAnsi="Times New Roman"/>
          <w:color w:val="000000"/>
          <w:szCs w:val="24"/>
          <w:lang w:val="bg-BG"/>
        </w:rPr>
        <w:t>е сключил договор с лице по чл. 21 или чл. 22 от Закона за предотвратяване и установяване на конфликт на интереси.</w:t>
      </w:r>
    </w:p>
    <w:p w14:paraId="31F72CC9" w14:textId="77777777" w:rsidR="00D47606" w:rsidRPr="001A5C15" w:rsidRDefault="00D47606" w:rsidP="001F7ACE">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 xml:space="preserve">Обстоятелството по т. 1 се отнася до лицата по чл. 47, ал. 4 от ЗОП на съответния участник.   </w:t>
      </w:r>
    </w:p>
    <w:p w14:paraId="727DD8E8" w14:textId="77777777" w:rsidR="00D47606" w:rsidRPr="001A5C15" w:rsidRDefault="00D47606" w:rsidP="001F7ACE">
      <w:pPr>
        <w:pStyle w:val="ListParagraph"/>
        <w:ind w:left="0"/>
        <w:jc w:val="both"/>
        <w:rPr>
          <w:rFonts w:ascii="Times New Roman" w:hAnsi="Times New Roman"/>
          <w:sz w:val="24"/>
          <w:szCs w:val="24"/>
          <w:lang w:val="bg-BG"/>
        </w:rPr>
      </w:pPr>
      <w:r w:rsidRPr="001A5C15">
        <w:rPr>
          <w:rFonts w:ascii="Times New Roman" w:hAnsi="Times New Roman"/>
          <w:sz w:val="24"/>
          <w:szCs w:val="24"/>
          <w:lang w:val="bg-BG"/>
        </w:rPr>
        <w:tab/>
        <w:t xml:space="preserve">Когато участникът предвижда участието на подизпълнители, всички посочени по-горе обстоятелства по чл. 47, ал. 5 от ЗОП се отнасят и за тях. </w:t>
      </w:r>
    </w:p>
    <w:p w14:paraId="60F73DD5" w14:textId="77777777" w:rsidR="00D47606" w:rsidRPr="001A5C15" w:rsidRDefault="00D47606" w:rsidP="001F7ACE">
      <w:pPr>
        <w:rPr>
          <w:rFonts w:ascii="Times New Roman" w:hAnsi="Times New Roman"/>
          <w:szCs w:val="24"/>
          <w:u w:val="single"/>
          <w:lang w:val="bg-BG"/>
        </w:rPr>
      </w:pPr>
    </w:p>
    <w:p w14:paraId="080BF078" w14:textId="77777777" w:rsidR="00D47606" w:rsidRPr="001A5C15" w:rsidRDefault="00D47606" w:rsidP="001F7ACE">
      <w:pPr>
        <w:pStyle w:val="ListParagraph"/>
        <w:ind w:left="0" w:firstLine="720"/>
        <w:jc w:val="both"/>
        <w:rPr>
          <w:rFonts w:ascii="Times New Roman" w:hAnsi="Times New Roman"/>
          <w:sz w:val="24"/>
          <w:szCs w:val="24"/>
          <w:lang w:val="bg-BG" w:eastAsia="bg-BG"/>
        </w:rPr>
      </w:pPr>
      <w:r w:rsidRPr="001A5C15">
        <w:rPr>
          <w:rFonts w:ascii="Times New Roman" w:hAnsi="Times New Roman"/>
          <w:sz w:val="24"/>
          <w:szCs w:val="24"/>
          <w:lang w:val="bg-BG" w:eastAsia="bg-BG"/>
        </w:rPr>
        <w:t>Документите от компетентните органи за удостоверяване липсата на обстоятелствата по чл. 47, ал.1, т. 1 от ЗОП (свидетелства за съдимост на лицата по чл. 47, ал. 4 от ЗОП), както и декларация за обстоятелствата по чл. 47, ал. 5 от ЗОП се представят при подписване на договора за обществена поръчка от участника, определен за изпълнител.</w:t>
      </w:r>
    </w:p>
    <w:p w14:paraId="4D14E823" w14:textId="77777777" w:rsidR="00D47606" w:rsidRPr="001A5C15" w:rsidRDefault="00D47606" w:rsidP="001F7ACE">
      <w:pPr>
        <w:pStyle w:val="ListParagraph"/>
        <w:ind w:left="0" w:firstLine="720"/>
        <w:jc w:val="both"/>
        <w:rPr>
          <w:rFonts w:ascii="Times New Roman" w:hAnsi="Times New Roman"/>
          <w:sz w:val="24"/>
          <w:szCs w:val="24"/>
          <w:lang w:val="bg-BG" w:eastAsia="bg-BG"/>
        </w:rPr>
      </w:pPr>
    </w:p>
    <w:p w14:paraId="361A5790" w14:textId="77777777" w:rsidR="00D47606" w:rsidRPr="001A5C15" w:rsidRDefault="00D47606" w:rsidP="00CB25BD">
      <w:pPr>
        <w:pStyle w:val="ListParagraph"/>
        <w:ind w:left="0" w:firstLine="720"/>
        <w:jc w:val="both"/>
        <w:rPr>
          <w:rFonts w:ascii="Times New Roman" w:hAnsi="Times New Roman"/>
          <w:b/>
          <w:sz w:val="24"/>
          <w:szCs w:val="24"/>
          <w:lang w:val="bg-BG"/>
        </w:rPr>
      </w:pPr>
      <w:r w:rsidRPr="001A5C15">
        <w:rPr>
          <w:rFonts w:ascii="Times New Roman" w:hAnsi="Times New Roman"/>
          <w:b/>
          <w:sz w:val="24"/>
          <w:szCs w:val="24"/>
          <w:lang w:val="bg-BG"/>
        </w:rPr>
        <w:t>Възложителят поставя следните минимални изисквания за технически възможности и квалификация на участниците (критерии за подбор):</w:t>
      </w:r>
    </w:p>
    <w:p w14:paraId="2B9E08C7" w14:textId="77777777" w:rsidR="00D47606" w:rsidRPr="001A5C15" w:rsidRDefault="00D47606" w:rsidP="00CB25BD">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 xml:space="preserve">1. Участникът трябва да има опит в изпълнение на договори, сходни с предмета на настоящата поръчка, като през последните (три) години, считано до датата на подаване на съответната оферта трябва да е изпълнил най-малко 2 (два) договора със сходен предмет. "Сходен предмет" са услуги по организиране на събития, </w:t>
      </w:r>
      <w:proofErr w:type="spellStart"/>
      <w:r w:rsidRPr="001A5C15">
        <w:rPr>
          <w:rFonts w:ascii="Times New Roman" w:hAnsi="Times New Roman"/>
          <w:sz w:val="24"/>
          <w:szCs w:val="24"/>
          <w:lang w:val="bg-BG"/>
        </w:rPr>
        <w:t>дезайн</w:t>
      </w:r>
      <w:proofErr w:type="spellEnd"/>
      <w:r w:rsidRPr="001A5C15">
        <w:rPr>
          <w:rFonts w:ascii="Times New Roman" w:hAnsi="Times New Roman"/>
          <w:sz w:val="24"/>
          <w:szCs w:val="24"/>
          <w:lang w:val="bg-BG"/>
        </w:rPr>
        <w:t>, предпечат и печат на рекламни материали.</w:t>
      </w:r>
    </w:p>
    <w:p w14:paraId="68C38F7C" w14:textId="77777777" w:rsidR="00D47606" w:rsidRPr="001A5C15" w:rsidRDefault="00D47606" w:rsidP="00CB25BD">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При участие на обединение, което не е юридическо лице, изискването се отнася общо за обединението.</w:t>
      </w:r>
    </w:p>
    <w:p w14:paraId="3164760B" w14:textId="4A06F00E" w:rsidR="00D47606" w:rsidRPr="001A5C15" w:rsidRDefault="00D47606" w:rsidP="00CB25BD">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 xml:space="preserve">Съответствието с това изискване се доказва с представен от участника списък по чл. 51, ал.1, т. 1 от ЗОП за основните договори (по образец), сходни с предмета на обществената поръчка, към който се прилагат референции (препоръки за добро изпълнение) за включените в списъка договори (минимум 2 бр.). </w:t>
      </w:r>
      <w:r w:rsidR="00E50BCB" w:rsidRPr="001A5C15">
        <w:rPr>
          <w:rFonts w:ascii="Times New Roman" w:hAnsi="Times New Roman"/>
          <w:sz w:val="24"/>
          <w:szCs w:val="24"/>
          <w:lang w:val="bg-BG"/>
        </w:rPr>
        <w:t>Препоръките за добро изпълнение трябва да съдържат най-малко описание на  предмета на договора и реализираната от изпълнителя част, период на изпълнение, стойност и лице за контакт.</w:t>
      </w:r>
    </w:p>
    <w:p w14:paraId="76115058" w14:textId="77777777" w:rsidR="00D47606" w:rsidRPr="001A5C15" w:rsidRDefault="00D47606" w:rsidP="00CB25BD">
      <w:pPr>
        <w:pStyle w:val="ListParagraph"/>
        <w:ind w:left="0" w:firstLine="720"/>
        <w:jc w:val="both"/>
        <w:rPr>
          <w:rFonts w:ascii="Times New Roman" w:hAnsi="Times New Roman"/>
          <w:sz w:val="24"/>
          <w:szCs w:val="24"/>
          <w:lang w:val="bg-BG"/>
        </w:rPr>
      </w:pPr>
    </w:p>
    <w:p w14:paraId="114443B2" w14:textId="77777777" w:rsidR="00D47606" w:rsidRPr="001A5C15" w:rsidRDefault="00D47606" w:rsidP="00CB25BD">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2. Участникът следва да разполага с най-малко следните експерти:</w:t>
      </w:r>
    </w:p>
    <w:p w14:paraId="02E5C3BB" w14:textId="70419BB4" w:rsidR="00D47606" w:rsidRPr="001A5C15" w:rsidRDefault="00D47606" w:rsidP="00CB25BD">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 xml:space="preserve">2.1.Ключов експерт “Организиране на събития” – висше образование, степен “бакалавър” или по-висока, да притежава </w:t>
      </w:r>
      <w:r w:rsidR="00887C17" w:rsidRPr="001A5C15">
        <w:rPr>
          <w:rFonts w:ascii="Times New Roman" w:hAnsi="Times New Roman"/>
          <w:sz w:val="24"/>
          <w:szCs w:val="24"/>
          <w:lang w:val="bg-BG"/>
        </w:rPr>
        <w:t xml:space="preserve">минимум 3 години </w:t>
      </w:r>
      <w:r w:rsidRPr="001A5C15">
        <w:rPr>
          <w:rFonts w:ascii="Times New Roman" w:hAnsi="Times New Roman"/>
          <w:sz w:val="24"/>
          <w:szCs w:val="24"/>
          <w:lang w:val="bg-BG"/>
        </w:rPr>
        <w:t xml:space="preserve">опит при организиране и провеждане на </w:t>
      </w:r>
      <w:r w:rsidR="00887C17" w:rsidRPr="001A5C15">
        <w:rPr>
          <w:rFonts w:ascii="Times New Roman" w:hAnsi="Times New Roman"/>
          <w:sz w:val="24"/>
          <w:szCs w:val="24"/>
          <w:lang w:val="bg-BG"/>
        </w:rPr>
        <w:t xml:space="preserve">събития и да участвал при организиране и провеждане на </w:t>
      </w:r>
      <w:r w:rsidRPr="001A5C15">
        <w:rPr>
          <w:rFonts w:ascii="Times New Roman" w:hAnsi="Times New Roman"/>
          <w:sz w:val="24"/>
          <w:szCs w:val="24"/>
          <w:lang w:val="bg-BG"/>
        </w:rPr>
        <w:t xml:space="preserve">най-малко </w:t>
      </w:r>
      <w:r w:rsidR="00887C17" w:rsidRPr="001A5C15">
        <w:rPr>
          <w:rFonts w:ascii="Times New Roman" w:hAnsi="Times New Roman"/>
          <w:sz w:val="24"/>
          <w:szCs w:val="24"/>
          <w:lang w:val="bg-BG"/>
        </w:rPr>
        <w:t>3 публични събития</w:t>
      </w:r>
      <w:r w:rsidRPr="001A5C15">
        <w:rPr>
          <w:rFonts w:ascii="Times New Roman" w:hAnsi="Times New Roman"/>
          <w:sz w:val="24"/>
          <w:szCs w:val="24"/>
          <w:lang w:val="bg-BG"/>
        </w:rPr>
        <w:t xml:space="preserve"> – напр. конференция, пресконференция, бизнес форуми и др.</w:t>
      </w:r>
    </w:p>
    <w:p w14:paraId="43929C06" w14:textId="77777777" w:rsidR="00D47606" w:rsidRPr="001A5C15" w:rsidRDefault="00D47606" w:rsidP="00CB25BD">
      <w:pPr>
        <w:pStyle w:val="ListParagraph"/>
        <w:ind w:left="0" w:firstLine="720"/>
        <w:jc w:val="both"/>
        <w:rPr>
          <w:rFonts w:ascii="Times New Roman" w:hAnsi="Times New Roman"/>
          <w:sz w:val="24"/>
          <w:szCs w:val="24"/>
          <w:lang w:val="bg-BG"/>
        </w:rPr>
      </w:pPr>
    </w:p>
    <w:p w14:paraId="6A7869C5" w14:textId="5A7CFEB9" w:rsidR="00D47606" w:rsidRPr="001A5C15" w:rsidRDefault="00D47606" w:rsidP="00CB25BD">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2.</w:t>
      </w:r>
      <w:proofErr w:type="spellStart"/>
      <w:r w:rsidRPr="001A5C15">
        <w:rPr>
          <w:rFonts w:ascii="Times New Roman" w:hAnsi="Times New Roman"/>
          <w:sz w:val="24"/>
          <w:szCs w:val="24"/>
          <w:lang w:val="bg-BG"/>
        </w:rPr>
        <w:t>2</w:t>
      </w:r>
      <w:proofErr w:type="spellEnd"/>
      <w:r w:rsidRPr="001A5C15">
        <w:rPr>
          <w:rFonts w:ascii="Times New Roman" w:hAnsi="Times New Roman"/>
          <w:sz w:val="24"/>
          <w:szCs w:val="24"/>
          <w:lang w:val="bg-BG"/>
        </w:rPr>
        <w:t>. Ключов експерт “Дизайн и предпечатна подготовка”</w:t>
      </w:r>
      <w:r w:rsidR="00C81510" w:rsidRPr="001A5C15">
        <w:rPr>
          <w:rFonts w:ascii="Times New Roman" w:hAnsi="Times New Roman"/>
          <w:sz w:val="24"/>
          <w:szCs w:val="24"/>
          <w:lang w:val="bg-BG"/>
        </w:rPr>
        <w:t xml:space="preserve"> средно или висше образование в областта на графичния дизайн</w:t>
      </w:r>
      <w:r w:rsidR="0009682B" w:rsidRPr="001A5C15">
        <w:rPr>
          <w:rFonts w:ascii="Times New Roman" w:hAnsi="Times New Roman"/>
          <w:sz w:val="24"/>
          <w:szCs w:val="24"/>
          <w:lang w:val="bg-BG"/>
        </w:rPr>
        <w:t xml:space="preserve"> и/или полиграфията и/или предпечатната подготовка</w:t>
      </w:r>
      <w:r w:rsidR="00C81510" w:rsidRPr="001A5C15">
        <w:rPr>
          <w:rFonts w:ascii="Times New Roman" w:hAnsi="Times New Roman"/>
          <w:sz w:val="24"/>
          <w:szCs w:val="24"/>
          <w:lang w:val="bg-BG"/>
        </w:rPr>
        <w:t xml:space="preserve"> или еквивалентна</w:t>
      </w:r>
      <w:r w:rsidR="0009682B" w:rsidRPr="001A5C15">
        <w:rPr>
          <w:rFonts w:ascii="Times New Roman" w:hAnsi="Times New Roman"/>
          <w:sz w:val="24"/>
          <w:szCs w:val="24"/>
          <w:lang w:val="bg-BG"/>
        </w:rPr>
        <w:t xml:space="preserve">; </w:t>
      </w:r>
      <w:r w:rsidRPr="001A5C15">
        <w:rPr>
          <w:rFonts w:ascii="Times New Roman" w:hAnsi="Times New Roman"/>
          <w:sz w:val="24"/>
          <w:szCs w:val="24"/>
          <w:lang w:val="bg-BG"/>
        </w:rPr>
        <w:t xml:space="preserve">да притежава </w:t>
      </w:r>
      <w:r w:rsidR="00887C17" w:rsidRPr="001A5C15">
        <w:rPr>
          <w:rFonts w:ascii="Times New Roman" w:hAnsi="Times New Roman"/>
          <w:sz w:val="24"/>
          <w:szCs w:val="24"/>
          <w:lang w:val="bg-BG"/>
        </w:rPr>
        <w:t xml:space="preserve">минимум 3 години опит </w:t>
      </w:r>
      <w:r w:rsidRPr="001A5C15">
        <w:rPr>
          <w:rFonts w:ascii="Times New Roman" w:hAnsi="Times New Roman"/>
          <w:sz w:val="24"/>
          <w:szCs w:val="24"/>
          <w:lang w:val="bg-BG"/>
        </w:rPr>
        <w:t>в ди</w:t>
      </w:r>
      <w:r w:rsidR="00887C17" w:rsidRPr="001A5C15">
        <w:rPr>
          <w:rFonts w:ascii="Times New Roman" w:hAnsi="Times New Roman"/>
          <w:sz w:val="24"/>
          <w:szCs w:val="24"/>
          <w:lang w:val="bg-BG"/>
        </w:rPr>
        <w:t xml:space="preserve">зайна и </w:t>
      </w:r>
      <w:proofErr w:type="spellStart"/>
      <w:r w:rsidR="00887C17" w:rsidRPr="001A5C15">
        <w:rPr>
          <w:rFonts w:ascii="Times New Roman" w:hAnsi="Times New Roman"/>
          <w:sz w:val="24"/>
          <w:szCs w:val="24"/>
          <w:lang w:val="bg-BG"/>
        </w:rPr>
        <w:t>предпечтната</w:t>
      </w:r>
      <w:proofErr w:type="spellEnd"/>
      <w:r w:rsidR="00887C17" w:rsidRPr="001A5C15">
        <w:rPr>
          <w:rFonts w:ascii="Times New Roman" w:hAnsi="Times New Roman"/>
          <w:sz w:val="24"/>
          <w:szCs w:val="24"/>
          <w:lang w:val="bg-BG"/>
        </w:rPr>
        <w:t xml:space="preserve"> подготовка; да е участвал в дизайна на най- малко три</w:t>
      </w:r>
      <w:r w:rsidRPr="001A5C15">
        <w:rPr>
          <w:rFonts w:ascii="Times New Roman" w:hAnsi="Times New Roman"/>
          <w:sz w:val="24"/>
          <w:szCs w:val="24"/>
          <w:lang w:val="bg-BG"/>
        </w:rPr>
        <w:t xml:space="preserve"> рекла</w:t>
      </w:r>
      <w:r w:rsidR="00887C17" w:rsidRPr="001A5C15">
        <w:rPr>
          <w:rFonts w:ascii="Times New Roman" w:hAnsi="Times New Roman"/>
          <w:sz w:val="24"/>
          <w:szCs w:val="24"/>
          <w:lang w:val="bg-BG"/>
        </w:rPr>
        <w:t>мни</w:t>
      </w:r>
      <w:r w:rsidRPr="001A5C15">
        <w:rPr>
          <w:rFonts w:ascii="Times New Roman" w:hAnsi="Times New Roman"/>
          <w:sz w:val="24"/>
          <w:szCs w:val="24"/>
          <w:lang w:val="bg-BG"/>
        </w:rPr>
        <w:t xml:space="preserve"> </w:t>
      </w:r>
      <w:proofErr w:type="spellStart"/>
      <w:r w:rsidRPr="001A5C15">
        <w:rPr>
          <w:rFonts w:ascii="Times New Roman" w:hAnsi="Times New Roman"/>
          <w:sz w:val="24"/>
          <w:szCs w:val="24"/>
          <w:lang w:val="bg-BG"/>
        </w:rPr>
        <w:t>продукт</w:t>
      </w:r>
      <w:r w:rsidR="006B103C" w:rsidRPr="001A5C15">
        <w:rPr>
          <w:rFonts w:ascii="Times New Roman" w:hAnsi="Times New Roman"/>
          <w:sz w:val="24"/>
          <w:szCs w:val="24"/>
          <w:lang w:val="bg-BG"/>
        </w:rPr>
        <w:t>a</w:t>
      </w:r>
      <w:proofErr w:type="spellEnd"/>
      <w:r w:rsidRPr="001A5C15">
        <w:rPr>
          <w:rFonts w:ascii="Times New Roman" w:hAnsi="Times New Roman"/>
          <w:sz w:val="24"/>
          <w:szCs w:val="24"/>
          <w:lang w:val="bg-BG"/>
        </w:rPr>
        <w:t xml:space="preserve"> – напр. рекламни брошури, листовки, плакати, каталози и др.</w:t>
      </w:r>
    </w:p>
    <w:p w14:paraId="78469069" w14:textId="3355C5CA" w:rsidR="006B103C" w:rsidRPr="001A5C15" w:rsidRDefault="006B103C" w:rsidP="006B103C">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lastRenderedPageBreak/>
        <w:t xml:space="preserve">Изпълнението на това изискване се доказва с: Автобиография на експертите и доказателства за образование и професионален опит (копия на дипломи, копия трудови, служебни/осигурителни книжки, копия на заповеди за участие в работни групи, копия на препоръки и други). Препоръките трябва да съдържат най-малко описание на  предмета на договора, както и кратко описание на дейностите изпълнени по него и конкретните дейности, изпълнение от експерта, период на изпълнение и лице за контакт. </w:t>
      </w:r>
    </w:p>
    <w:p w14:paraId="1E0E1D61" w14:textId="4AB68509" w:rsidR="00D47606" w:rsidRPr="001A5C15" w:rsidRDefault="003A0E4D" w:rsidP="001F7ACE">
      <w:pPr>
        <w:pStyle w:val="Heading2"/>
        <w:rPr>
          <w:color w:val="auto"/>
          <w:sz w:val="24"/>
          <w:szCs w:val="24"/>
          <w:lang w:val="bg-BG"/>
        </w:rPr>
      </w:pPr>
      <w:bookmarkStart w:id="19" w:name="_Toc247078926"/>
      <w:bookmarkStart w:id="20" w:name="_Toc264454067"/>
      <w:bookmarkStart w:id="21" w:name="_Toc264455245"/>
      <w:bookmarkStart w:id="22" w:name="_Toc264455487"/>
      <w:bookmarkStart w:id="23" w:name="_Toc265271692"/>
      <w:bookmarkStart w:id="24" w:name="_Toc265272124"/>
      <w:bookmarkStart w:id="25" w:name="_Toc391417671"/>
      <w:r w:rsidRPr="001A5C15">
        <w:rPr>
          <w:color w:val="auto"/>
          <w:sz w:val="24"/>
          <w:szCs w:val="24"/>
          <w:lang w:val="bg-BG"/>
        </w:rPr>
        <w:t>4</w:t>
      </w:r>
      <w:r w:rsidR="00D47606" w:rsidRPr="001A5C15">
        <w:rPr>
          <w:color w:val="auto"/>
          <w:sz w:val="24"/>
          <w:szCs w:val="24"/>
          <w:lang w:val="bg-BG"/>
        </w:rPr>
        <w:t>. УКАЗАНИЯ  ЗА  ПОДГОТОВКА  НА  ОФЕРТАTA</w:t>
      </w:r>
      <w:bookmarkEnd w:id="19"/>
      <w:bookmarkEnd w:id="20"/>
      <w:bookmarkEnd w:id="21"/>
      <w:bookmarkEnd w:id="22"/>
      <w:bookmarkEnd w:id="23"/>
      <w:bookmarkEnd w:id="24"/>
      <w:bookmarkEnd w:id="25"/>
    </w:p>
    <w:p w14:paraId="1E89D60D"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1. За участие в процедурата участникът подготвя и представя оферта по образец, съгласно настоящата документация. Офертата трябва да съответства напълно на изискванията на възложителя и да се отнася до пълния обем на поръчката.</w:t>
      </w:r>
    </w:p>
    <w:p w14:paraId="28E572F6" w14:textId="77777777" w:rsidR="00D47606" w:rsidRPr="001A5C15" w:rsidRDefault="00D47606" w:rsidP="001F7ACE">
      <w:pPr>
        <w:ind w:firstLine="720"/>
        <w:jc w:val="both"/>
        <w:textAlignment w:val="center"/>
        <w:rPr>
          <w:rFonts w:ascii="Times New Roman" w:hAnsi="Times New Roman"/>
          <w:szCs w:val="24"/>
          <w:lang w:val="bg-BG" w:eastAsia="bg-BG"/>
        </w:rPr>
      </w:pPr>
    </w:p>
    <w:p w14:paraId="057810BA"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2. Всеки участник има право да представи само една оферта.</w:t>
      </w:r>
    </w:p>
    <w:p w14:paraId="6A265C60" w14:textId="77777777" w:rsidR="00D47606" w:rsidRPr="001A5C15" w:rsidRDefault="00D47606" w:rsidP="001F7ACE">
      <w:pPr>
        <w:ind w:firstLine="720"/>
        <w:jc w:val="both"/>
        <w:textAlignment w:val="center"/>
        <w:rPr>
          <w:rFonts w:ascii="Times New Roman" w:hAnsi="Times New Roman"/>
          <w:szCs w:val="24"/>
          <w:lang w:val="bg-BG" w:eastAsia="bg-BG"/>
        </w:rPr>
      </w:pPr>
    </w:p>
    <w:p w14:paraId="5CB2C08A" w14:textId="5C8E990B"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3. Офертата следва да бъде представена на адрес: гр. София, 1000, ул. “Сердика” № 6-8, преди </w:t>
      </w:r>
      <w:r w:rsidR="0009682B" w:rsidRPr="001A5C15">
        <w:rPr>
          <w:rFonts w:ascii="Times New Roman" w:hAnsi="Times New Roman"/>
          <w:szCs w:val="24"/>
          <w:lang w:val="bg-BG" w:eastAsia="bg-BG"/>
        </w:rPr>
        <w:t>крайния</w:t>
      </w:r>
      <w:r w:rsidRPr="001A5C15">
        <w:rPr>
          <w:rFonts w:ascii="Times New Roman" w:hAnsi="Times New Roman"/>
          <w:szCs w:val="24"/>
          <w:lang w:val="bg-BG" w:eastAsia="bg-BG"/>
        </w:rPr>
        <w:t>, срок за подаване на офертите</w:t>
      </w:r>
      <w:r w:rsidR="0009682B" w:rsidRPr="001A5C15">
        <w:rPr>
          <w:rFonts w:ascii="Times New Roman" w:hAnsi="Times New Roman"/>
          <w:szCs w:val="24"/>
          <w:lang w:val="bg-BG" w:eastAsia="bg-BG"/>
        </w:rPr>
        <w:t>, посочен в публичната покана</w:t>
      </w:r>
      <w:r w:rsidRPr="001A5C15">
        <w:rPr>
          <w:rFonts w:ascii="Times New Roman" w:hAnsi="Times New Roman"/>
          <w:szCs w:val="24"/>
          <w:lang w:val="bg-BG" w:eastAsia="bg-BG"/>
        </w:rPr>
        <w:t>.</w:t>
      </w:r>
    </w:p>
    <w:p w14:paraId="50915D07"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Ако участникът изпраща офертата чрез препоръчана поща или куриерска служба, разходите по изпращането са за негова сметка. В този случай участникът трябва да изпрати офертата така, че да обезпечи нейното получаване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съдействие за митническо освобождаване на пратка,  получаване чрез поискване от пощенски клон, взаимодействие с куриери извън обичайното получаване или др. </w:t>
      </w:r>
    </w:p>
    <w:p w14:paraId="73AAA8C9" w14:textId="77777777" w:rsidR="00D47606" w:rsidRPr="001A5C15" w:rsidRDefault="00D47606" w:rsidP="001F7ACE">
      <w:pPr>
        <w:ind w:firstLine="720"/>
        <w:jc w:val="both"/>
        <w:textAlignment w:val="center"/>
        <w:rPr>
          <w:rFonts w:ascii="Times New Roman" w:hAnsi="Times New Roman"/>
          <w:szCs w:val="24"/>
          <w:lang w:val="bg-BG" w:eastAsia="bg-BG"/>
        </w:rPr>
      </w:pPr>
    </w:p>
    <w:p w14:paraId="751A1FA7"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4. Офертата се представя в запечатан непрозрачен плик от участника лично или от упълномощен от него представител или по пощата с препоръчано писмо с обратна разписка или чрез куриерска служба. </w:t>
      </w:r>
    </w:p>
    <w:p w14:paraId="063D3498"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Върху плика участникът записва “Оферта”, посочват се наименованието на поръчката, наименованието на участника, адрес и лице за кореспонденция, телефон и по възможност факс и електронен адрес. </w:t>
      </w:r>
    </w:p>
    <w:p w14:paraId="39F562CD" w14:textId="044B54F8" w:rsidR="00DE24F0" w:rsidRPr="001A5C15" w:rsidRDefault="00DE24F0" w:rsidP="00DE24F0">
      <w:pPr>
        <w:ind w:firstLine="378"/>
        <w:jc w:val="both"/>
        <w:rPr>
          <w:rFonts w:ascii="Times New Roman" w:hAnsi="Times New Roman"/>
          <w:szCs w:val="24"/>
          <w:lang w:val="bg-BG"/>
        </w:rPr>
      </w:pPr>
      <w:r w:rsidRPr="001A5C15">
        <w:rPr>
          <w:rFonts w:ascii="Times New Roman" w:hAnsi="Times New Roman"/>
          <w:szCs w:val="24"/>
          <w:lang w:val="bg-BG" w:eastAsia="bg-BG"/>
        </w:rPr>
        <w:t xml:space="preserve">В плика с офертата се поставя </w:t>
      </w:r>
      <w:r w:rsidRPr="001A5C15">
        <w:rPr>
          <w:rFonts w:ascii="Times New Roman" w:hAnsi="Times New Roman"/>
          <w:szCs w:val="24"/>
          <w:lang w:val="bg-BG"/>
        </w:rPr>
        <w:t>плик с мостри, като мострите може да са изработени за други договори, проекти. Мострите са част от подадената оферта и не подлежат на връщане на участниците.</w:t>
      </w:r>
    </w:p>
    <w:p w14:paraId="10FEC322" w14:textId="19C87320" w:rsidR="00DE24F0" w:rsidRPr="001A5C15" w:rsidRDefault="00DE24F0" w:rsidP="001F7ACE">
      <w:pPr>
        <w:ind w:firstLine="720"/>
        <w:jc w:val="both"/>
        <w:textAlignment w:val="center"/>
        <w:rPr>
          <w:rFonts w:ascii="Times New Roman" w:hAnsi="Times New Roman"/>
          <w:szCs w:val="24"/>
          <w:lang w:val="bg-BG" w:eastAsia="bg-BG"/>
        </w:rPr>
      </w:pPr>
    </w:p>
    <w:p w14:paraId="7517667C" w14:textId="77777777" w:rsidR="00D47606" w:rsidRPr="001A5C15" w:rsidRDefault="00D47606" w:rsidP="001F7ACE">
      <w:pPr>
        <w:ind w:firstLine="720"/>
        <w:jc w:val="both"/>
        <w:textAlignment w:val="center"/>
        <w:rPr>
          <w:rFonts w:ascii="Times New Roman" w:hAnsi="Times New Roman"/>
          <w:szCs w:val="24"/>
          <w:lang w:val="bg-BG" w:eastAsia="bg-BG"/>
        </w:rPr>
      </w:pPr>
    </w:p>
    <w:p w14:paraId="1DC396E3"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5. Офертата се подава на български език. Когато участникът е чуждестранно физическо или юридическо лице или обединение на чуждестранни физически и/или юридически лица, документите по чл. 56, ал. 1, т. 1 от ЗОП се представят в официален превод на български език, а останалите изискуеми документи, които са на чужд език, се представят и в превод </w:t>
      </w:r>
      <w:bookmarkStart w:id="26" w:name="OLE_LINK1"/>
      <w:bookmarkStart w:id="27" w:name="OLE_LINK2"/>
      <w:r w:rsidRPr="001A5C15">
        <w:rPr>
          <w:rFonts w:ascii="Times New Roman" w:hAnsi="Times New Roman"/>
          <w:szCs w:val="24"/>
          <w:lang w:val="bg-BG" w:eastAsia="bg-BG"/>
        </w:rPr>
        <w:t>на български език</w:t>
      </w:r>
      <w:bookmarkEnd w:id="26"/>
      <w:bookmarkEnd w:id="27"/>
      <w:r w:rsidRPr="001A5C15">
        <w:rPr>
          <w:rFonts w:ascii="Times New Roman" w:hAnsi="Times New Roman"/>
          <w:szCs w:val="24"/>
          <w:lang w:val="bg-BG" w:eastAsia="bg-BG"/>
        </w:rPr>
        <w:t xml:space="preserve">. </w:t>
      </w:r>
    </w:p>
    <w:p w14:paraId="73805568"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„Официален превод” е превод, извършен от преводач, който има сключен договор с Министерство на външните работи на Република България за извършване на официални преводи. </w:t>
      </w:r>
    </w:p>
    <w:p w14:paraId="1D5979E9" w14:textId="77777777" w:rsidR="00D47606" w:rsidRPr="001A5C15" w:rsidRDefault="00D47606" w:rsidP="001F7ACE">
      <w:pPr>
        <w:ind w:firstLine="720"/>
        <w:jc w:val="both"/>
        <w:textAlignment w:val="center"/>
        <w:rPr>
          <w:rFonts w:ascii="Times New Roman" w:hAnsi="Times New Roman"/>
          <w:szCs w:val="24"/>
          <w:lang w:val="bg-BG" w:eastAsia="bg-BG"/>
        </w:rPr>
      </w:pPr>
    </w:p>
    <w:p w14:paraId="0CA68E54" w14:textId="5CD55187" w:rsidR="00D47606" w:rsidRPr="001A5C15" w:rsidRDefault="00D47606" w:rsidP="00CB25BD">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eastAsia="bg-BG"/>
        </w:rPr>
        <w:t xml:space="preserve">6. </w:t>
      </w:r>
      <w:r w:rsidR="006B103C" w:rsidRPr="001A5C15">
        <w:rPr>
          <w:rFonts w:ascii="Times New Roman" w:hAnsi="Times New Roman"/>
          <w:sz w:val="24"/>
          <w:szCs w:val="24"/>
          <w:lang w:val="bg-BG" w:eastAsia="bg-BG"/>
        </w:rPr>
        <w:t>Към офертата се прилага и с</w:t>
      </w:r>
      <w:r w:rsidRPr="001A5C15">
        <w:rPr>
          <w:rFonts w:ascii="Times New Roman" w:hAnsi="Times New Roman"/>
          <w:sz w:val="24"/>
          <w:szCs w:val="24"/>
          <w:lang w:val="bg-BG"/>
        </w:rPr>
        <w:t xml:space="preserve">писък по чл. 51, ал.1, т. 1 от ЗОП за основните договори (по образец), сходни с предмета на обществената поръчка, към който се прилагат референции (препоръки за добро изпълнение) за включените в списъка договори (минимум 2 бр.). </w:t>
      </w:r>
    </w:p>
    <w:p w14:paraId="6CAEE635" w14:textId="77777777" w:rsidR="00D47606" w:rsidRPr="001A5C15" w:rsidRDefault="00D47606" w:rsidP="00CB25BD">
      <w:pPr>
        <w:pStyle w:val="ListParagraph"/>
        <w:ind w:left="0" w:firstLine="720"/>
        <w:jc w:val="both"/>
        <w:rPr>
          <w:rFonts w:ascii="Times New Roman" w:hAnsi="Times New Roman"/>
          <w:sz w:val="24"/>
          <w:szCs w:val="24"/>
          <w:lang w:val="bg-BG"/>
        </w:rPr>
      </w:pPr>
    </w:p>
    <w:p w14:paraId="1BD7464E" w14:textId="11E983A0" w:rsidR="00D47606" w:rsidRPr="001A5C15" w:rsidRDefault="00D47606" w:rsidP="006B103C">
      <w:pPr>
        <w:pStyle w:val="ListParagraph"/>
        <w:ind w:left="0" w:firstLine="720"/>
        <w:jc w:val="both"/>
        <w:rPr>
          <w:rFonts w:ascii="Times New Roman" w:hAnsi="Times New Roman"/>
          <w:sz w:val="24"/>
          <w:szCs w:val="24"/>
          <w:lang w:val="bg-BG"/>
        </w:rPr>
      </w:pPr>
      <w:r w:rsidRPr="001A5C15">
        <w:rPr>
          <w:rFonts w:ascii="Times New Roman" w:hAnsi="Times New Roman"/>
          <w:sz w:val="24"/>
          <w:szCs w:val="24"/>
          <w:lang w:val="bg-BG"/>
        </w:rPr>
        <w:t>7.</w:t>
      </w:r>
      <w:r w:rsidR="006B103C" w:rsidRPr="001A5C15">
        <w:rPr>
          <w:rFonts w:ascii="Times New Roman" w:hAnsi="Times New Roman"/>
          <w:sz w:val="24"/>
          <w:szCs w:val="24"/>
          <w:lang w:val="bg-BG"/>
        </w:rPr>
        <w:t xml:space="preserve"> </w:t>
      </w:r>
      <w:r w:rsidR="006B103C" w:rsidRPr="001A5C15">
        <w:rPr>
          <w:rFonts w:ascii="Times New Roman" w:hAnsi="Times New Roman"/>
          <w:sz w:val="24"/>
          <w:szCs w:val="24"/>
          <w:lang w:val="bg-BG" w:eastAsia="bg-BG"/>
        </w:rPr>
        <w:t>Към офертата се прилагат и</w:t>
      </w:r>
      <w:r w:rsidR="006B103C" w:rsidRPr="001A5C15">
        <w:rPr>
          <w:rFonts w:ascii="Times New Roman" w:hAnsi="Times New Roman"/>
          <w:sz w:val="24"/>
          <w:szCs w:val="24"/>
          <w:lang w:val="bg-BG"/>
        </w:rPr>
        <w:t xml:space="preserve"> а</w:t>
      </w:r>
      <w:r w:rsidRPr="001A5C15">
        <w:rPr>
          <w:rFonts w:ascii="Times New Roman" w:hAnsi="Times New Roman"/>
          <w:sz w:val="24"/>
          <w:szCs w:val="24"/>
          <w:lang w:val="bg-BG"/>
        </w:rPr>
        <w:t xml:space="preserve">втобиография на експертите </w:t>
      </w:r>
      <w:r w:rsidR="00042315" w:rsidRPr="001A5C15">
        <w:rPr>
          <w:rFonts w:ascii="Times New Roman" w:hAnsi="Times New Roman"/>
          <w:sz w:val="24"/>
          <w:szCs w:val="24"/>
          <w:lang w:val="bg-BG"/>
        </w:rPr>
        <w:t xml:space="preserve">(по образец) </w:t>
      </w:r>
      <w:r w:rsidRPr="001A5C15">
        <w:rPr>
          <w:rFonts w:ascii="Times New Roman" w:hAnsi="Times New Roman"/>
          <w:sz w:val="24"/>
          <w:szCs w:val="24"/>
          <w:lang w:val="bg-BG"/>
        </w:rPr>
        <w:t xml:space="preserve">и доказателства за образование и професионален опит (копия на дипломи, </w:t>
      </w:r>
      <w:r w:rsidR="006B103C" w:rsidRPr="001A5C15">
        <w:rPr>
          <w:rFonts w:ascii="Times New Roman" w:hAnsi="Times New Roman"/>
          <w:sz w:val="24"/>
          <w:szCs w:val="24"/>
          <w:lang w:val="bg-BG"/>
        </w:rPr>
        <w:t>копия трудови, служебни/осигурителни книжки, копия на заповеди за участие в работни групи, копия на препоръки и други).</w:t>
      </w:r>
    </w:p>
    <w:p w14:paraId="466B5E60" w14:textId="77777777" w:rsidR="006B103C" w:rsidRPr="001A5C15" w:rsidRDefault="006B103C" w:rsidP="001F7ACE">
      <w:pPr>
        <w:ind w:firstLine="720"/>
        <w:jc w:val="both"/>
        <w:textAlignment w:val="center"/>
        <w:rPr>
          <w:rFonts w:ascii="Times New Roman" w:hAnsi="Times New Roman"/>
          <w:szCs w:val="24"/>
          <w:lang w:val="bg-BG" w:eastAsia="bg-BG"/>
        </w:rPr>
      </w:pPr>
    </w:p>
    <w:p w14:paraId="2CB0EC43"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8. Съдържащият се в настоящата документацията образец на оферта е задължителен за участниците. </w:t>
      </w:r>
    </w:p>
    <w:p w14:paraId="1A649C96" w14:textId="77777777" w:rsidR="00D47606" w:rsidRPr="001A5C15" w:rsidRDefault="00D47606" w:rsidP="001F7ACE">
      <w:pPr>
        <w:ind w:firstLine="720"/>
        <w:jc w:val="both"/>
        <w:textAlignment w:val="center"/>
        <w:rPr>
          <w:rFonts w:ascii="Times New Roman" w:hAnsi="Times New Roman"/>
          <w:szCs w:val="24"/>
          <w:lang w:val="bg-BG" w:eastAsia="bg-BG"/>
        </w:rPr>
      </w:pPr>
    </w:p>
    <w:p w14:paraId="20D7DC98"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9. Срокът на валидност на офертите е </w:t>
      </w:r>
      <w:r w:rsidRPr="001A5C15">
        <w:rPr>
          <w:rFonts w:ascii="Times New Roman" w:hAnsi="Times New Roman"/>
          <w:b/>
          <w:szCs w:val="24"/>
          <w:lang w:val="bg-BG" w:eastAsia="bg-BG"/>
        </w:rPr>
        <w:t>90 календарни дни</w:t>
      </w:r>
      <w:r w:rsidRPr="001A5C15">
        <w:rPr>
          <w:rFonts w:ascii="Times New Roman" w:hAnsi="Times New Roman"/>
          <w:szCs w:val="24"/>
          <w:lang w:val="bg-BG" w:eastAsia="bg-BG"/>
        </w:rPr>
        <w:t xml:space="preserve">, считано от крайния срок  за подаване на оферти, определен в публичната покана. </w:t>
      </w:r>
    </w:p>
    <w:p w14:paraId="14366C3E" w14:textId="77777777" w:rsidR="00D47606" w:rsidRPr="001A5C15" w:rsidRDefault="00D47606" w:rsidP="001F7ACE">
      <w:pPr>
        <w:ind w:firstLine="720"/>
        <w:jc w:val="both"/>
        <w:textAlignment w:val="center"/>
        <w:rPr>
          <w:rFonts w:ascii="Times New Roman" w:hAnsi="Times New Roman"/>
          <w:szCs w:val="24"/>
          <w:lang w:val="bg-BG" w:eastAsia="bg-BG"/>
        </w:rPr>
      </w:pPr>
    </w:p>
    <w:p w14:paraId="06E342C5" w14:textId="39976EBA" w:rsidR="00D47606" w:rsidRPr="001A5C15" w:rsidRDefault="003A0E4D" w:rsidP="001F7ACE">
      <w:pPr>
        <w:pStyle w:val="Heading2"/>
        <w:rPr>
          <w:color w:val="auto"/>
          <w:sz w:val="24"/>
          <w:szCs w:val="24"/>
          <w:lang w:val="bg-BG"/>
        </w:rPr>
      </w:pPr>
      <w:bookmarkStart w:id="28" w:name="_Toc247078927"/>
      <w:bookmarkStart w:id="29" w:name="_Toc264454068"/>
      <w:bookmarkStart w:id="30" w:name="_Toc264454295"/>
      <w:bookmarkStart w:id="31" w:name="_Toc264455246"/>
      <w:bookmarkStart w:id="32" w:name="_Toc264455488"/>
      <w:bookmarkStart w:id="33" w:name="_Toc265271693"/>
      <w:bookmarkStart w:id="34" w:name="_Toc265272125"/>
      <w:bookmarkStart w:id="35" w:name="_Toc391417672"/>
      <w:r w:rsidRPr="001A5C15">
        <w:rPr>
          <w:color w:val="auto"/>
          <w:sz w:val="24"/>
          <w:szCs w:val="24"/>
          <w:lang w:val="bg-BG"/>
        </w:rPr>
        <w:t>5</w:t>
      </w:r>
      <w:r w:rsidR="00D47606" w:rsidRPr="001A5C15">
        <w:rPr>
          <w:color w:val="auto"/>
          <w:sz w:val="24"/>
          <w:szCs w:val="24"/>
          <w:lang w:val="bg-BG"/>
        </w:rPr>
        <w:t>. НЕОБХОДИМИ ДОКУМЕНТИ</w:t>
      </w:r>
      <w:bookmarkEnd w:id="28"/>
      <w:bookmarkEnd w:id="29"/>
      <w:bookmarkEnd w:id="30"/>
      <w:bookmarkEnd w:id="31"/>
      <w:bookmarkEnd w:id="32"/>
      <w:bookmarkEnd w:id="33"/>
      <w:bookmarkEnd w:id="34"/>
      <w:bookmarkEnd w:id="35"/>
    </w:p>
    <w:p w14:paraId="5785348A" w14:textId="77777777" w:rsidR="00D47606" w:rsidRPr="001A5C15" w:rsidRDefault="00D47606" w:rsidP="001F7ACE">
      <w:pPr>
        <w:rPr>
          <w:rFonts w:ascii="Times New Roman" w:hAnsi="Times New Roman"/>
          <w:szCs w:val="24"/>
          <w:lang w:val="bg-BG" w:eastAsia="bg-BG"/>
        </w:rPr>
      </w:pPr>
    </w:p>
    <w:p w14:paraId="2C3D7C15" w14:textId="77777777" w:rsidR="00D47606" w:rsidRPr="001A5C15" w:rsidRDefault="00D47606" w:rsidP="001F7ACE">
      <w:pPr>
        <w:rPr>
          <w:rFonts w:ascii="Times New Roman" w:hAnsi="Times New Roman"/>
          <w:szCs w:val="24"/>
          <w:lang w:val="bg-BG" w:eastAsia="bg-BG"/>
        </w:rPr>
      </w:pPr>
      <w:r w:rsidRPr="001A5C15">
        <w:rPr>
          <w:rFonts w:ascii="Times New Roman" w:hAnsi="Times New Roman"/>
          <w:szCs w:val="24"/>
          <w:lang w:val="bg-BG" w:eastAsia="bg-BG"/>
        </w:rPr>
        <w:tab/>
        <w:t xml:space="preserve">В плика с офертата трябва да се съдържат следните документи: </w:t>
      </w:r>
    </w:p>
    <w:p w14:paraId="4DCE0553" w14:textId="77777777" w:rsidR="00D47606" w:rsidRPr="001A5C15" w:rsidRDefault="00D47606" w:rsidP="001F7ACE">
      <w:pPr>
        <w:rPr>
          <w:rFonts w:ascii="Times New Roman" w:hAnsi="Times New Roman"/>
          <w:szCs w:val="24"/>
          <w:lang w:val="bg-BG" w:eastAsia="bg-BG"/>
        </w:rPr>
      </w:pPr>
    </w:p>
    <w:p w14:paraId="73AF16DE"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1. Оферта по образец  (оригинал).</w:t>
      </w:r>
    </w:p>
    <w:p w14:paraId="1F0D3B0F" w14:textId="77777777" w:rsidR="00D47606" w:rsidRPr="001A5C15" w:rsidRDefault="00D47606" w:rsidP="001F7ACE">
      <w:pPr>
        <w:ind w:firstLine="720"/>
        <w:jc w:val="both"/>
        <w:textAlignment w:val="center"/>
        <w:rPr>
          <w:rFonts w:ascii="Times New Roman" w:hAnsi="Times New Roman"/>
          <w:szCs w:val="24"/>
          <w:lang w:val="bg-BG" w:eastAsia="bg-BG"/>
        </w:rPr>
      </w:pPr>
    </w:p>
    <w:p w14:paraId="599F8464"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2. Копие на документ за регистрация или единен идентификационен код (ЕИК), съгласно чл. 23 от Закона за търговския регистър, когато участникът е юридическо лице или едноличен търговец; копие от документа за самоличност, когато участникът е физическо лице (заверено от участника копие), а при чуждестранни граждани – документът се представя в официален превод на български език. </w:t>
      </w:r>
    </w:p>
    <w:p w14:paraId="57A6D747"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Когато не е представен ЕИК, съгласно чл.23 от ЗТР участниците - юридически лица или еднолични търговци, прилагат и удостоверения за актуално състояние (оригинал или заверено от участника копие). </w:t>
      </w:r>
    </w:p>
    <w:p w14:paraId="369DAEA9"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Чуждестранните юридически лица прилагат еквивалентен документ на съдебен или административен орган от държавата, в която са установени. Когато участникът е чуждестранно физическо или юридическо лице или техни обединения, документът за регистрация трябва да е издаден от компетентния орган в страната, в която участникът е установен, и да се представи в официален превод на български език. </w:t>
      </w:r>
    </w:p>
    <w:p w14:paraId="5A426A80"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Когато участникът предвижда участие на подизпълнител/и, документът за регистрация, респ. ЕИК, се представя за всеки от подизпълнителите.</w:t>
      </w:r>
    </w:p>
    <w:p w14:paraId="40FC99ED"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Когато участникът е обединение, документите за регистрация и/или ЕИК се представят за всеки от участниците в обединението. </w:t>
      </w:r>
    </w:p>
    <w:p w14:paraId="35A9E261" w14:textId="77777777" w:rsidR="00D47606" w:rsidRPr="001A5C15" w:rsidRDefault="00D47606" w:rsidP="001F7ACE">
      <w:pPr>
        <w:ind w:firstLine="720"/>
        <w:jc w:val="both"/>
        <w:textAlignment w:val="center"/>
        <w:rPr>
          <w:rFonts w:ascii="Times New Roman" w:hAnsi="Times New Roman"/>
          <w:szCs w:val="24"/>
          <w:lang w:val="bg-BG" w:eastAsia="bg-BG"/>
        </w:rPr>
      </w:pPr>
    </w:p>
    <w:p w14:paraId="515E6F71"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3. Нотариално заверено пълномощно на лицето, упълномощено да представлява участника в процедурата (в случай, че участникът не се представлява от лицата, които имат право на това, съгласно документите му за регистрация).</w:t>
      </w:r>
    </w:p>
    <w:p w14:paraId="2EE6117A"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lastRenderedPageBreak/>
        <w:t>При участници – обединения, които не са юридически лица, в случай, че офертата се подава от лице, което не е вписано като представляващ в документа за създаване на обединението, към офертата се представят нотариално заверени пълномощни от всички участници в обединението, с които те упълномощават това лице да подаде офертата и да попълни и подпише документите, общи за обединението.</w:t>
      </w:r>
    </w:p>
    <w:p w14:paraId="4B393D7A" w14:textId="77777777" w:rsidR="00D47606" w:rsidRPr="001A5C15" w:rsidRDefault="00D47606" w:rsidP="001F7ACE">
      <w:pPr>
        <w:ind w:firstLine="720"/>
        <w:jc w:val="both"/>
        <w:textAlignment w:val="center"/>
        <w:rPr>
          <w:rFonts w:ascii="Times New Roman" w:hAnsi="Times New Roman"/>
          <w:szCs w:val="24"/>
          <w:lang w:val="bg-BG" w:eastAsia="bg-BG"/>
        </w:rPr>
      </w:pPr>
    </w:p>
    <w:p w14:paraId="6DF84816"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4. Документ (договор или споразумение) за създаване на обединение, подписан от лицата, включени в обединението и в който задължително е посочен  представляващ (</w:t>
      </w:r>
      <w:r w:rsidRPr="001A5C15">
        <w:rPr>
          <w:rFonts w:ascii="Times New Roman" w:hAnsi="Times New Roman"/>
          <w:b/>
          <w:szCs w:val="24"/>
          <w:lang w:val="bg-BG" w:eastAsia="bg-BG"/>
        </w:rPr>
        <w:t>само когато участникът е обединение, което не е юридическо лице</w:t>
      </w:r>
      <w:r w:rsidRPr="001A5C15">
        <w:rPr>
          <w:rFonts w:ascii="Times New Roman" w:hAnsi="Times New Roman"/>
          <w:szCs w:val="24"/>
          <w:lang w:val="bg-BG" w:eastAsia="bg-BG"/>
        </w:rPr>
        <w:t>) – оригинал или нотариално заверено копие.</w:t>
      </w:r>
    </w:p>
    <w:p w14:paraId="6467C443" w14:textId="27516790" w:rsidR="00887C17"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5. Списък </w:t>
      </w:r>
      <w:r w:rsidR="006B103C" w:rsidRPr="001A5C15">
        <w:rPr>
          <w:rFonts w:ascii="Times New Roman" w:hAnsi="Times New Roman"/>
          <w:szCs w:val="24"/>
          <w:lang w:val="bg-BG" w:eastAsia="bg-BG"/>
        </w:rPr>
        <w:t>по чл. 51, ал.1, т. 1 от ЗОП за основните договори (по образец), сходни с предмета на обществената поръчка, към който се прилагат референции (препоръки за добро изпълнение) за включените в списъка договори (минимум 2 бр.).</w:t>
      </w:r>
    </w:p>
    <w:p w14:paraId="78FEB8A1" w14:textId="77777777" w:rsidR="006B103C" w:rsidRPr="001A5C15" w:rsidRDefault="006B103C" w:rsidP="001F7ACE">
      <w:pPr>
        <w:ind w:firstLine="720"/>
        <w:jc w:val="both"/>
        <w:textAlignment w:val="center"/>
        <w:rPr>
          <w:rFonts w:ascii="Times New Roman" w:hAnsi="Times New Roman"/>
          <w:szCs w:val="24"/>
          <w:lang w:val="bg-BG" w:eastAsia="bg-BG"/>
        </w:rPr>
      </w:pPr>
    </w:p>
    <w:p w14:paraId="185C6C69" w14:textId="5430D97B" w:rsidR="00887C17" w:rsidRPr="001A5C15" w:rsidRDefault="00887C17" w:rsidP="00887C17">
      <w:pPr>
        <w:pStyle w:val="ListParagraph"/>
        <w:ind w:left="0" w:firstLine="720"/>
        <w:jc w:val="both"/>
        <w:rPr>
          <w:rFonts w:ascii="Times New Roman" w:hAnsi="Times New Roman"/>
          <w:sz w:val="24"/>
          <w:szCs w:val="24"/>
          <w:lang w:val="bg-BG"/>
        </w:rPr>
      </w:pPr>
      <w:r w:rsidRPr="001A5C15">
        <w:rPr>
          <w:rFonts w:ascii="Times New Roman" w:hAnsi="Times New Roman"/>
          <w:szCs w:val="24"/>
          <w:lang w:val="bg-BG" w:eastAsia="bg-BG"/>
        </w:rPr>
        <w:t xml:space="preserve">6. </w:t>
      </w:r>
      <w:r w:rsidRPr="001A5C15">
        <w:rPr>
          <w:rFonts w:ascii="Times New Roman" w:hAnsi="Times New Roman"/>
          <w:sz w:val="24"/>
          <w:szCs w:val="24"/>
          <w:lang w:val="bg-BG"/>
        </w:rPr>
        <w:t>Автобиография на експертите и доказателства за об</w:t>
      </w:r>
      <w:r w:rsidR="006B103C" w:rsidRPr="001A5C15">
        <w:rPr>
          <w:rFonts w:ascii="Times New Roman" w:hAnsi="Times New Roman"/>
          <w:sz w:val="24"/>
          <w:szCs w:val="24"/>
          <w:lang w:val="bg-BG"/>
        </w:rPr>
        <w:t>разование и професионален опит (копия на дипломи, копия трудови, служебни/осигурителни книжки, копия на заповеди за участие в работни групи, копия на препоръки и други).</w:t>
      </w:r>
    </w:p>
    <w:p w14:paraId="4E53C2F5" w14:textId="77777777" w:rsidR="00D47606" w:rsidRPr="001A5C15" w:rsidRDefault="00D47606" w:rsidP="00887C17">
      <w:pPr>
        <w:jc w:val="both"/>
        <w:textAlignment w:val="center"/>
        <w:rPr>
          <w:rFonts w:ascii="Times New Roman" w:hAnsi="Times New Roman"/>
          <w:szCs w:val="24"/>
          <w:lang w:val="bg-BG" w:eastAsia="bg-BG"/>
        </w:rPr>
      </w:pPr>
    </w:p>
    <w:p w14:paraId="7E6B15EE" w14:textId="017FB568" w:rsidR="00D47606" w:rsidRPr="001A5C15" w:rsidRDefault="003A0E4D" w:rsidP="001F7ACE">
      <w:pPr>
        <w:pStyle w:val="Heading2"/>
        <w:rPr>
          <w:color w:val="auto"/>
          <w:sz w:val="24"/>
          <w:szCs w:val="24"/>
          <w:lang w:val="bg-BG"/>
        </w:rPr>
      </w:pPr>
      <w:bookmarkStart w:id="36" w:name="_Toc239445706"/>
      <w:bookmarkStart w:id="37" w:name="_Toc247078928"/>
      <w:bookmarkStart w:id="38" w:name="_Toc264454069"/>
      <w:bookmarkStart w:id="39" w:name="_Toc264454296"/>
      <w:bookmarkStart w:id="40" w:name="_Toc264455247"/>
      <w:bookmarkStart w:id="41" w:name="_Toc264455489"/>
      <w:bookmarkStart w:id="42" w:name="_Toc265271694"/>
      <w:bookmarkStart w:id="43" w:name="_Toc265272126"/>
      <w:bookmarkStart w:id="44" w:name="_Toc391417673"/>
      <w:r w:rsidRPr="001A5C15">
        <w:rPr>
          <w:color w:val="auto"/>
          <w:sz w:val="24"/>
          <w:szCs w:val="24"/>
          <w:lang w:val="bg-BG"/>
        </w:rPr>
        <w:t>6</w:t>
      </w:r>
      <w:r w:rsidR="00D47606" w:rsidRPr="001A5C15">
        <w:rPr>
          <w:color w:val="auto"/>
          <w:sz w:val="24"/>
          <w:szCs w:val="24"/>
          <w:lang w:val="bg-BG"/>
        </w:rPr>
        <w:t>. КОМУНИКАЦИЯ МЕЖДУ ВЪЗЛОЖИТЕЛЯ И УЧАСТНИЦИТЕ</w:t>
      </w:r>
      <w:bookmarkEnd w:id="36"/>
      <w:bookmarkEnd w:id="37"/>
      <w:bookmarkEnd w:id="38"/>
      <w:bookmarkEnd w:id="39"/>
      <w:bookmarkEnd w:id="40"/>
      <w:bookmarkEnd w:id="41"/>
      <w:bookmarkEnd w:id="42"/>
      <w:bookmarkEnd w:id="43"/>
      <w:bookmarkEnd w:id="44"/>
    </w:p>
    <w:p w14:paraId="6D353EFF" w14:textId="77777777" w:rsidR="00D47606" w:rsidRPr="001A5C15" w:rsidRDefault="00D47606" w:rsidP="001F7ACE">
      <w:pPr>
        <w:ind w:firstLine="720"/>
        <w:jc w:val="both"/>
        <w:textAlignment w:val="center"/>
        <w:rPr>
          <w:rFonts w:ascii="Times New Roman" w:hAnsi="Times New Roman"/>
          <w:szCs w:val="24"/>
          <w:lang w:val="bg-BG" w:eastAsia="bg-BG"/>
        </w:rPr>
      </w:pPr>
    </w:p>
    <w:p w14:paraId="2EBEC070" w14:textId="6D9D6374" w:rsidR="00D47606" w:rsidRPr="001A5C15" w:rsidRDefault="00D47606" w:rsidP="001F7ACE">
      <w:pPr>
        <w:ind w:firstLine="720"/>
        <w:jc w:val="both"/>
        <w:textAlignment w:val="center"/>
        <w:rPr>
          <w:rFonts w:ascii="Times New Roman" w:hAnsi="Times New Roman"/>
          <w:szCs w:val="24"/>
          <w:lang w:val="bg-BG" w:eastAsia="bg-BG"/>
        </w:rPr>
      </w:pPr>
      <w:bookmarkStart w:id="45" w:name="_Ref239434433"/>
      <w:r w:rsidRPr="001A5C15">
        <w:rPr>
          <w:rFonts w:ascii="Times New Roman" w:hAnsi="Times New Roman"/>
          <w:szCs w:val="24"/>
          <w:lang w:val="bg-BG" w:eastAsia="bg-BG"/>
        </w:rPr>
        <w:t xml:space="preserve">1. Възложителят предоставя пълен достъп до публичната покана и до настоящата документация за участие на своя Профил на купувача </w:t>
      </w:r>
      <w:r w:rsidR="006B103C" w:rsidRPr="001A5C15">
        <w:rPr>
          <w:rFonts w:ascii="Times New Roman" w:hAnsi="Times New Roman"/>
          <w:szCs w:val="24"/>
          <w:lang w:val="bg-BG" w:eastAsia="bg-BG"/>
        </w:rPr>
        <w:t>на</w:t>
      </w:r>
      <w:r w:rsidRPr="001A5C15">
        <w:rPr>
          <w:rFonts w:ascii="Times New Roman" w:hAnsi="Times New Roman"/>
          <w:szCs w:val="24"/>
          <w:lang w:val="bg-BG" w:eastAsia="bg-BG"/>
        </w:rPr>
        <w:t xml:space="preserve"> интернет </w:t>
      </w:r>
      <w:r w:rsidR="006B103C" w:rsidRPr="001A5C15">
        <w:rPr>
          <w:rFonts w:ascii="Times New Roman" w:hAnsi="Times New Roman"/>
          <w:szCs w:val="24"/>
          <w:lang w:val="bg-BG" w:eastAsia="bg-BG"/>
        </w:rPr>
        <w:t>страница с</w:t>
      </w:r>
      <w:r w:rsidRPr="001A5C15">
        <w:rPr>
          <w:rFonts w:ascii="Times New Roman" w:hAnsi="Times New Roman"/>
          <w:szCs w:val="24"/>
          <w:lang w:val="bg-BG" w:eastAsia="bg-BG"/>
        </w:rPr>
        <w:t xml:space="preserve"> адрес</w:t>
      </w:r>
      <w:bookmarkEnd w:id="45"/>
      <w:r w:rsidRPr="001A5C15">
        <w:rPr>
          <w:rFonts w:ascii="Times New Roman" w:hAnsi="Times New Roman"/>
          <w:szCs w:val="24"/>
          <w:lang w:val="bg-BG" w:eastAsia="bg-BG"/>
        </w:rPr>
        <w:t>: http://www.ipa.government.bg/bg/profilnakopuvacha.</w:t>
      </w:r>
    </w:p>
    <w:p w14:paraId="66E94FA4" w14:textId="77777777" w:rsidR="00D47606" w:rsidRPr="001A5C15" w:rsidRDefault="00D47606" w:rsidP="001F7ACE">
      <w:pPr>
        <w:ind w:firstLine="720"/>
        <w:jc w:val="both"/>
        <w:textAlignment w:val="center"/>
        <w:rPr>
          <w:rFonts w:ascii="Times New Roman" w:hAnsi="Times New Roman"/>
          <w:szCs w:val="24"/>
          <w:lang w:val="bg-BG" w:eastAsia="bg-BG"/>
        </w:rPr>
      </w:pPr>
    </w:p>
    <w:p w14:paraId="1FA1474F"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2. Всички комуникации и действия на Възложителя и на участниците са в писмен вид. Обменът на информация между Възложителя и участника може да се извършва по един от следните начини:</w:t>
      </w:r>
    </w:p>
    <w:p w14:paraId="0939576D" w14:textId="77777777" w:rsidR="00D47606" w:rsidRPr="001A5C15" w:rsidRDefault="00D47606" w:rsidP="001F7ACE">
      <w:pPr>
        <w:numPr>
          <w:ilvl w:val="0"/>
          <w:numId w:val="34"/>
        </w:numPr>
        <w:jc w:val="both"/>
        <w:textAlignment w:val="center"/>
        <w:rPr>
          <w:rFonts w:ascii="Times New Roman" w:hAnsi="Times New Roman"/>
          <w:szCs w:val="24"/>
          <w:lang w:val="bg-BG" w:eastAsia="bg-BG"/>
        </w:rPr>
      </w:pPr>
      <w:r w:rsidRPr="001A5C15">
        <w:rPr>
          <w:rFonts w:ascii="Times New Roman" w:hAnsi="Times New Roman"/>
          <w:szCs w:val="24"/>
          <w:lang w:val="bg-BG" w:eastAsia="bg-BG"/>
        </w:rPr>
        <w:t>лично – срещу подпис;</w:t>
      </w:r>
    </w:p>
    <w:p w14:paraId="77DBAD23" w14:textId="77777777" w:rsidR="00D47606" w:rsidRPr="001A5C15" w:rsidRDefault="00D47606" w:rsidP="001F7ACE">
      <w:pPr>
        <w:numPr>
          <w:ilvl w:val="0"/>
          <w:numId w:val="34"/>
        </w:numPr>
        <w:jc w:val="both"/>
        <w:textAlignment w:val="center"/>
        <w:rPr>
          <w:rFonts w:ascii="Times New Roman" w:hAnsi="Times New Roman"/>
          <w:szCs w:val="24"/>
          <w:lang w:val="bg-BG" w:eastAsia="bg-BG"/>
        </w:rPr>
      </w:pPr>
      <w:r w:rsidRPr="001A5C15">
        <w:rPr>
          <w:rFonts w:ascii="Times New Roman" w:hAnsi="Times New Roman"/>
          <w:szCs w:val="24"/>
          <w:lang w:val="bg-BG" w:eastAsia="bg-BG"/>
        </w:rPr>
        <w:t>по пощата –  чрез препоръчано писмо с обратна разписка, изпратено на посочения от участника адрес;</w:t>
      </w:r>
    </w:p>
    <w:p w14:paraId="418E0EED" w14:textId="77777777" w:rsidR="00D47606" w:rsidRPr="001A5C15" w:rsidRDefault="00D47606" w:rsidP="001F7ACE">
      <w:pPr>
        <w:numPr>
          <w:ilvl w:val="0"/>
          <w:numId w:val="34"/>
        </w:numPr>
        <w:jc w:val="both"/>
        <w:textAlignment w:val="center"/>
        <w:rPr>
          <w:rFonts w:ascii="Times New Roman" w:hAnsi="Times New Roman"/>
          <w:szCs w:val="24"/>
          <w:lang w:val="bg-BG" w:eastAsia="bg-BG"/>
        </w:rPr>
      </w:pPr>
      <w:r w:rsidRPr="001A5C15">
        <w:rPr>
          <w:rFonts w:ascii="Times New Roman" w:hAnsi="Times New Roman"/>
          <w:szCs w:val="24"/>
          <w:lang w:val="bg-BG" w:eastAsia="bg-BG"/>
        </w:rPr>
        <w:t>чрез куриерска служба;</w:t>
      </w:r>
    </w:p>
    <w:p w14:paraId="01DF73A4" w14:textId="77777777" w:rsidR="00D47606" w:rsidRPr="001A5C15" w:rsidRDefault="00D47606" w:rsidP="001F7ACE">
      <w:pPr>
        <w:numPr>
          <w:ilvl w:val="0"/>
          <w:numId w:val="34"/>
        </w:numPr>
        <w:jc w:val="both"/>
        <w:textAlignment w:val="center"/>
        <w:rPr>
          <w:rFonts w:ascii="Times New Roman" w:hAnsi="Times New Roman"/>
          <w:szCs w:val="24"/>
          <w:lang w:val="bg-BG" w:eastAsia="bg-BG"/>
        </w:rPr>
      </w:pPr>
      <w:r w:rsidRPr="001A5C15">
        <w:rPr>
          <w:rFonts w:ascii="Times New Roman" w:hAnsi="Times New Roman"/>
          <w:szCs w:val="24"/>
          <w:lang w:val="bg-BG" w:eastAsia="bg-BG"/>
        </w:rPr>
        <w:t>по факс;</w:t>
      </w:r>
    </w:p>
    <w:p w14:paraId="74641060" w14:textId="65922851" w:rsidR="00D47606" w:rsidRPr="001A5C15" w:rsidRDefault="00D47606" w:rsidP="001F7ACE">
      <w:pPr>
        <w:numPr>
          <w:ilvl w:val="0"/>
          <w:numId w:val="34"/>
        </w:numPr>
        <w:jc w:val="both"/>
        <w:textAlignment w:val="center"/>
        <w:rPr>
          <w:rFonts w:ascii="Times New Roman" w:hAnsi="Times New Roman"/>
          <w:szCs w:val="24"/>
          <w:lang w:val="bg-BG" w:eastAsia="bg-BG"/>
        </w:rPr>
      </w:pPr>
      <w:r w:rsidRPr="001A5C15">
        <w:rPr>
          <w:rFonts w:ascii="Times New Roman" w:hAnsi="Times New Roman"/>
          <w:szCs w:val="24"/>
          <w:lang w:val="bg-BG" w:eastAsia="bg-BG"/>
        </w:rPr>
        <w:t>по</w:t>
      </w:r>
      <w:r w:rsidR="002F7DFE" w:rsidRPr="001A5C15">
        <w:rPr>
          <w:rFonts w:ascii="Times New Roman" w:hAnsi="Times New Roman"/>
          <w:szCs w:val="24"/>
          <w:lang w:val="bg-BG" w:eastAsia="bg-BG"/>
        </w:rPr>
        <w:t xml:space="preserve"> </w:t>
      </w:r>
      <w:r w:rsidR="002F7DFE" w:rsidRPr="001A5C15">
        <w:rPr>
          <w:rFonts w:ascii="Times New Roman" w:hAnsi="Times New Roman"/>
          <w:szCs w:val="24"/>
          <w:lang w:val="bg-BG"/>
        </w:rPr>
        <w:t xml:space="preserve">електронна поща, с потвърждение за </w:t>
      </w:r>
      <w:proofErr w:type="spellStart"/>
      <w:r w:rsidR="002F7DFE" w:rsidRPr="001A5C15">
        <w:rPr>
          <w:rFonts w:ascii="Times New Roman" w:hAnsi="Times New Roman"/>
          <w:szCs w:val="24"/>
          <w:lang w:val="bg-BG"/>
        </w:rPr>
        <w:t>получване</w:t>
      </w:r>
      <w:proofErr w:type="spellEnd"/>
      <w:r w:rsidR="002F7DFE" w:rsidRPr="001A5C15">
        <w:rPr>
          <w:rFonts w:ascii="Times New Roman" w:hAnsi="Times New Roman"/>
          <w:szCs w:val="24"/>
          <w:lang w:val="bg-BG"/>
        </w:rPr>
        <w:t xml:space="preserve"> на съобщението</w:t>
      </w:r>
      <w:r w:rsidRPr="001A5C15">
        <w:rPr>
          <w:rFonts w:ascii="Times New Roman" w:hAnsi="Times New Roman"/>
          <w:szCs w:val="24"/>
          <w:lang w:val="bg-BG" w:eastAsia="bg-BG"/>
        </w:rPr>
        <w:t xml:space="preserve">; </w:t>
      </w:r>
    </w:p>
    <w:p w14:paraId="3DD51CC0" w14:textId="77777777" w:rsidR="00D47606" w:rsidRPr="001A5C15" w:rsidRDefault="00D47606" w:rsidP="001F7ACE">
      <w:pPr>
        <w:numPr>
          <w:ilvl w:val="0"/>
          <w:numId w:val="34"/>
        </w:numPr>
        <w:jc w:val="both"/>
        <w:textAlignment w:val="center"/>
        <w:rPr>
          <w:rFonts w:ascii="Times New Roman" w:hAnsi="Times New Roman"/>
          <w:szCs w:val="24"/>
          <w:lang w:val="bg-BG" w:eastAsia="bg-BG"/>
        </w:rPr>
      </w:pPr>
      <w:r w:rsidRPr="001A5C15">
        <w:rPr>
          <w:rFonts w:ascii="Times New Roman" w:hAnsi="Times New Roman"/>
          <w:szCs w:val="24"/>
          <w:lang w:val="bg-BG" w:eastAsia="bg-BG"/>
        </w:rPr>
        <w:t>чрез комбинация от тези средства.</w:t>
      </w:r>
    </w:p>
    <w:p w14:paraId="2CB7C253" w14:textId="77777777" w:rsidR="00887C17" w:rsidRPr="001A5C15" w:rsidRDefault="00887C17" w:rsidP="00887C17">
      <w:pPr>
        <w:ind w:left="720"/>
        <w:jc w:val="both"/>
        <w:textAlignment w:val="center"/>
        <w:rPr>
          <w:rFonts w:ascii="Times New Roman" w:hAnsi="Times New Roman"/>
          <w:szCs w:val="24"/>
          <w:lang w:val="bg-BG" w:eastAsia="bg-BG"/>
        </w:rPr>
      </w:pPr>
    </w:p>
    <w:p w14:paraId="33BCD57B" w14:textId="1B5F1679" w:rsidR="00D47606" w:rsidRPr="001A5C15" w:rsidRDefault="003A0E4D" w:rsidP="001F7ACE">
      <w:pPr>
        <w:pStyle w:val="Heading2"/>
        <w:rPr>
          <w:color w:val="auto"/>
          <w:sz w:val="24"/>
          <w:szCs w:val="24"/>
          <w:lang w:val="bg-BG"/>
        </w:rPr>
      </w:pPr>
      <w:bookmarkStart w:id="46" w:name="_Toc239445707"/>
      <w:bookmarkStart w:id="47" w:name="_Toc247078929"/>
      <w:bookmarkStart w:id="48" w:name="_Toc264454070"/>
      <w:bookmarkStart w:id="49" w:name="_Toc264455248"/>
      <w:bookmarkStart w:id="50" w:name="_Toc264455490"/>
      <w:bookmarkStart w:id="51" w:name="_Toc265271695"/>
      <w:bookmarkStart w:id="52" w:name="_Toc265272127"/>
      <w:bookmarkStart w:id="53" w:name="_Toc391417674"/>
      <w:r w:rsidRPr="001A5C15">
        <w:rPr>
          <w:color w:val="auto"/>
          <w:sz w:val="24"/>
          <w:szCs w:val="24"/>
          <w:lang w:val="bg-BG"/>
        </w:rPr>
        <w:t>7</w:t>
      </w:r>
      <w:r w:rsidR="00D47606" w:rsidRPr="001A5C15">
        <w:rPr>
          <w:color w:val="auto"/>
          <w:sz w:val="24"/>
          <w:szCs w:val="24"/>
          <w:lang w:val="bg-BG"/>
        </w:rPr>
        <w:t>. ОЦЕНКА НА ОФЕРТИТЕ</w:t>
      </w:r>
      <w:bookmarkEnd w:id="46"/>
      <w:bookmarkEnd w:id="47"/>
      <w:bookmarkEnd w:id="48"/>
      <w:bookmarkEnd w:id="49"/>
      <w:bookmarkEnd w:id="50"/>
      <w:bookmarkEnd w:id="51"/>
      <w:bookmarkEnd w:id="52"/>
      <w:bookmarkEnd w:id="53"/>
    </w:p>
    <w:p w14:paraId="6E56A074" w14:textId="77777777" w:rsidR="00D47606" w:rsidRPr="001A5C15" w:rsidRDefault="00D47606" w:rsidP="001F7ACE">
      <w:pPr>
        <w:ind w:firstLine="720"/>
        <w:jc w:val="both"/>
        <w:textAlignment w:val="center"/>
        <w:rPr>
          <w:rFonts w:ascii="Times New Roman" w:hAnsi="Times New Roman"/>
          <w:szCs w:val="24"/>
          <w:lang w:val="bg-BG" w:eastAsia="bg-BG"/>
        </w:rPr>
      </w:pPr>
    </w:p>
    <w:p w14:paraId="0C567B01" w14:textId="425C1CCF"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Критерият, по който ще се извърши оценяването на офертите е </w:t>
      </w:r>
      <w:r w:rsidRPr="001A5C15">
        <w:rPr>
          <w:rFonts w:ascii="Times New Roman" w:hAnsi="Times New Roman"/>
          <w:b/>
          <w:szCs w:val="24"/>
          <w:lang w:val="bg-BG" w:eastAsia="bg-BG"/>
        </w:rPr>
        <w:t>“икономически най-изгодна оферта</w:t>
      </w:r>
      <w:r w:rsidRPr="001A5C15">
        <w:rPr>
          <w:rFonts w:ascii="Times New Roman" w:hAnsi="Times New Roman"/>
          <w:szCs w:val="24"/>
          <w:lang w:val="bg-BG" w:eastAsia="bg-BG"/>
        </w:rPr>
        <w:t xml:space="preserve">”. </w:t>
      </w:r>
      <w:r w:rsidR="0009682B" w:rsidRPr="001A5C15">
        <w:rPr>
          <w:rFonts w:ascii="Times New Roman" w:hAnsi="Times New Roman"/>
          <w:szCs w:val="24"/>
          <w:lang w:val="bg-BG" w:eastAsia="bg-BG"/>
        </w:rPr>
        <w:t>Показателите, формиращи критерия “Икономически най-изгодна оферта” са посочени в Методиката за оценка на офертата.</w:t>
      </w:r>
    </w:p>
    <w:p w14:paraId="6CB98863" w14:textId="77777777" w:rsidR="00D47606" w:rsidRPr="001A5C15" w:rsidRDefault="00D47606" w:rsidP="0058260B">
      <w:pPr>
        <w:pStyle w:val="Heading4"/>
        <w:rPr>
          <w:rFonts w:ascii="Times New Roman" w:hAnsi="Times New Roman"/>
          <w:szCs w:val="24"/>
          <w:lang w:val="bg-BG" w:eastAsia="bg-BG"/>
        </w:rPr>
      </w:pPr>
      <w:bookmarkStart w:id="54" w:name="_Toc239445708"/>
      <w:bookmarkStart w:id="55" w:name="_Toc247078930"/>
      <w:bookmarkStart w:id="56" w:name="_Toc264454071"/>
    </w:p>
    <w:p w14:paraId="24B2328E" w14:textId="29EDE292" w:rsidR="00D47606" w:rsidRPr="001A5C15" w:rsidRDefault="003A0E4D" w:rsidP="0058260B">
      <w:pPr>
        <w:pStyle w:val="Heading2"/>
        <w:rPr>
          <w:color w:val="auto"/>
          <w:sz w:val="24"/>
          <w:szCs w:val="24"/>
          <w:lang w:val="bg-BG"/>
        </w:rPr>
      </w:pPr>
      <w:bookmarkStart w:id="57" w:name="_Toc264455249"/>
      <w:bookmarkStart w:id="58" w:name="_Toc264455491"/>
      <w:bookmarkStart w:id="59" w:name="_Toc265271696"/>
      <w:bookmarkStart w:id="60" w:name="_Toc265272128"/>
      <w:bookmarkStart w:id="61" w:name="_Toc391417675"/>
      <w:r w:rsidRPr="001A5C15">
        <w:rPr>
          <w:color w:val="auto"/>
          <w:sz w:val="24"/>
          <w:szCs w:val="24"/>
          <w:lang w:val="bg-BG"/>
        </w:rPr>
        <w:t>8</w:t>
      </w:r>
      <w:r w:rsidR="00D47606" w:rsidRPr="001A5C15">
        <w:rPr>
          <w:color w:val="auto"/>
          <w:sz w:val="24"/>
          <w:szCs w:val="24"/>
          <w:lang w:val="bg-BG"/>
        </w:rPr>
        <w:t>. СКЛЮЧВАНЕ НА ДОГОВОР</w:t>
      </w:r>
      <w:bookmarkEnd w:id="54"/>
      <w:bookmarkEnd w:id="55"/>
      <w:bookmarkEnd w:id="56"/>
      <w:bookmarkEnd w:id="57"/>
      <w:bookmarkEnd w:id="58"/>
      <w:bookmarkEnd w:id="59"/>
      <w:bookmarkEnd w:id="60"/>
      <w:bookmarkEnd w:id="61"/>
    </w:p>
    <w:p w14:paraId="634A3D56" w14:textId="77777777" w:rsidR="00D47606" w:rsidRPr="001A5C15" w:rsidRDefault="00D47606" w:rsidP="001F7ACE">
      <w:pPr>
        <w:rPr>
          <w:rFonts w:ascii="Times New Roman" w:hAnsi="Times New Roman"/>
          <w:szCs w:val="24"/>
          <w:lang w:val="bg-BG" w:eastAsia="bg-BG"/>
        </w:rPr>
      </w:pPr>
    </w:p>
    <w:p w14:paraId="321FFE95"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lastRenderedPageBreak/>
        <w:t xml:space="preserve">1. Възложителят уведомява писмено участниците за резултатите от разглеждането, оценяването и класиране на офертите. </w:t>
      </w:r>
    </w:p>
    <w:p w14:paraId="10767B04" w14:textId="77777777" w:rsidR="00D47606" w:rsidRPr="001A5C15" w:rsidRDefault="00D47606" w:rsidP="001F7ACE">
      <w:pPr>
        <w:ind w:firstLine="720"/>
        <w:jc w:val="both"/>
        <w:textAlignment w:val="center"/>
        <w:rPr>
          <w:rFonts w:ascii="Times New Roman" w:hAnsi="Times New Roman"/>
          <w:szCs w:val="24"/>
          <w:lang w:val="bg-BG" w:eastAsia="bg-BG"/>
        </w:rPr>
      </w:pPr>
    </w:p>
    <w:p w14:paraId="2C59F69C"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2. Договорът за обществена поръчка се сключва с участника, определен за изпълнител на обществената поръчка.</w:t>
      </w:r>
    </w:p>
    <w:p w14:paraId="12569451" w14:textId="77777777" w:rsidR="00D47606" w:rsidRPr="001A5C15" w:rsidRDefault="00D47606" w:rsidP="001F7ACE">
      <w:pPr>
        <w:ind w:firstLine="720"/>
        <w:jc w:val="both"/>
        <w:textAlignment w:val="center"/>
        <w:rPr>
          <w:rFonts w:ascii="Times New Roman" w:hAnsi="Times New Roman"/>
          <w:szCs w:val="24"/>
          <w:lang w:val="bg-BG" w:eastAsia="bg-BG"/>
        </w:rPr>
      </w:pPr>
    </w:p>
    <w:p w14:paraId="1E84B282"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3. Преди подписване на договора участникът, определен за изпълнител, е длъжен да представи: </w:t>
      </w:r>
    </w:p>
    <w:p w14:paraId="63C0D8DA" w14:textId="77777777" w:rsidR="00D47606" w:rsidRPr="001A5C15" w:rsidRDefault="00D47606" w:rsidP="0058260B">
      <w:pPr>
        <w:numPr>
          <w:ilvl w:val="0"/>
          <w:numId w:val="35"/>
        </w:numPr>
        <w:jc w:val="both"/>
        <w:textAlignment w:val="center"/>
        <w:rPr>
          <w:rFonts w:ascii="Times New Roman" w:hAnsi="Times New Roman"/>
          <w:szCs w:val="24"/>
          <w:lang w:val="bg-BG" w:eastAsia="bg-BG"/>
        </w:rPr>
      </w:pPr>
      <w:r w:rsidRPr="001A5C15">
        <w:rPr>
          <w:rFonts w:ascii="Times New Roman" w:hAnsi="Times New Roman"/>
          <w:szCs w:val="24"/>
          <w:lang w:val="bg-BG" w:eastAsia="bg-BG"/>
        </w:rPr>
        <w:t>документи от компетентните органи за удостоверяване липсата на обстоятелствата по чл. 47, ал.1, т. 1 от ЗОП (свидетелства за съдимост на лицата по чл. 47, ал. 4 от ЗОП);</w:t>
      </w:r>
    </w:p>
    <w:p w14:paraId="784C02CD" w14:textId="77777777" w:rsidR="00D47606" w:rsidRPr="001A5C15" w:rsidRDefault="00D47606" w:rsidP="001F7ACE">
      <w:pPr>
        <w:numPr>
          <w:ilvl w:val="0"/>
          <w:numId w:val="35"/>
        </w:numPr>
        <w:jc w:val="both"/>
        <w:textAlignment w:val="center"/>
        <w:rPr>
          <w:rFonts w:ascii="Times New Roman" w:hAnsi="Times New Roman"/>
          <w:szCs w:val="24"/>
          <w:lang w:val="bg-BG" w:eastAsia="bg-BG"/>
        </w:rPr>
      </w:pPr>
      <w:r w:rsidRPr="001A5C15">
        <w:rPr>
          <w:rFonts w:ascii="Times New Roman" w:hAnsi="Times New Roman"/>
          <w:szCs w:val="24"/>
          <w:lang w:val="bg-BG" w:eastAsia="bg-BG"/>
        </w:rPr>
        <w:t>декларация за липса на обстоятелствата по чл. 47, ал. 5 от ЗОП.</w:t>
      </w:r>
    </w:p>
    <w:p w14:paraId="171469FC" w14:textId="77777777" w:rsidR="00D47606" w:rsidRPr="001A5C15" w:rsidRDefault="00D47606" w:rsidP="0058260B">
      <w:pPr>
        <w:ind w:left="720"/>
        <w:jc w:val="both"/>
        <w:textAlignment w:val="center"/>
        <w:rPr>
          <w:rFonts w:ascii="Times New Roman" w:hAnsi="Times New Roman"/>
          <w:szCs w:val="24"/>
          <w:lang w:val="bg-BG" w:eastAsia="bg-BG"/>
        </w:rPr>
      </w:pPr>
    </w:p>
    <w:p w14:paraId="0532B79A" w14:textId="2619CC60" w:rsidR="00D47606" w:rsidRPr="001A5C15" w:rsidRDefault="003A0E4D" w:rsidP="0058260B">
      <w:pPr>
        <w:pStyle w:val="Heading2"/>
        <w:rPr>
          <w:color w:val="auto"/>
          <w:sz w:val="24"/>
          <w:szCs w:val="24"/>
          <w:lang w:val="bg-BG"/>
        </w:rPr>
      </w:pPr>
      <w:bookmarkStart w:id="62" w:name="_Toc237312759"/>
      <w:bookmarkStart w:id="63" w:name="_Toc239445709"/>
      <w:bookmarkStart w:id="64" w:name="_Toc247078931"/>
      <w:bookmarkStart w:id="65" w:name="_Toc264454072"/>
      <w:bookmarkStart w:id="66" w:name="_Toc264455492"/>
      <w:bookmarkStart w:id="67" w:name="_Toc265271697"/>
      <w:bookmarkStart w:id="68" w:name="_Toc265272129"/>
      <w:bookmarkStart w:id="69" w:name="_Toc391417676"/>
      <w:r w:rsidRPr="001A5C15">
        <w:rPr>
          <w:color w:val="auto"/>
          <w:sz w:val="24"/>
          <w:szCs w:val="24"/>
          <w:lang w:val="bg-BG"/>
        </w:rPr>
        <w:t>9</w:t>
      </w:r>
      <w:r w:rsidR="00D47606" w:rsidRPr="001A5C15">
        <w:rPr>
          <w:color w:val="auto"/>
          <w:sz w:val="24"/>
          <w:szCs w:val="24"/>
          <w:lang w:val="bg-BG"/>
        </w:rPr>
        <w:t>. ДРУГИ УКАЗАНИЯ</w:t>
      </w:r>
      <w:bookmarkEnd w:id="62"/>
      <w:bookmarkEnd w:id="63"/>
      <w:bookmarkEnd w:id="64"/>
      <w:bookmarkEnd w:id="65"/>
      <w:bookmarkEnd w:id="66"/>
      <w:bookmarkEnd w:id="67"/>
      <w:bookmarkEnd w:id="68"/>
      <w:bookmarkEnd w:id="69"/>
    </w:p>
    <w:p w14:paraId="05BA3443" w14:textId="77777777" w:rsidR="00D47606" w:rsidRPr="001A5C15" w:rsidRDefault="00D47606" w:rsidP="0058260B">
      <w:pPr>
        <w:jc w:val="both"/>
        <w:textAlignment w:val="center"/>
        <w:rPr>
          <w:rFonts w:ascii="Times New Roman" w:hAnsi="Times New Roman"/>
          <w:szCs w:val="24"/>
          <w:lang w:val="bg-BG" w:eastAsia="bg-BG"/>
        </w:rPr>
      </w:pPr>
    </w:p>
    <w:p w14:paraId="5373B359"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 xml:space="preserve">При </w:t>
      </w:r>
      <w:proofErr w:type="spellStart"/>
      <w:r w:rsidRPr="001A5C15">
        <w:rPr>
          <w:rFonts w:ascii="Times New Roman" w:hAnsi="Times New Roman"/>
          <w:szCs w:val="24"/>
          <w:lang w:val="bg-BG" w:eastAsia="bg-BG"/>
        </w:rPr>
        <w:t>еветуално</w:t>
      </w:r>
      <w:proofErr w:type="spellEnd"/>
      <w:r w:rsidRPr="001A5C15">
        <w:rPr>
          <w:rFonts w:ascii="Times New Roman" w:hAnsi="Times New Roman"/>
          <w:szCs w:val="24"/>
          <w:lang w:val="bg-BG" w:eastAsia="bg-BG"/>
        </w:rPr>
        <w:t xml:space="preserve"> противоречие в условията, съдържащи се в различните документи от документацията за участие, се прилагат условията в документа с по-висок приоритет, както следва: </w:t>
      </w:r>
    </w:p>
    <w:p w14:paraId="18B44257"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1. Публичната покана;</w:t>
      </w:r>
    </w:p>
    <w:p w14:paraId="5661B163"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2. Техническата спецификация;</w:t>
      </w:r>
    </w:p>
    <w:p w14:paraId="7CDEFC20" w14:textId="61CF2E1A"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3. Проект</w:t>
      </w:r>
      <w:r w:rsidR="006B103C" w:rsidRPr="001A5C15">
        <w:rPr>
          <w:rFonts w:ascii="Times New Roman" w:hAnsi="Times New Roman"/>
          <w:szCs w:val="24"/>
          <w:lang w:val="bg-BG" w:eastAsia="bg-BG"/>
        </w:rPr>
        <w:t>ът</w:t>
      </w:r>
      <w:r w:rsidRPr="001A5C15">
        <w:rPr>
          <w:rFonts w:ascii="Times New Roman" w:hAnsi="Times New Roman"/>
          <w:szCs w:val="24"/>
          <w:lang w:val="bg-BG" w:eastAsia="bg-BG"/>
        </w:rPr>
        <w:t xml:space="preserve"> на договор за обществена поръчка;</w:t>
      </w:r>
    </w:p>
    <w:p w14:paraId="117B5DAD" w14:textId="64287582"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4. Образци</w:t>
      </w:r>
      <w:r w:rsidR="006B103C" w:rsidRPr="001A5C15">
        <w:rPr>
          <w:rFonts w:ascii="Times New Roman" w:hAnsi="Times New Roman"/>
          <w:szCs w:val="24"/>
          <w:lang w:val="bg-BG" w:eastAsia="bg-BG"/>
        </w:rPr>
        <w:t>те</w:t>
      </w:r>
      <w:r w:rsidRPr="001A5C15">
        <w:rPr>
          <w:rFonts w:ascii="Times New Roman" w:hAnsi="Times New Roman"/>
          <w:szCs w:val="24"/>
          <w:lang w:val="bg-BG" w:eastAsia="bg-BG"/>
        </w:rPr>
        <w:t xml:space="preserve"> към документацията за участие. </w:t>
      </w:r>
    </w:p>
    <w:p w14:paraId="44C567AD" w14:textId="77777777" w:rsidR="00D47606" w:rsidRPr="001A5C15" w:rsidRDefault="00D47606" w:rsidP="001F7ACE">
      <w:pPr>
        <w:ind w:firstLine="720"/>
        <w:jc w:val="both"/>
        <w:textAlignment w:val="center"/>
        <w:rPr>
          <w:rFonts w:ascii="Times New Roman" w:hAnsi="Times New Roman"/>
          <w:szCs w:val="24"/>
          <w:lang w:val="bg-BG" w:eastAsia="bg-BG"/>
        </w:rPr>
      </w:pPr>
      <w:r w:rsidRPr="001A5C15">
        <w:rPr>
          <w:rFonts w:ascii="Times New Roman" w:hAnsi="Times New Roman"/>
          <w:szCs w:val="24"/>
          <w:lang w:val="bg-BG" w:eastAsia="bg-BG"/>
        </w:rPr>
        <w:t>Документът с най-висок приоритет е посочен на първо място.</w:t>
      </w:r>
    </w:p>
    <w:p w14:paraId="642729AB" w14:textId="77777777" w:rsidR="00D47606" w:rsidRPr="001A5C15" w:rsidRDefault="00D47606">
      <w:pPr>
        <w:rPr>
          <w:rFonts w:ascii="Times New Roman" w:hAnsi="Times New Roman"/>
          <w:b/>
          <w:szCs w:val="24"/>
          <w:lang w:val="bg-BG"/>
        </w:rPr>
      </w:pPr>
      <w:r w:rsidRPr="001A5C15">
        <w:rPr>
          <w:rFonts w:ascii="Times New Roman" w:hAnsi="Times New Roman"/>
          <w:b/>
          <w:szCs w:val="24"/>
          <w:lang w:val="bg-BG"/>
        </w:rPr>
        <w:br w:type="page"/>
      </w:r>
    </w:p>
    <w:p w14:paraId="4D766C72" w14:textId="77777777" w:rsidR="00D47606" w:rsidRPr="001A5C15" w:rsidRDefault="00D47606" w:rsidP="0058260B">
      <w:pPr>
        <w:rPr>
          <w:rFonts w:ascii="Times New Roman" w:hAnsi="Times New Roman"/>
          <w:b/>
          <w:bCs/>
          <w:szCs w:val="24"/>
          <w:lang w:val="bg-BG"/>
        </w:rPr>
      </w:pPr>
      <w:bookmarkStart w:id="70" w:name="_Toc252176820"/>
      <w:bookmarkStart w:id="71" w:name="_Toc254260461"/>
      <w:bookmarkStart w:id="72" w:name="_Toc255992772"/>
      <w:bookmarkStart w:id="73" w:name="_Toc255993058"/>
      <w:bookmarkStart w:id="74" w:name="_Toc279491698"/>
      <w:bookmarkStart w:id="75" w:name="_Toc279492293"/>
      <w:bookmarkStart w:id="76" w:name="_Toc279492863"/>
    </w:p>
    <w:bookmarkEnd w:id="70"/>
    <w:bookmarkEnd w:id="71"/>
    <w:bookmarkEnd w:id="72"/>
    <w:bookmarkEnd w:id="73"/>
    <w:bookmarkEnd w:id="74"/>
    <w:bookmarkEnd w:id="75"/>
    <w:bookmarkEnd w:id="76"/>
    <w:p w14:paraId="532B3DC2" w14:textId="77777777" w:rsidR="00D47606" w:rsidRPr="001A5C15" w:rsidRDefault="00D47606" w:rsidP="0058260B">
      <w:pPr>
        <w:jc w:val="center"/>
        <w:rPr>
          <w:rFonts w:ascii="Times New Roman" w:hAnsi="Times New Roman"/>
          <w:szCs w:val="24"/>
          <w:lang w:val="bg-BG"/>
        </w:rPr>
      </w:pPr>
    </w:p>
    <w:p w14:paraId="3CED2E58" w14:textId="2DC9A426" w:rsidR="00D47606" w:rsidRPr="001A5C15" w:rsidRDefault="003A0E4D" w:rsidP="0058260B">
      <w:pPr>
        <w:pStyle w:val="Heading2"/>
        <w:jc w:val="center"/>
        <w:rPr>
          <w:color w:val="auto"/>
          <w:sz w:val="24"/>
          <w:szCs w:val="24"/>
          <w:lang w:val="bg-BG"/>
        </w:rPr>
      </w:pPr>
      <w:bookmarkStart w:id="77" w:name="_Toc264455493"/>
      <w:bookmarkStart w:id="78" w:name="_Toc265271698"/>
      <w:bookmarkStart w:id="79" w:name="_Toc265272130"/>
      <w:bookmarkStart w:id="80" w:name="_Toc391417677"/>
      <w:r w:rsidRPr="001A5C15">
        <w:rPr>
          <w:color w:val="auto"/>
          <w:sz w:val="24"/>
          <w:szCs w:val="24"/>
          <w:lang w:val="bg-BG"/>
        </w:rPr>
        <w:t xml:space="preserve">10. </w:t>
      </w:r>
      <w:r w:rsidR="00D47606" w:rsidRPr="001A5C15">
        <w:rPr>
          <w:color w:val="auto"/>
          <w:sz w:val="24"/>
          <w:szCs w:val="24"/>
          <w:lang w:val="bg-BG"/>
        </w:rPr>
        <w:t>МЕТОДИКАТА ЗА ОЦЕНКА НА ОФЕРТИТЕ</w:t>
      </w:r>
      <w:bookmarkEnd w:id="77"/>
      <w:bookmarkEnd w:id="78"/>
      <w:bookmarkEnd w:id="79"/>
      <w:bookmarkEnd w:id="80"/>
    </w:p>
    <w:p w14:paraId="7217AAE6" w14:textId="77777777" w:rsidR="00D47606" w:rsidRPr="001A5C15" w:rsidRDefault="00D47606" w:rsidP="0058260B">
      <w:pPr>
        <w:spacing w:after="120"/>
        <w:ind w:firstLine="720"/>
        <w:jc w:val="both"/>
        <w:rPr>
          <w:rFonts w:ascii="Times New Roman" w:hAnsi="Times New Roman"/>
          <w:bCs/>
          <w:szCs w:val="24"/>
          <w:lang w:val="bg-BG"/>
        </w:rPr>
      </w:pPr>
    </w:p>
    <w:p w14:paraId="11043DF5" w14:textId="77777777" w:rsidR="00D47606" w:rsidRPr="001A5C15" w:rsidRDefault="00D47606" w:rsidP="0058260B">
      <w:pPr>
        <w:spacing w:after="120"/>
        <w:ind w:firstLine="720"/>
        <w:jc w:val="both"/>
        <w:rPr>
          <w:rFonts w:ascii="Times New Roman" w:hAnsi="Times New Roman"/>
          <w:bCs/>
          <w:szCs w:val="24"/>
          <w:lang w:val="bg-BG"/>
        </w:rPr>
      </w:pPr>
      <w:r w:rsidRPr="001A5C15">
        <w:rPr>
          <w:rFonts w:ascii="Times New Roman" w:hAnsi="Times New Roman"/>
          <w:bCs/>
          <w:szCs w:val="24"/>
          <w:lang w:val="bg-BG"/>
        </w:rPr>
        <w:t xml:space="preserve">Настоящата методика представлява съвкупност от правила, които имат за цел да се определи начина, по който ще се извърши класиране на офертите и ще се определят потенциалните изпълнители по настоящата поръчка. </w:t>
      </w:r>
    </w:p>
    <w:p w14:paraId="6AC991FB" w14:textId="77777777" w:rsidR="00D47606" w:rsidRPr="001A5C15" w:rsidRDefault="00D47606" w:rsidP="0058260B">
      <w:pPr>
        <w:rPr>
          <w:rFonts w:ascii="Times New Roman" w:hAnsi="Times New Roman"/>
          <w:b/>
          <w:bCs/>
          <w:szCs w:val="24"/>
          <w:lang w:val="bg-BG"/>
        </w:rPr>
      </w:pPr>
    </w:p>
    <w:p w14:paraId="523FE1C9" w14:textId="48F956BF" w:rsidR="00D47606" w:rsidRPr="001A5C15" w:rsidRDefault="00D47606" w:rsidP="006B103C">
      <w:pPr>
        <w:ind w:firstLine="708"/>
        <w:jc w:val="both"/>
        <w:rPr>
          <w:rFonts w:ascii="Times New Roman" w:hAnsi="Times New Roman"/>
          <w:szCs w:val="24"/>
          <w:lang w:val="bg-BG"/>
        </w:rPr>
      </w:pPr>
      <w:r w:rsidRPr="001A5C15">
        <w:rPr>
          <w:rFonts w:ascii="Times New Roman" w:hAnsi="Times New Roman"/>
          <w:b/>
          <w:bCs/>
          <w:szCs w:val="24"/>
          <w:lang w:val="bg-BG"/>
        </w:rPr>
        <w:t xml:space="preserve">Критерий за оценка на офертите – </w:t>
      </w:r>
      <w:r w:rsidR="006B103C" w:rsidRPr="001A5C15">
        <w:rPr>
          <w:rFonts w:ascii="Times New Roman" w:hAnsi="Times New Roman"/>
          <w:szCs w:val="24"/>
          <w:lang w:val="bg-BG"/>
        </w:rPr>
        <w:t>„икономически най–изгодна оферта“ при показатели и относителна тежест в комплексната оценка, както следва: техническа оценка – 60% и предлагана цена – 40% . Комплексната оценка на офертите се определя по следната формула:</w:t>
      </w:r>
    </w:p>
    <w:p w14:paraId="2081BBE0" w14:textId="77777777" w:rsidR="006B103C" w:rsidRPr="001A5C15" w:rsidRDefault="006B103C" w:rsidP="006B103C">
      <w:pPr>
        <w:ind w:firstLine="708"/>
        <w:jc w:val="both"/>
        <w:rPr>
          <w:rFonts w:ascii="Times New Roman" w:hAnsi="Times New Roman"/>
          <w:szCs w:val="24"/>
          <w:lang w:val="bg-BG"/>
        </w:rPr>
      </w:pPr>
    </w:p>
    <w:p w14:paraId="77C5B0AF" w14:textId="77777777" w:rsidR="00D47606" w:rsidRPr="001A5C15" w:rsidRDefault="00D47606" w:rsidP="0058260B">
      <w:pPr>
        <w:spacing w:after="120"/>
        <w:ind w:left="283" w:right="-1"/>
        <w:jc w:val="both"/>
        <w:rPr>
          <w:rFonts w:ascii="Times New Roman" w:hAnsi="Times New Roman"/>
          <w:b/>
          <w:bCs/>
          <w:szCs w:val="24"/>
          <w:lang w:val="bg-BG"/>
        </w:rPr>
      </w:pPr>
      <w:proofErr w:type="spellStart"/>
      <w:r w:rsidRPr="001A5C15">
        <w:rPr>
          <w:rFonts w:ascii="Times New Roman" w:hAnsi="Times New Roman"/>
          <w:b/>
          <w:bCs/>
          <w:szCs w:val="24"/>
          <w:lang w:val="bg-BG"/>
        </w:rPr>
        <w:t>К</w:t>
      </w:r>
      <w:r w:rsidRPr="001A5C15">
        <w:rPr>
          <w:rFonts w:ascii="Times New Roman" w:hAnsi="Times New Roman"/>
          <w:b/>
          <w:bCs/>
          <w:szCs w:val="24"/>
          <w:vertAlign w:val="subscript"/>
          <w:lang w:val="bg-BG"/>
        </w:rPr>
        <w:t>Оф</w:t>
      </w:r>
      <w:proofErr w:type="spellEnd"/>
      <w:r w:rsidRPr="001A5C15">
        <w:rPr>
          <w:rFonts w:ascii="Times New Roman" w:hAnsi="Times New Roman"/>
          <w:b/>
          <w:bCs/>
          <w:szCs w:val="24"/>
          <w:lang w:val="bg-BG"/>
        </w:rPr>
        <w:t>=Т + Ц,</w:t>
      </w:r>
      <w:r w:rsidRPr="001A5C15">
        <w:rPr>
          <w:rFonts w:ascii="Times New Roman" w:hAnsi="Times New Roman"/>
          <w:szCs w:val="24"/>
          <w:lang w:val="bg-BG"/>
        </w:rPr>
        <w:t xml:space="preserve"> приложима към всеки участник, където:</w:t>
      </w:r>
    </w:p>
    <w:p w14:paraId="76183384" w14:textId="62B2A378" w:rsidR="00D47606" w:rsidRPr="001A5C15" w:rsidRDefault="00D47606" w:rsidP="0058260B">
      <w:pPr>
        <w:rPr>
          <w:rFonts w:ascii="Times New Roman" w:hAnsi="Times New Roman"/>
          <w:szCs w:val="24"/>
          <w:lang w:val="bg-BG"/>
        </w:rPr>
      </w:pPr>
      <w:proofErr w:type="spellStart"/>
      <w:r w:rsidRPr="001A5C15">
        <w:rPr>
          <w:rFonts w:ascii="Times New Roman" w:hAnsi="Times New Roman"/>
          <w:b/>
          <w:bCs/>
          <w:szCs w:val="24"/>
          <w:lang w:val="bg-BG"/>
        </w:rPr>
        <w:t>К</w:t>
      </w:r>
      <w:r w:rsidRPr="001A5C15">
        <w:rPr>
          <w:rFonts w:ascii="Times New Roman" w:hAnsi="Times New Roman"/>
          <w:b/>
          <w:bCs/>
          <w:szCs w:val="24"/>
          <w:vertAlign w:val="subscript"/>
          <w:lang w:val="bg-BG"/>
        </w:rPr>
        <w:t>Оф</w:t>
      </w:r>
      <w:proofErr w:type="spellEnd"/>
      <w:r w:rsidRPr="001A5C15">
        <w:rPr>
          <w:rFonts w:ascii="Times New Roman" w:hAnsi="Times New Roman"/>
          <w:szCs w:val="24"/>
          <w:lang w:val="bg-BG"/>
        </w:rPr>
        <w:t xml:space="preserve"> – </w:t>
      </w:r>
      <w:r w:rsidR="006B103C" w:rsidRPr="001A5C15">
        <w:rPr>
          <w:rFonts w:ascii="Times New Roman" w:hAnsi="Times New Roman"/>
          <w:szCs w:val="24"/>
          <w:lang w:val="bg-BG"/>
        </w:rPr>
        <w:t xml:space="preserve">комплексна </w:t>
      </w:r>
      <w:r w:rsidRPr="001A5C15">
        <w:rPr>
          <w:rFonts w:ascii="Times New Roman" w:hAnsi="Times New Roman"/>
          <w:szCs w:val="24"/>
          <w:lang w:val="bg-BG"/>
        </w:rPr>
        <w:t>оценка на офертата</w:t>
      </w:r>
    </w:p>
    <w:p w14:paraId="197D383B" w14:textId="77777777" w:rsidR="00D47606" w:rsidRPr="001A5C15" w:rsidRDefault="00D47606" w:rsidP="0058260B">
      <w:pPr>
        <w:jc w:val="both"/>
        <w:rPr>
          <w:rFonts w:ascii="Times New Roman" w:hAnsi="Times New Roman"/>
          <w:szCs w:val="24"/>
          <w:lang w:val="bg-BG" w:eastAsia="bg-BG"/>
        </w:rPr>
      </w:pPr>
      <w:r w:rsidRPr="001A5C15">
        <w:rPr>
          <w:rFonts w:ascii="Times New Roman" w:hAnsi="Times New Roman"/>
          <w:b/>
          <w:bCs/>
          <w:szCs w:val="24"/>
          <w:lang w:val="bg-BG" w:eastAsia="bg-BG"/>
        </w:rPr>
        <w:t xml:space="preserve">Т </w:t>
      </w:r>
      <w:r w:rsidRPr="001A5C15">
        <w:rPr>
          <w:rFonts w:ascii="Times New Roman" w:hAnsi="Times New Roman"/>
          <w:szCs w:val="24"/>
          <w:lang w:val="bg-BG" w:eastAsia="bg-BG"/>
        </w:rPr>
        <w:t xml:space="preserve">- техническа оценка </w:t>
      </w:r>
    </w:p>
    <w:p w14:paraId="73E2EAD9" w14:textId="77777777" w:rsidR="00D47606" w:rsidRPr="001A5C15" w:rsidRDefault="00D47606" w:rsidP="0058260B">
      <w:pPr>
        <w:spacing w:after="120"/>
        <w:ind w:right="-1"/>
        <w:jc w:val="both"/>
        <w:rPr>
          <w:rFonts w:ascii="Times New Roman" w:hAnsi="Times New Roman"/>
          <w:szCs w:val="24"/>
          <w:lang w:val="bg-BG"/>
        </w:rPr>
      </w:pPr>
      <w:r w:rsidRPr="001A5C15">
        <w:rPr>
          <w:rFonts w:ascii="Times New Roman" w:hAnsi="Times New Roman"/>
          <w:b/>
          <w:bCs/>
          <w:szCs w:val="24"/>
          <w:lang w:val="bg-BG"/>
        </w:rPr>
        <w:t xml:space="preserve">Ц </w:t>
      </w:r>
      <w:r w:rsidRPr="001A5C15">
        <w:rPr>
          <w:rFonts w:ascii="Times New Roman" w:hAnsi="Times New Roman"/>
          <w:szCs w:val="24"/>
          <w:lang w:val="bg-BG" w:eastAsia="bg-BG"/>
        </w:rPr>
        <w:t>– Предлагана цена</w:t>
      </w:r>
    </w:p>
    <w:p w14:paraId="6358889B" w14:textId="77777777" w:rsidR="00D47606" w:rsidRPr="001A5C15" w:rsidRDefault="00D47606" w:rsidP="0058260B">
      <w:pPr>
        <w:rPr>
          <w:rFonts w:ascii="Times New Roman" w:hAnsi="Times New Roman"/>
          <w:szCs w:val="24"/>
          <w:lang w:val="bg-BG"/>
        </w:rPr>
      </w:pPr>
    </w:p>
    <w:p w14:paraId="567D9339" w14:textId="77777777" w:rsidR="00D47606" w:rsidRPr="001A5C15" w:rsidRDefault="00D47606" w:rsidP="0058260B">
      <w:pPr>
        <w:rPr>
          <w:rFonts w:ascii="Times New Roman" w:hAnsi="Times New Roman"/>
          <w:b/>
          <w:bCs/>
          <w:szCs w:val="24"/>
          <w:u w:val="single"/>
          <w:lang w:val="bg-BG"/>
        </w:rPr>
      </w:pPr>
      <w:r w:rsidRPr="001A5C15">
        <w:rPr>
          <w:rFonts w:ascii="Times New Roman" w:hAnsi="Times New Roman"/>
          <w:b/>
          <w:bCs/>
          <w:szCs w:val="24"/>
          <w:u w:val="single"/>
          <w:lang w:val="bg-BG"/>
        </w:rPr>
        <w:t>1. ТЕХНИЧЕСКА ОЦЕНКА - Т</w:t>
      </w:r>
    </w:p>
    <w:p w14:paraId="2A85E7A5" w14:textId="77777777" w:rsidR="00D47606" w:rsidRPr="001A5C15" w:rsidRDefault="00D47606" w:rsidP="0058260B">
      <w:pPr>
        <w:rPr>
          <w:rFonts w:ascii="Times New Roman" w:hAnsi="Times New Roman"/>
          <w:szCs w:val="24"/>
          <w:lang w:val="bg-BG"/>
        </w:rPr>
      </w:pPr>
    </w:p>
    <w:p w14:paraId="6E147B08" w14:textId="77777777" w:rsidR="00D47606" w:rsidRPr="001A5C15" w:rsidRDefault="00D47606" w:rsidP="0058260B">
      <w:pPr>
        <w:ind w:firstLine="708"/>
        <w:jc w:val="both"/>
        <w:rPr>
          <w:rFonts w:ascii="Times New Roman" w:hAnsi="Times New Roman"/>
          <w:szCs w:val="24"/>
          <w:lang w:val="bg-BG"/>
        </w:rPr>
      </w:pPr>
      <w:r w:rsidRPr="001A5C15">
        <w:rPr>
          <w:rFonts w:ascii="Times New Roman" w:hAnsi="Times New Roman"/>
          <w:b/>
          <w:szCs w:val="24"/>
          <w:lang w:val="bg-BG"/>
        </w:rPr>
        <w:t>Т</w:t>
      </w:r>
      <w:r w:rsidRPr="001A5C15">
        <w:rPr>
          <w:rFonts w:ascii="Times New Roman" w:hAnsi="Times New Roman"/>
          <w:szCs w:val="24"/>
          <w:lang w:val="bg-BG"/>
        </w:rPr>
        <w:t xml:space="preserve">  е оценката по показателя „Техническа оценка” за съответната оферта. Оценяването по показателя „Техническа оценка”, с максимален брой точки 60 и относителна тежест в общата оценка – 60 %, се формира по следния начин:</w:t>
      </w:r>
    </w:p>
    <w:p w14:paraId="22C0D6CC" w14:textId="77777777" w:rsidR="00D47606" w:rsidRPr="001A5C15" w:rsidRDefault="00D47606" w:rsidP="0058260B">
      <w:pPr>
        <w:ind w:firstLine="708"/>
        <w:jc w:val="both"/>
        <w:rPr>
          <w:rFonts w:ascii="Times New Roman" w:hAnsi="Times New Roman"/>
          <w:b/>
          <w:szCs w:val="24"/>
          <w:lang w:val="bg-BG"/>
        </w:rPr>
      </w:pPr>
      <w:r w:rsidRPr="001A5C15">
        <w:rPr>
          <w:rFonts w:ascii="Times New Roman" w:hAnsi="Times New Roman"/>
          <w:b/>
          <w:szCs w:val="24"/>
          <w:lang w:val="bg-BG"/>
        </w:rPr>
        <w:t>Т= П1 + П2</w:t>
      </w:r>
    </w:p>
    <w:p w14:paraId="5AFD115F" w14:textId="77777777" w:rsidR="00D47606" w:rsidRPr="001A5C15" w:rsidRDefault="00D47606" w:rsidP="0058260B">
      <w:pPr>
        <w:ind w:firstLine="708"/>
        <w:jc w:val="both"/>
        <w:rPr>
          <w:rFonts w:ascii="Times New Roman" w:hAnsi="Times New Roman"/>
          <w:szCs w:val="24"/>
          <w:lang w:val="bg-BG"/>
        </w:rPr>
      </w:pPr>
      <w:r w:rsidRPr="001A5C15">
        <w:rPr>
          <w:rFonts w:ascii="Times New Roman" w:hAnsi="Times New Roman"/>
          <w:szCs w:val="24"/>
          <w:lang w:val="bg-BG"/>
        </w:rPr>
        <w:t xml:space="preserve">И се извършва съгласно следните </w:t>
      </w:r>
      <w:proofErr w:type="spellStart"/>
      <w:r w:rsidRPr="001A5C15">
        <w:rPr>
          <w:rFonts w:ascii="Times New Roman" w:hAnsi="Times New Roman"/>
          <w:szCs w:val="24"/>
          <w:lang w:val="bg-BG"/>
        </w:rPr>
        <w:t>подпоказатели</w:t>
      </w:r>
      <w:proofErr w:type="spellEnd"/>
      <w:r w:rsidRPr="001A5C15">
        <w:rPr>
          <w:rFonts w:ascii="Times New Roman" w:hAnsi="Times New Roman"/>
          <w:szCs w:val="24"/>
          <w:lang w:val="bg-BG"/>
        </w:rPr>
        <w:t>:</w:t>
      </w:r>
    </w:p>
    <w:p w14:paraId="39904B5E" w14:textId="77777777" w:rsidR="00D47606" w:rsidRPr="001A5C15" w:rsidRDefault="00D47606" w:rsidP="0058260B">
      <w:pPr>
        <w:ind w:firstLine="708"/>
        <w:jc w:val="both"/>
        <w:rPr>
          <w:rFonts w:ascii="Times New Roman" w:hAnsi="Times New Roman"/>
          <w:szCs w:val="24"/>
          <w:lang w:val="bg-BG"/>
        </w:rPr>
      </w:pPr>
      <w:r w:rsidRPr="001A5C15">
        <w:rPr>
          <w:rFonts w:ascii="Times New Roman" w:hAnsi="Times New Roman"/>
          <w:b/>
          <w:szCs w:val="24"/>
          <w:lang w:val="bg-BG"/>
        </w:rPr>
        <w:t xml:space="preserve">1. </w:t>
      </w:r>
      <w:proofErr w:type="spellStart"/>
      <w:r w:rsidRPr="001A5C15">
        <w:rPr>
          <w:rFonts w:ascii="Times New Roman" w:hAnsi="Times New Roman"/>
          <w:b/>
          <w:szCs w:val="24"/>
          <w:lang w:val="bg-BG"/>
        </w:rPr>
        <w:t>Подпоказател</w:t>
      </w:r>
      <w:proofErr w:type="spellEnd"/>
      <w:r w:rsidRPr="001A5C15">
        <w:rPr>
          <w:rFonts w:ascii="Times New Roman" w:hAnsi="Times New Roman"/>
          <w:b/>
          <w:szCs w:val="24"/>
          <w:lang w:val="bg-BG"/>
        </w:rPr>
        <w:t xml:space="preserve"> “Организация и логистика на конференциите” (П 1)</w:t>
      </w:r>
      <w:r w:rsidRPr="001A5C15">
        <w:rPr>
          <w:rFonts w:ascii="Times New Roman" w:hAnsi="Times New Roman"/>
          <w:szCs w:val="24"/>
          <w:lang w:val="bg-BG"/>
        </w:rPr>
        <w:t xml:space="preserve"> – максимален брой точки  30 т. </w:t>
      </w:r>
    </w:p>
    <w:p w14:paraId="6FA83787" w14:textId="77777777" w:rsidR="00D47606" w:rsidRPr="001A5C15" w:rsidRDefault="00D47606" w:rsidP="0058260B">
      <w:pPr>
        <w:ind w:firstLine="708"/>
        <w:jc w:val="both"/>
        <w:rPr>
          <w:rFonts w:ascii="Times New Roman" w:hAnsi="Times New Roman"/>
          <w:szCs w:val="24"/>
          <w:lang w:val="bg-BG"/>
        </w:rPr>
      </w:pPr>
      <w:r w:rsidRPr="001A5C15">
        <w:rPr>
          <w:rFonts w:ascii="Times New Roman" w:hAnsi="Times New Roman"/>
          <w:szCs w:val="24"/>
          <w:lang w:val="bg-BG"/>
        </w:rPr>
        <w:t xml:space="preserve">По този </w:t>
      </w:r>
      <w:proofErr w:type="spellStart"/>
      <w:r w:rsidRPr="001A5C15">
        <w:rPr>
          <w:rFonts w:ascii="Times New Roman" w:hAnsi="Times New Roman"/>
          <w:szCs w:val="24"/>
          <w:lang w:val="bg-BG"/>
        </w:rPr>
        <w:t>подпоказател</w:t>
      </w:r>
      <w:proofErr w:type="spellEnd"/>
      <w:r w:rsidRPr="001A5C15">
        <w:rPr>
          <w:rFonts w:ascii="Times New Roman" w:hAnsi="Times New Roman"/>
          <w:szCs w:val="24"/>
          <w:lang w:val="bg-BG"/>
        </w:rPr>
        <w:t xml:space="preserve"> ще се оценяват местоположението и параметрите на предложените зали, условията с които разполагат – обзавеждане, оборудване и климатизация, съответствието им с целите на конференциите и броя участници; планираната от участника предварителна организация на всяка конференция, осигуряването на участници организацията и логистиката на всяка конференция, асортимента на </w:t>
      </w:r>
      <w:proofErr w:type="spellStart"/>
      <w:r w:rsidRPr="001A5C15">
        <w:rPr>
          <w:rFonts w:ascii="Times New Roman" w:hAnsi="Times New Roman"/>
          <w:szCs w:val="24"/>
          <w:lang w:val="bg-BG"/>
        </w:rPr>
        <w:t>кетъринга</w:t>
      </w:r>
      <w:proofErr w:type="spellEnd"/>
      <w:r w:rsidRPr="001A5C15">
        <w:rPr>
          <w:rFonts w:ascii="Times New Roman" w:hAnsi="Times New Roman"/>
          <w:szCs w:val="24"/>
          <w:lang w:val="bg-BG"/>
        </w:rPr>
        <w:t>.</w:t>
      </w:r>
    </w:p>
    <w:p w14:paraId="236722D7" w14:textId="77777777" w:rsidR="00D47606" w:rsidRPr="001A5C15" w:rsidRDefault="00D47606" w:rsidP="0058260B">
      <w:pPr>
        <w:ind w:firstLine="1170"/>
        <w:jc w:val="both"/>
        <w:rPr>
          <w:rFonts w:ascii="Times New Roman" w:hAnsi="Times New Roman"/>
          <w:szCs w:val="24"/>
          <w:lang w:val="bg-BG"/>
        </w:rPr>
      </w:pPr>
    </w:p>
    <w:p w14:paraId="46B0620E" w14:textId="77777777" w:rsidR="00D47606" w:rsidRPr="001A5C15" w:rsidRDefault="00D47606" w:rsidP="0058260B">
      <w:pPr>
        <w:ind w:firstLine="708"/>
        <w:jc w:val="both"/>
        <w:rPr>
          <w:rFonts w:ascii="Times New Roman" w:hAnsi="Times New Roman"/>
          <w:szCs w:val="24"/>
          <w:lang w:val="bg-BG"/>
        </w:rPr>
      </w:pPr>
      <w:r w:rsidRPr="001A5C15">
        <w:rPr>
          <w:rFonts w:ascii="Times New Roman" w:hAnsi="Times New Roman"/>
          <w:szCs w:val="24"/>
          <w:lang w:val="bg-BG"/>
        </w:rPr>
        <w:t xml:space="preserve">Скала за оценяване: </w:t>
      </w:r>
    </w:p>
    <w:p w14:paraId="77AE85A7" w14:textId="495F3671" w:rsidR="00D47606" w:rsidRPr="001A5C15" w:rsidRDefault="00D47606" w:rsidP="0058260B">
      <w:pPr>
        <w:ind w:firstLine="708"/>
        <w:jc w:val="both"/>
        <w:rPr>
          <w:rFonts w:ascii="Times New Roman" w:hAnsi="Times New Roman"/>
          <w:szCs w:val="24"/>
          <w:lang w:val="bg-BG"/>
        </w:rPr>
      </w:pPr>
      <w:r w:rsidRPr="001A5C15">
        <w:rPr>
          <w:rFonts w:ascii="Times New Roman" w:hAnsi="Times New Roman"/>
          <w:b/>
          <w:szCs w:val="24"/>
          <w:lang w:val="bg-BG"/>
        </w:rPr>
        <w:t>30т.</w:t>
      </w:r>
      <w:r w:rsidRPr="001A5C15">
        <w:rPr>
          <w:rFonts w:ascii="Times New Roman" w:hAnsi="Times New Roman"/>
          <w:szCs w:val="24"/>
          <w:lang w:val="bg-BG"/>
        </w:rPr>
        <w:t xml:space="preserve"> – получава оферта, която предлага най-високо ниво на качеството на организацията на логистиката на конференциите като се оценяват следните аспекти за качество. Предложени са зали в хотели 4 звезди или повече.  Разположени са в </w:t>
      </w:r>
      <w:r w:rsidR="0009682B" w:rsidRPr="001A5C15">
        <w:rPr>
          <w:rFonts w:ascii="Times New Roman" w:hAnsi="Times New Roman"/>
          <w:szCs w:val="24"/>
          <w:lang w:val="bg-BG"/>
        </w:rPr>
        <w:t xml:space="preserve">идеалния център </w:t>
      </w:r>
      <w:r w:rsidRPr="001A5C15">
        <w:rPr>
          <w:rFonts w:ascii="Times New Roman" w:hAnsi="Times New Roman"/>
          <w:szCs w:val="24"/>
          <w:lang w:val="bg-BG"/>
        </w:rPr>
        <w:t xml:space="preserve">на гр. София. Залите са с дневно осветление, просторни, с отлична и безшумна климатизация. Менюто за </w:t>
      </w:r>
      <w:proofErr w:type="spellStart"/>
      <w:r w:rsidRPr="001A5C15">
        <w:rPr>
          <w:rFonts w:ascii="Times New Roman" w:hAnsi="Times New Roman"/>
          <w:szCs w:val="24"/>
          <w:lang w:val="bg-BG"/>
        </w:rPr>
        <w:t>кетъринга</w:t>
      </w:r>
      <w:proofErr w:type="spellEnd"/>
      <w:r w:rsidRPr="001A5C15">
        <w:rPr>
          <w:rFonts w:ascii="Times New Roman" w:hAnsi="Times New Roman"/>
          <w:szCs w:val="24"/>
          <w:lang w:val="bg-BG"/>
        </w:rPr>
        <w:t xml:space="preserve"> е разнообразно, с отлично ниво на съчетание на хранително-вкусови характеристики</w:t>
      </w:r>
      <w:r w:rsidR="00C2779F" w:rsidRPr="001A5C15">
        <w:rPr>
          <w:rFonts w:ascii="Times New Roman" w:hAnsi="Times New Roman"/>
          <w:szCs w:val="24"/>
          <w:lang w:val="bg-BG"/>
        </w:rPr>
        <w:t xml:space="preserve"> – предлага </w:t>
      </w:r>
      <w:r w:rsidR="00C92AAC" w:rsidRPr="001A5C15">
        <w:rPr>
          <w:rFonts w:ascii="Times New Roman" w:hAnsi="Times New Roman"/>
          <w:szCs w:val="24"/>
          <w:lang w:val="bg-BG"/>
        </w:rPr>
        <w:t xml:space="preserve">се разнообразно, питателно и здравословно </w:t>
      </w:r>
      <w:hyperlink r:id="rId14" w:history="1">
        <w:r w:rsidR="00C92AAC" w:rsidRPr="001A5C15">
          <w:rPr>
            <w:rFonts w:ascii="Times New Roman" w:hAnsi="Times New Roman"/>
            <w:szCs w:val="24"/>
            <w:lang w:val="bg-BG"/>
          </w:rPr>
          <w:t>меню</w:t>
        </w:r>
      </w:hyperlink>
      <w:r w:rsidR="00C92AAC" w:rsidRPr="001A5C15">
        <w:rPr>
          <w:rFonts w:ascii="Times New Roman" w:hAnsi="Times New Roman"/>
          <w:szCs w:val="24"/>
          <w:lang w:val="bg-BG"/>
        </w:rPr>
        <w:t xml:space="preserve"> - </w:t>
      </w:r>
      <w:r w:rsidR="00C2779F" w:rsidRPr="001A5C15">
        <w:rPr>
          <w:rFonts w:ascii="Times New Roman" w:hAnsi="Times New Roman"/>
          <w:szCs w:val="24"/>
          <w:lang w:val="bg-BG"/>
        </w:rPr>
        <w:t xml:space="preserve">съчетание на салати </w:t>
      </w:r>
      <w:r w:rsidR="00C92AAC" w:rsidRPr="001A5C15">
        <w:rPr>
          <w:rFonts w:ascii="Times New Roman" w:hAnsi="Times New Roman"/>
          <w:szCs w:val="24"/>
          <w:lang w:val="bg-BG"/>
        </w:rPr>
        <w:t xml:space="preserve">(две и повече) </w:t>
      </w:r>
      <w:r w:rsidR="00C2779F" w:rsidRPr="001A5C15">
        <w:rPr>
          <w:rFonts w:ascii="Times New Roman" w:hAnsi="Times New Roman"/>
          <w:szCs w:val="24"/>
          <w:lang w:val="bg-BG"/>
        </w:rPr>
        <w:t>и предястия</w:t>
      </w:r>
      <w:r w:rsidR="00C92AAC" w:rsidRPr="001A5C15">
        <w:rPr>
          <w:rFonts w:ascii="Times New Roman" w:hAnsi="Times New Roman"/>
          <w:szCs w:val="24"/>
          <w:lang w:val="bg-BG"/>
        </w:rPr>
        <w:t xml:space="preserve"> (две и повече)</w:t>
      </w:r>
      <w:r w:rsidR="00C2779F" w:rsidRPr="001A5C15">
        <w:rPr>
          <w:rFonts w:ascii="Times New Roman" w:hAnsi="Times New Roman"/>
          <w:szCs w:val="24"/>
          <w:lang w:val="bg-BG"/>
        </w:rPr>
        <w:t xml:space="preserve"> с </w:t>
      </w:r>
      <w:proofErr w:type="spellStart"/>
      <w:r w:rsidR="00C2779F" w:rsidRPr="001A5C15">
        <w:rPr>
          <w:rFonts w:ascii="Times New Roman" w:hAnsi="Times New Roman"/>
          <w:szCs w:val="24"/>
          <w:lang w:val="bg-BG"/>
        </w:rPr>
        <w:t>разнобразни</w:t>
      </w:r>
      <w:proofErr w:type="spellEnd"/>
      <w:r w:rsidR="00C2779F" w:rsidRPr="001A5C15">
        <w:rPr>
          <w:rFonts w:ascii="Times New Roman" w:hAnsi="Times New Roman"/>
          <w:szCs w:val="24"/>
          <w:lang w:val="bg-BG"/>
        </w:rPr>
        <w:t xml:space="preserve"> зеленчуци, студени меса</w:t>
      </w:r>
      <w:r w:rsidR="00C92AAC" w:rsidRPr="001A5C15">
        <w:rPr>
          <w:rFonts w:ascii="Times New Roman" w:hAnsi="Times New Roman"/>
          <w:szCs w:val="24"/>
          <w:lang w:val="bg-BG"/>
        </w:rPr>
        <w:t xml:space="preserve"> или риба</w:t>
      </w:r>
      <w:r w:rsidR="00C2779F" w:rsidRPr="001A5C15">
        <w:rPr>
          <w:rFonts w:ascii="Times New Roman" w:hAnsi="Times New Roman"/>
          <w:szCs w:val="24"/>
          <w:lang w:val="bg-BG"/>
        </w:rPr>
        <w:t xml:space="preserve">, </w:t>
      </w:r>
      <w:r w:rsidR="00306904" w:rsidRPr="001A5C15">
        <w:rPr>
          <w:rFonts w:ascii="Times New Roman" w:hAnsi="Times New Roman"/>
          <w:szCs w:val="24"/>
          <w:lang w:val="bg-BG"/>
        </w:rPr>
        <w:t>повече от 2 вида сирена; топли ястия – безмесни, мес</w:t>
      </w:r>
      <w:r w:rsidR="00C2779F" w:rsidRPr="001A5C15">
        <w:rPr>
          <w:rFonts w:ascii="Times New Roman" w:hAnsi="Times New Roman"/>
          <w:szCs w:val="24"/>
          <w:lang w:val="bg-BG"/>
        </w:rPr>
        <w:t>ни и рибни</w:t>
      </w:r>
      <w:r w:rsidR="00C92AAC" w:rsidRPr="001A5C15">
        <w:rPr>
          <w:rFonts w:ascii="Times New Roman" w:hAnsi="Times New Roman"/>
          <w:szCs w:val="24"/>
          <w:lang w:val="bg-BG"/>
        </w:rPr>
        <w:t xml:space="preserve"> ястия</w:t>
      </w:r>
      <w:r w:rsidR="00C2779F" w:rsidRPr="001A5C15">
        <w:rPr>
          <w:rFonts w:ascii="Times New Roman" w:hAnsi="Times New Roman"/>
          <w:szCs w:val="24"/>
          <w:lang w:val="bg-BG"/>
        </w:rPr>
        <w:t xml:space="preserve">, десерти от плодове и </w:t>
      </w:r>
      <w:r w:rsidR="00C2779F" w:rsidRPr="001A5C15">
        <w:rPr>
          <w:rFonts w:ascii="Times New Roman" w:hAnsi="Times New Roman"/>
          <w:szCs w:val="24"/>
          <w:lang w:val="bg-BG"/>
        </w:rPr>
        <w:lastRenderedPageBreak/>
        <w:t>сладкиши</w:t>
      </w:r>
      <w:r w:rsidR="001F2E36" w:rsidRPr="001A5C15">
        <w:rPr>
          <w:rFonts w:ascii="Times New Roman" w:hAnsi="Times New Roman"/>
          <w:szCs w:val="24"/>
          <w:lang w:val="bg-BG"/>
        </w:rPr>
        <w:t xml:space="preserve">, напитки - предложени </w:t>
      </w:r>
      <w:r w:rsidR="00306904" w:rsidRPr="001A5C15">
        <w:rPr>
          <w:rFonts w:ascii="Times New Roman" w:hAnsi="Times New Roman"/>
          <w:szCs w:val="24"/>
          <w:lang w:val="bg-BG"/>
        </w:rPr>
        <w:t>разнообразни напитки от вода и</w:t>
      </w:r>
      <w:r w:rsidR="001F2E36" w:rsidRPr="001A5C15">
        <w:rPr>
          <w:rFonts w:ascii="Times New Roman" w:hAnsi="Times New Roman"/>
          <w:szCs w:val="24"/>
          <w:lang w:val="bg-BG"/>
        </w:rPr>
        <w:t xml:space="preserve"> две и повече безалкохолни напитки (газирани и негазирани напитки)</w:t>
      </w:r>
      <w:r w:rsidRPr="001A5C15">
        <w:rPr>
          <w:rFonts w:ascii="Times New Roman" w:hAnsi="Times New Roman"/>
          <w:szCs w:val="24"/>
          <w:lang w:val="bg-BG"/>
        </w:rPr>
        <w:t xml:space="preserve">. </w:t>
      </w:r>
    </w:p>
    <w:p w14:paraId="7D4A5E50" w14:textId="77777777" w:rsidR="00D47606" w:rsidRPr="001A5C15" w:rsidRDefault="00D47606" w:rsidP="0058260B">
      <w:pPr>
        <w:ind w:firstLine="1170"/>
        <w:jc w:val="both"/>
        <w:rPr>
          <w:rFonts w:ascii="Times New Roman" w:hAnsi="Times New Roman"/>
          <w:szCs w:val="24"/>
          <w:lang w:val="bg-BG"/>
        </w:rPr>
      </w:pPr>
    </w:p>
    <w:p w14:paraId="29110CA3" w14:textId="0E915B78" w:rsidR="00D47606" w:rsidRPr="001A5C15" w:rsidRDefault="00D47606" w:rsidP="0058260B">
      <w:pPr>
        <w:ind w:firstLine="708"/>
        <w:jc w:val="both"/>
        <w:rPr>
          <w:rFonts w:ascii="Times New Roman" w:hAnsi="Times New Roman"/>
          <w:szCs w:val="24"/>
          <w:lang w:val="bg-BG"/>
        </w:rPr>
      </w:pPr>
      <w:r w:rsidRPr="001A5C15">
        <w:rPr>
          <w:rFonts w:ascii="Times New Roman" w:hAnsi="Times New Roman"/>
          <w:b/>
          <w:szCs w:val="24"/>
          <w:lang w:val="bg-BG"/>
        </w:rPr>
        <w:t xml:space="preserve">20т. – </w:t>
      </w:r>
      <w:r w:rsidRPr="001A5C15">
        <w:rPr>
          <w:rFonts w:ascii="Times New Roman" w:hAnsi="Times New Roman"/>
          <w:szCs w:val="24"/>
          <w:lang w:val="bg-BG"/>
        </w:rPr>
        <w:t>получава оферта, която предлага ниво на качеството на организацията на логистиката на конференциите, което е по-високо от минимално изискуемото от възложителя, но по един или повече от аспектите за качество, предложението е с по-ниско качество от максималното ниво за оценка</w:t>
      </w:r>
      <w:r w:rsidR="0009682B" w:rsidRPr="001A5C15">
        <w:rPr>
          <w:rFonts w:ascii="Times New Roman" w:hAnsi="Times New Roman"/>
          <w:szCs w:val="24"/>
          <w:lang w:val="bg-BG"/>
        </w:rPr>
        <w:t xml:space="preserve"> – предлага логистични услуги в хотел с 3 звезди в идеалния център на София или 4 звезди и повече извън него</w:t>
      </w:r>
      <w:r w:rsidR="00C2779F" w:rsidRPr="001A5C15">
        <w:rPr>
          <w:rFonts w:ascii="Times New Roman" w:hAnsi="Times New Roman"/>
          <w:szCs w:val="24"/>
          <w:lang w:val="bg-BG"/>
        </w:rPr>
        <w:t>,</w:t>
      </w:r>
      <w:r w:rsidR="00C92AAC" w:rsidRPr="001A5C15">
        <w:rPr>
          <w:rFonts w:ascii="Times New Roman" w:hAnsi="Times New Roman"/>
          <w:szCs w:val="24"/>
          <w:lang w:val="bg-BG"/>
        </w:rPr>
        <w:t xml:space="preserve"> предлаганото меню е с добро съчетание на хранително-вкусови характеристики – като са налице не по-малко от 3 от изброените предимства, необходими за максималната оценка за качество</w:t>
      </w:r>
      <w:r w:rsidRPr="001A5C15">
        <w:rPr>
          <w:rFonts w:ascii="Times New Roman" w:hAnsi="Times New Roman"/>
          <w:szCs w:val="24"/>
          <w:lang w:val="bg-BG"/>
        </w:rPr>
        <w:t>.</w:t>
      </w:r>
    </w:p>
    <w:p w14:paraId="0E1EA082" w14:textId="77777777" w:rsidR="00D47606" w:rsidRPr="001A5C15" w:rsidRDefault="00D47606" w:rsidP="0058260B">
      <w:pPr>
        <w:ind w:firstLine="1170"/>
        <w:jc w:val="both"/>
        <w:rPr>
          <w:rFonts w:ascii="Times New Roman" w:hAnsi="Times New Roman"/>
          <w:szCs w:val="24"/>
          <w:lang w:val="bg-BG"/>
        </w:rPr>
      </w:pPr>
    </w:p>
    <w:p w14:paraId="48006628" w14:textId="7D1B0044" w:rsidR="00D47606" w:rsidRPr="001A5C15" w:rsidRDefault="00D47606" w:rsidP="0058260B">
      <w:pPr>
        <w:ind w:firstLine="708"/>
        <w:jc w:val="both"/>
        <w:rPr>
          <w:rFonts w:ascii="Times New Roman" w:hAnsi="Times New Roman"/>
          <w:szCs w:val="24"/>
          <w:lang w:val="bg-BG"/>
        </w:rPr>
      </w:pPr>
      <w:r w:rsidRPr="001A5C15">
        <w:rPr>
          <w:rFonts w:ascii="Times New Roman" w:hAnsi="Times New Roman"/>
          <w:b/>
          <w:szCs w:val="24"/>
          <w:lang w:val="bg-BG"/>
        </w:rPr>
        <w:t>10т.</w:t>
      </w:r>
      <w:r w:rsidRPr="001A5C15">
        <w:rPr>
          <w:rFonts w:ascii="Times New Roman" w:hAnsi="Times New Roman"/>
          <w:szCs w:val="24"/>
          <w:lang w:val="bg-BG"/>
        </w:rPr>
        <w:t xml:space="preserve"> – получава оферта, която отговаря на изискванията на възложителя, но само ги преповтаря, без да предлага по-високо качество, от минимално изискуемото от възложител</w:t>
      </w:r>
      <w:r w:rsidR="00C2779F" w:rsidRPr="001A5C15">
        <w:rPr>
          <w:rFonts w:ascii="Times New Roman" w:hAnsi="Times New Roman"/>
          <w:szCs w:val="24"/>
          <w:lang w:val="bg-BG"/>
        </w:rPr>
        <w:t xml:space="preserve"> – предлага се логистична услуга в 3 звезден хотел извън идеалния център в София, техническата спецификация за </w:t>
      </w:r>
      <w:proofErr w:type="spellStart"/>
      <w:r w:rsidR="00C2779F" w:rsidRPr="001A5C15">
        <w:rPr>
          <w:rFonts w:ascii="Times New Roman" w:hAnsi="Times New Roman"/>
          <w:szCs w:val="24"/>
          <w:lang w:val="bg-BG"/>
        </w:rPr>
        <w:t>кетъринга</w:t>
      </w:r>
      <w:proofErr w:type="spellEnd"/>
      <w:r w:rsidR="00C92AAC" w:rsidRPr="001A5C15">
        <w:rPr>
          <w:rFonts w:ascii="Times New Roman" w:hAnsi="Times New Roman"/>
          <w:szCs w:val="24"/>
          <w:lang w:val="bg-BG"/>
        </w:rPr>
        <w:t xml:space="preserve"> е само преповторена и /или са налице по-малко от 3 от  изброените предимства, необходими за максималната оценка за качество</w:t>
      </w:r>
      <w:r w:rsidRPr="001A5C15">
        <w:rPr>
          <w:rFonts w:ascii="Times New Roman" w:hAnsi="Times New Roman"/>
          <w:szCs w:val="24"/>
          <w:lang w:val="bg-BG"/>
        </w:rPr>
        <w:t>.</w:t>
      </w:r>
    </w:p>
    <w:p w14:paraId="525BD895" w14:textId="77777777" w:rsidR="00D47606" w:rsidRPr="001A5C15" w:rsidRDefault="00D47606" w:rsidP="0058260B">
      <w:pPr>
        <w:jc w:val="both"/>
        <w:rPr>
          <w:rFonts w:ascii="Times New Roman" w:hAnsi="Times New Roman"/>
          <w:szCs w:val="24"/>
          <w:lang w:val="bg-BG"/>
        </w:rPr>
      </w:pPr>
    </w:p>
    <w:p w14:paraId="2890B3FB" w14:textId="77777777" w:rsidR="00D47606" w:rsidRPr="001A5C15" w:rsidRDefault="00D47606" w:rsidP="0058260B">
      <w:pPr>
        <w:ind w:firstLine="708"/>
        <w:jc w:val="both"/>
        <w:rPr>
          <w:rFonts w:ascii="Times New Roman" w:hAnsi="Times New Roman"/>
          <w:szCs w:val="24"/>
          <w:lang w:val="bg-BG"/>
        </w:rPr>
      </w:pPr>
      <w:r w:rsidRPr="001A5C15">
        <w:rPr>
          <w:rFonts w:ascii="Times New Roman" w:hAnsi="Times New Roman"/>
          <w:b/>
          <w:szCs w:val="24"/>
          <w:lang w:val="bg-BG"/>
        </w:rPr>
        <w:t>2.</w:t>
      </w:r>
      <w:r w:rsidRPr="001A5C15">
        <w:rPr>
          <w:rFonts w:ascii="Times New Roman" w:hAnsi="Times New Roman"/>
          <w:szCs w:val="24"/>
          <w:lang w:val="bg-BG"/>
        </w:rPr>
        <w:t xml:space="preserve"> </w:t>
      </w:r>
      <w:proofErr w:type="spellStart"/>
      <w:r w:rsidRPr="001A5C15">
        <w:rPr>
          <w:rFonts w:ascii="Times New Roman" w:hAnsi="Times New Roman"/>
          <w:b/>
          <w:szCs w:val="24"/>
          <w:lang w:val="bg-BG"/>
        </w:rPr>
        <w:t>Подпоказател</w:t>
      </w:r>
      <w:proofErr w:type="spellEnd"/>
      <w:r w:rsidRPr="001A5C15">
        <w:rPr>
          <w:rFonts w:ascii="Times New Roman" w:hAnsi="Times New Roman"/>
          <w:b/>
          <w:szCs w:val="24"/>
          <w:lang w:val="bg-BG"/>
        </w:rPr>
        <w:t xml:space="preserve"> “</w:t>
      </w:r>
      <w:proofErr w:type="spellStart"/>
      <w:r w:rsidRPr="001A5C15">
        <w:rPr>
          <w:rFonts w:ascii="Times New Roman" w:hAnsi="Times New Roman"/>
          <w:b/>
          <w:szCs w:val="24"/>
          <w:lang w:val="bg-BG"/>
        </w:rPr>
        <w:t>Kачество</w:t>
      </w:r>
      <w:proofErr w:type="spellEnd"/>
      <w:r w:rsidRPr="001A5C15">
        <w:rPr>
          <w:rFonts w:ascii="Times New Roman" w:hAnsi="Times New Roman"/>
          <w:b/>
          <w:szCs w:val="24"/>
          <w:lang w:val="bg-BG"/>
        </w:rPr>
        <w:t xml:space="preserve"> на печатните и предметни рекламни материали” (П 2)</w:t>
      </w:r>
      <w:r w:rsidRPr="001A5C15">
        <w:rPr>
          <w:rFonts w:ascii="Times New Roman" w:hAnsi="Times New Roman"/>
          <w:szCs w:val="24"/>
          <w:lang w:val="bg-BG"/>
        </w:rPr>
        <w:t xml:space="preserve"> – максимален брой точки 30 т. </w:t>
      </w:r>
    </w:p>
    <w:p w14:paraId="52557495" w14:textId="77777777" w:rsidR="00D47606" w:rsidRPr="001A5C15" w:rsidRDefault="00D47606" w:rsidP="0058260B">
      <w:pPr>
        <w:ind w:firstLine="1170"/>
        <w:jc w:val="both"/>
        <w:rPr>
          <w:rFonts w:ascii="Times New Roman" w:hAnsi="Times New Roman"/>
          <w:szCs w:val="24"/>
          <w:lang w:val="bg-BG"/>
        </w:rPr>
      </w:pPr>
    </w:p>
    <w:p w14:paraId="524D60AE" w14:textId="2A9707E6" w:rsidR="003A0E4D" w:rsidRPr="001A5C15" w:rsidRDefault="00D47606" w:rsidP="003A0E4D">
      <w:pPr>
        <w:ind w:firstLine="378"/>
        <w:jc w:val="both"/>
        <w:rPr>
          <w:rFonts w:ascii="Times New Roman" w:hAnsi="Times New Roman"/>
          <w:szCs w:val="24"/>
          <w:lang w:val="bg-BG"/>
        </w:rPr>
      </w:pPr>
      <w:r w:rsidRPr="001A5C15">
        <w:rPr>
          <w:rFonts w:ascii="Times New Roman" w:hAnsi="Times New Roman"/>
          <w:szCs w:val="24"/>
          <w:lang w:val="bg-BG"/>
        </w:rPr>
        <w:t xml:space="preserve">По този </w:t>
      </w:r>
      <w:proofErr w:type="spellStart"/>
      <w:r w:rsidRPr="001A5C15">
        <w:rPr>
          <w:rFonts w:ascii="Times New Roman" w:hAnsi="Times New Roman"/>
          <w:szCs w:val="24"/>
          <w:lang w:val="bg-BG"/>
        </w:rPr>
        <w:t>подпоказател</w:t>
      </w:r>
      <w:proofErr w:type="spellEnd"/>
      <w:r w:rsidRPr="001A5C15">
        <w:rPr>
          <w:rFonts w:ascii="Times New Roman" w:hAnsi="Times New Roman"/>
          <w:szCs w:val="24"/>
          <w:lang w:val="bg-BG"/>
        </w:rPr>
        <w:t xml:space="preserve"> ще се оценяват качеството, дизайна, функционалността и естетическите качества  на печатните и предметни рекламни материали, които ще се изработват</w:t>
      </w:r>
      <w:r w:rsidR="001A5C15" w:rsidRPr="001A5C15">
        <w:rPr>
          <w:rFonts w:ascii="Times New Roman" w:hAnsi="Times New Roman"/>
          <w:szCs w:val="24"/>
          <w:lang w:val="bg-BG"/>
        </w:rPr>
        <w:t>,</w:t>
      </w:r>
      <w:r w:rsidR="001F2E36" w:rsidRPr="001A5C15">
        <w:rPr>
          <w:rFonts w:ascii="Times New Roman" w:hAnsi="Times New Roman"/>
          <w:szCs w:val="24"/>
          <w:lang w:val="bg-BG"/>
        </w:rPr>
        <w:t xml:space="preserve"> в това число и на </w:t>
      </w:r>
      <w:proofErr w:type="spellStart"/>
      <w:r w:rsidR="001F2E36" w:rsidRPr="001A5C15">
        <w:rPr>
          <w:rFonts w:ascii="Times New Roman" w:hAnsi="Times New Roman"/>
          <w:szCs w:val="24"/>
          <w:lang w:val="bg-BG"/>
        </w:rPr>
        <w:t>прес</w:t>
      </w:r>
      <w:proofErr w:type="spellEnd"/>
      <w:r w:rsidR="001F2E36" w:rsidRPr="001A5C15">
        <w:rPr>
          <w:rFonts w:ascii="Times New Roman" w:hAnsi="Times New Roman"/>
          <w:szCs w:val="24"/>
          <w:lang w:val="bg-BG"/>
        </w:rPr>
        <w:t xml:space="preserve"> съобщенията, които ще се публикуват</w:t>
      </w:r>
      <w:r w:rsidRPr="001A5C15">
        <w:rPr>
          <w:rFonts w:ascii="Times New Roman" w:hAnsi="Times New Roman"/>
          <w:szCs w:val="24"/>
          <w:lang w:val="bg-BG"/>
        </w:rPr>
        <w:t>. Оценката се поставя въз основа на</w:t>
      </w:r>
      <w:r w:rsidR="00DE24F0" w:rsidRPr="001A5C15">
        <w:rPr>
          <w:rFonts w:ascii="Times New Roman" w:hAnsi="Times New Roman"/>
          <w:szCs w:val="24"/>
          <w:lang w:val="bg-BG"/>
        </w:rPr>
        <w:t xml:space="preserve"> офертата на участниците, към </w:t>
      </w:r>
      <w:r w:rsidR="003A0E4D" w:rsidRPr="001A5C15">
        <w:rPr>
          <w:rFonts w:ascii="Times New Roman" w:hAnsi="Times New Roman"/>
          <w:szCs w:val="24"/>
          <w:lang w:val="bg-BG"/>
        </w:rPr>
        <w:t xml:space="preserve">която </w:t>
      </w:r>
      <w:r w:rsidR="00DE24F0" w:rsidRPr="001A5C15">
        <w:rPr>
          <w:rFonts w:ascii="Times New Roman" w:hAnsi="Times New Roman"/>
          <w:szCs w:val="24"/>
          <w:lang w:val="bg-BG"/>
        </w:rPr>
        <w:t>като пример – начин на онагледяване на предлаганото ниво на качество, са</w:t>
      </w:r>
      <w:r w:rsidRPr="001A5C15">
        <w:rPr>
          <w:rFonts w:ascii="Times New Roman" w:hAnsi="Times New Roman"/>
          <w:szCs w:val="24"/>
          <w:lang w:val="bg-BG"/>
        </w:rPr>
        <w:t xml:space="preserve"> представените от участниците мостри на </w:t>
      </w:r>
      <w:r w:rsidR="006B103C" w:rsidRPr="001A5C15">
        <w:rPr>
          <w:rFonts w:ascii="Times New Roman" w:hAnsi="Times New Roman"/>
          <w:szCs w:val="24"/>
          <w:lang w:val="bg-BG"/>
        </w:rPr>
        <w:t xml:space="preserve">брошури, </w:t>
      </w:r>
      <w:proofErr w:type="spellStart"/>
      <w:r w:rsidR="006B103C" w:rsidRPr="001A5C15">
        <w:rPr>
          <w:rFonts w:ascii="Times New Roman" w:hAnsi="Times New Roman"/>
          <w:szCs w:val="24"/>
          <w:lang w:val="bg-BG"/>
        </w:rPr>
        <w:t>дипляни</w:t>
      </w:r>
      <w:proofErr w:type="spellEnd"/>
      <w:r w:rsidR="006B103C" w:rsidRPr="001A5C15">
        <w:rPr>
          <w:rFonts w:ascii="Times New Roman" w:hAnsi="Times New Roman"/>
          <w:szCs w:val="24"/>
          <w:lang w:val="bg-BG"/>
        </w:rPr>
        <w:t xml:space="preserve"> и на пакета от информационните и </w:t>
      </w:r>
      <w:r w:rsidR="00306904" w:rsidRPr="001A5C15">
        <w:rPr>
          <w:rFonts w:ascii="Times New Roman" w:hAnsi="Times New Roman"/>
          <w:szCs w:val="24"/>
          <w:lang w:val="bg-BG"/>
        </w:rPr>
        <w:t>рекламни</w:t>
      </w:r>
      <w:r w:rsidR="006B103C" w:rsidRPr="001A5C15">
        <w:rPr>
          <w:rFonts w:ascii="Times New Roman" w:hAnsi="Times New Roman"/>
          <w:szCs w:val="24"/>
          <w:lang w:val="bg-BG"/>
        </w:rPr>
        <w:t xml:space="preserve"> материали (който включва картонени папки, химикалки, </w:t>
      </w:r>
      <w:proofErr w:type="spellStart"/>
      <w:r w:rsidR="006B103C" w:rsidRPr="001A5C15">
        <w:rPr>
          <w:rFonts w:ascii="Times New Roman" w:hAnsi="Times New Roman"/>
          <w:szCs w:val="24"/>
          <w:lang w:val="bg-BG"/>
        </w:rPr>
        <w:t>флаш</w:t>
      </w:r>
      <w:proofErr w:type="spellEnd"/>
      <w:r w:rsidR="006B103C" w:rsidRPr="001A5C15">
        <w:rPr>
          <w:rFonts w:ascii="Times New Roman" w:hAnsi="Times New Roman"/>
          <w:szCs w:val="24"/>
          <w:lang w:val="bg-BG"/>
        </w:rPr>
        <w:t xml:space="preserve"> памети (4 GB) и тефтери).</w:t>
      </w:r>
      <w:r w:rsidR="003A0E4D" w:rsidRPr="001A5C15">
        <w:rPr>
          <w:rFonts w:ascii="Times New Roman" w:hAnsi="Times New Roman"/>
          <w:szCs w:val="24"/>
          <w:lang w:val="bg-BG"/>
        </w:rPr>
        <w:t xml:space="preserve"> </w:t>
      </w:r>
      <w:r w:rsidR="003A0E4D" w:rsidRPr="001A5C15">
        <w:rPr>
          <w:rFonts w:ascii="Times New Roman" w:hAnsi="Times New Roman"/>
          <w:i/>
          <w:szCs w:val="24"/>
          <w:lang w:val="bg-BG"/>
        </w:rPr>
        <w:t>(Мострите се прилагат в отделен плик, като може да са изработени за други договори, проекти. Мострите са част от подадената оферта и не подлежат на връщане на участниците.)</w:t>
      </w:r>
      <w:r w:rsidR="00306904" w:rsidRPr="001A5C15">
        <w:rPr>
          <w:rFonts w:ascii="Times New Roman" w:hAnsi="Times New Roman"/>
          <w:szCs w:val="24"/>
          <w:lang w:val="bg-BG"/>
        </w:rPr>
        <w:t xml:space="preserve"> </w:t>
      </w:r>
      <w:r w:rsidR="001A5C15" w:rsidRPr="001A5C15">
        <w:rPr>
          <w:rFonts w:ascii="Times New Roman" w:hAnsi="Times New Roman"/>
          <w:szCs w:val="24"/>
          <w:lang w:val="bg-BG"/>
        </w:rPr>
        <w:t xml:space="preserve">За оценката на </w:t>
      </w:r>
      <w:proofErr w:type="spellStart"/>
      <w:r w:rsidR="001A5C15" w:rsidRPr="001A5C15">
        <w:rPr>
          <w:rFonts w:ascii="Times New Roman" w:hAnsi="Times New Roman"/>
          <w:szCs w:val="24"/>
          <w:lang w:val="bg-BG"/>
        </w:rPr>
        <w:t>прес</w:t>
      </w:r>
      <w:proofErr w:type="spellEnd"/>
      <w:r w:rsidR="001A5C15" w:rsidRPr="001A5C15">
        <w:rPr>
          <w:rFonts w:ascii="Times New Roman" w:hAnsi="Times New Roman"/>
          <w:szCs w:val="24"/>
          <w:lang w:val="bg-BG"/>
        </w:rPr>
        <w:t xml:space="preserve"> съобщенията не е необходимо да се предоставя мостра. Оценката ще се извършва на база на предложения брой символи и цветност. </w:t>
      </w:r>
    </w:p>
    <w:p w14:paraId="33664E26" w14:textId="7FBEB5B2" w:rsidR="00D47606" w:rsidRPr="001A5C15" w:rsidRDefault="00D47606" w:rsidP="0058260B">
      <w:pPr>
        <w:ind w:firstLine="708"/>
        <w:jc w:val="both"/>
        <w:rPr>
          <w:rFonts w:ascii="Times New Roman" w:hAnsi="Times New Roman"/>
          <w:szCs w:val="24"/>
          <w:lang w:val="bg-BG"/>
        </w:rPr>
      </w:pPr>
    </w:p>
    <w:p w14:paraId="76D0CF5C" w14:textId="77777777" w:rsidR="00D47606" w:rsidRPr="001A5C15" w:rsidRDefault="00D47606" w:rsidP="0058260B">
      <w:pPr>
        <w:ind w:firstLine="1170"/>
        <w:jc w:val="both"/>
        <w:rPr>
          <w:rFonts w:ascii="Times New Roman" w:hAnsi="Times New Roman"/>
          <w:szCs w:val="24"/>
          <w:lang w:val="bg-BG"/>
        </w:rPr>
      </w:pPr>
    </w:p>
    <w:p w14:paraId="43AFE82B" w14:textId="77777777" w:rsidR="00D47606" w:rsidRPr="001A5C15" w:rsidRDefault="00D47606" w:rsidP="0058260B">
      <w:pPr>
        <w:ind w:firstLine="708"/>
        <w:jc w:val="both"/>
        <w:rPr>
          <w:rFonts w:ascii="Times New Roman" w:hAnsi="Times New Roman"/>
          <w:szCs w:val="24"/>
          <w:lang w:val="bg-BG"/>
        </w:rPr>
      </w:pPr>
      <w:r w:rsidRPr="001A5C15">
        <w:rPr>
          <w:rFonts w:ascii="Times New Roman" w:hAnsi="Times New Roman"/>
          <w:szCs w:val="24"/>
          <w:lang w:val="bg-BG"/>
        </w:rPr>
        <w:t>Скала за оценяване:</w:t>
      </w:r>
    </w:p>
    <w:p w14:paraId="47CB5573" w14:textId="0B709D10" w:rsidR="003A0E4D" w:rsidRPr="001A5C15" w:rsidRDefault="00D47606" w:rsidP="001F2E36">
      <w:pPr>
        <w:pStyle w:val="CommentText"/>
        <w:jc w:val="both"/>
        <w:rPr>
          <w:rFonts w:ascii="Times New Roman" w:hAnsi="Times New Roman"/>
        </w:rPr>
      </w:pPr>
      <w:r w:rsidRPr="001A5C15">
        <w:rPr>
          <w:rFonts w:ascii="Times New Roman" w:hAnsi="Times New Roman"/>
          <w:b/>
        </w:rPr>
        <w:t>30 т.</w:t>
      </w:r>
      <w:r w:rsidRPr="001A5C15">
        <w:rPr>
          <w:rFonts w:ascii="Times New Roman" w:hAnsi="Times New Roman"/>
        </w:rPr>
        <w:t xml:space="preserve"> – Поставя се на оферта, в която се предлагат рекламни </w:t>
      </w:r>
      <w:proofErr w:type="spellStart"/>
      <w:r w:rsidRPr="001A5C15">
        <w:rPr>
          <w:rFonts w:ascii="Times New Roman" w:hAnsi="Times New Roman"/>
        </w:rPr>
        <w:t>матерали</w:t>
      </w:r>
      <w:proofErr w:type="spellEnd"/>
      <w:r w:rsidR="00D45908" w:rsidRPr="001A5C15">
        <w:rPr>
          <w:rFonts w:ascii="Times New Roman" w:hAnsi="Times New Roman"/>
        </w:rPr>
        <w:t>, които са</w:t>
      </w:r>
      <w:r w:rsidRPr="001A5C15">
        <w:rPr>
          <w:rFonts w:ascii="Times New Roman" w:hAnsi="Times New Roman"/>
        </w:rPr>
        <w:t xml:space="preserve"> функционални</w:t>
      </w:r>
      <w:r w:rsidR="00D45908" w:rsidRPr="001A5C15">
        <w:rPr>
          <w:rFonts w:ascii="Times New Roman" w:hAnsi="Times New Roman"/>
        </w:rPr>
        <w:t>/практични</w:t>
      </w:r>
      <w:r w:rsidR="00DE24F0" w:rsidRPr="001A5C15">
        <w:rPr>
          <w:rFonts w:ascii="Times New Roman" w:hAnsi="Times New Roman"/>
        </w:rPr>
        <w:t>;</w:t>
      </w:r>
      <w:r w:rsidRPr="001A5C15">
        <w:rPr>
          <w:rFonts w:ascii="Times New Roman" w:hAnsi="Times New Roman"/>
        </w:rPr>
        <w:t xml:space="preserve"> естетическите качества на дизайна на печатните и предметни рекламни материали се отличават с ори</w:t>
      </w:r>
      <w:r w:rsidR="006B103C" w:rsidRPr="001A5C15">
        <w:rPr>
          <w:rFonts w:ascii="Times New Roman" w:hAnsi="Times New Roman"/>
        </w:rPr>
        <w:t>гиналност; предложените печатни</w:t>
      </w:r>
      <w:r w:rsidRPr="001A5C15">
        <w:rPr>
          <w:rFonts w:ascii="Times New Roman" w:hAnsi="Times New Roman"/>
        </w:rPr>
        <w:t xml:space="preserve"> и предметни рекламни материали са с</w:t>
      </w:r>
      <w:r w:rsidR="00D45908" w:rsidRPr="001A5C15">
        <w:rPr>
          <w:rFonts w:ascii="Times New Roman" w:hAnsi="Times New Roman"/>
        </w:rPr>
        <w:t xml:space="preserve"> </w:t>
      </w:r>
      <w:r w:rsidRPr="001A5C15">
        <w:rPr>
          <w:rFonts w:ascii="Times New Roman" w:hAnsi="Times New Roman"/>
        </w:rPr>
        <w:t>единна естетическа и цветова визия</w:t>
      </w:r>
      <w:r w:rsidR="00DE24F0" w:rsidRPr="001A5C15">
        <w:rPr>
          <w:rFonts w:ascii="Times New Roman" w:hAnsi="Times New Roman"/>
        </w:rPr>
        <w:t xml:space="preserve">, с яркост </w:t>
      </w:r>
      <w:r w:rsidR="00D45908" w:rsidRPr="001A5C15">
        <w:rPr>
          <w:rFonts w:ascii="Times New Roman" w:hAnsi="Times New Roman"/>
        </w:rPr>
        <w:t xml:space="preserve"> </w:t>
      </w:r>
      <w:r w:rsidR="00DE24F0" w:rsidRPr="001A5C15">
        <w:rPr>
          <w:rFonts w:ascii="Times New Roman" w:hAnsi="Times New Roman"/>
        </w:rPr>
        <w:t>на печата и висока наситеност на цветовете</w:t>
      </w:r>
      <w:r w:rsidRPr="001A5C15">
        <w:rPr>
          <w:rFonts w:ascii="Times New Roman" w:hAnsi="Times New Roman"/>
        </w:rPr>
        <w:t>.</w:t>
      </w:r>
      <w:r w:rsidR="003A0E4D" w:rsidRPr="001A5C15">
        <w:rPr>
          <w:rFonts w:ascii="Times New Roman" w:hAnsi="Times New Roman"/>
        </w:rPr>
        <w:t xml:space="preserve"> Предлага се публикуване на цветни </w:t>
      </w:r>
      <w:proofErr w:type="spellStart"/>
      <w:r w:rsidR="003A0E4D" w:rsidRPr="001A5C15">
        <w:rPr>
          <w:rFonts w:ascii="Times New Roman" w:hAnsi="Times New Roman"/>
        </w:rPr>
        <w:t>прес</w:t>
      </w:r>
      <w:proofErr w:type="spellEnd"/>
      <w:r w:rsidR="003A0E4D" w:rsidRPr="001A5C15">
        <w:rPr>
          <w:rFonts w:ascii="Times New Roman" w:hAnsi="Times New Roman"/>
        </w:rPr>
        <w:t xml:space="preserve"> съобщения с възможност</w:t>
      </w:r>
      <w:r w:rsidR="003D3BD9" w:rsidRPr="001A5C15">
        <w:rPr>
          <w:rFonts w:ascii="Times New Roman" w:hAnsi="Times New Roman"/>
        </w:rPr>
        <w:t xml:space="preserve"> за увеличаване на броя символи.</w:t>
      </w:r>
    </w:p>
    <w:p w14:paraId="4E6A9B41" w14:textId="7D0F8ECB" w:rsidR="00D47606" w:rsidRPr="001A5C15" w:rsidRDefault="00D47606" w:rsidP="0058260B">
      <w:pPr>
        <w:ind w:firstLine="708"/>
        <w:jc w:val="both"/>
        <w:rPr>
          <w:rFonts w:ascii="Times New Roman" w:hAnsi="Times New Roman"/>
          <w:szCs w:val="24"/>
          <w:lang w:val="bg-BG"/>
        </w:rPr>
      </w:pPr>
    </w:p>
    <w:p w14:paraId="6AD2DA16" w14:textId="77777777" w:rsidR="00D47606" w:rsidRPr="001A5C15" w:rsidRDefault="00D47606" w:rsidP="0058260B">
      <w:pPr>
        <w:ind w:firstLine="1170"/>
        <w:jc w:val="both"/>
        <w:rPr>
          <w:rFonts w:ascii="Times New Roman" w:hAnsi="Times New Roman"/>
          <w:szCs w:val="24"/>
          <w:lang w:val="bg-BG"/>
        </w:rPr>
      </w:pPr>
    </w:p>
    <w:p w14:paraId="0AB8E212" w14:textId="725A7A5C" w:rsidR="00D47606" w:rsidRPr="001A5C15" w:rsidRDefault="00D47606" w:rsidP="0058260B">
      <w:pPr>
        <w:jc w:val="both"/>
        <w:rPr>
          <w:rFonts w:ascii="Times New Roman" w:hAnsi="Times New Roman"/>
          <w:lang w:val="bg-BG"/>
        </w:rPr>
      </w:pPr>
      <w:r w:rsidRPr="001A5C15">
        <w:rPr>
          <w:rFonts w:ascii="Times New Roman" w:hAnsi="Times New Roman"/>
          <w:b/>
          <w:szCs w:val="24"/>
          <w:lang w:val="bg-BG"/>
        </w:rPr>
        <w:t>20 т.</w:t>
      </w:r>
      <w:r w:rsidRPr="001A5C15">
        <w:rPr>
          <w:rFonts w:ascii="Times New Roman" w:hAnsi="Times New Roman"/>
          <w:szCs w:val="24"/>
          <w:lang w:val="bg-BG"/>
        </w:rPr>
        <w:t xml:space="preserve"> – получава оферта, която предлага ниво на качеството на печатните и предметни рекламни материали, което е по-високо от минимално изискуемото от </w:t>
      </w:r>
      <w:r w:rsidRPr="001A5C15">
        <w:rPr>
          <w:rFonts w:ascii="Times New Roman" w:hAnsi="Times New Roman"/>
          <w:szCs w:val="24"/>
          <w:lang w:val="bg-BG"/>
        </w:rPr>
        <w:lastRenderedPageBreak/>
        <w:t>възложителя, но по един или повече от аспектите за качество, предложението е с по-ниско качество от максималното ниво за оценка</w:t>
      </w:r>
      <w:r w:rsidR="00D45908" w:rsidRPr="001A5C15">
        <w:rPr>
          <w:rFonts w:ascii="Times New Roman" w:hAnsi="Times New Roman"/>
          <w:szCs w:val="24"/>
          <w:lang w:val="bg-BG"/>
        </w:rPr>
        <w:t xml:space="preserve"> </w:t>
      </w:r>
      <w:r w:rsidR="00DE24F0" w:rsidRPr="001A5C15">
        <w:rPr>
          <w:rFonts w:ascii="Times New Roman" w:hAnsi="Times New Roman"/>
          <w:szCs w:val="24"/>
          <w:lang w:val="bg-BG"/>
        </w:rPr>
        <w:t>–</w:t>
      </w:r>
      <w:r w:rsidR="00D45908" w:rsidRPr="001A5C15">
        <w:rPr>
          <w:rFonts w:ascii="Times New Roman" w:hAnsi="Times New Roman"/>
          <w:szCs w:val="24"/>
          <w:lang w:val="bg-BG"/>
        </w:rPr>
        <w:t xml:space="preserve"> </w:t>
      </w:r>
      <w:r w:rsidR="00DE24F0" w:rsidRPr="001A5C15">
        <w:rPr>
          <w:rFonts w:ascii="Times New Roman" w:hAnsi="Times New Roman"/>
          <w:szCs w:val="24"/>
          <w:lang w:val="bg-BG"/>
        </w:rPr>
        <w:t xml:space="preserve">при </w:t>
      </w:r>
      <w:r w:rsidR="00D45908" w:rsidRPr="001A5C15">
        <w:rPr>
          <w:rFonts w:ascii="Times New Roman" w:hAnsi="Times New Roman"/>
          <w:szCs w:val="24"/>
          <w:lang w:val="bg-BG"/>
        </w:rPr>
        <w:t>предложените печатни и предметни рекламни материали</w:t>
      </w:r>
      <w:r w:rsidR="00DE24F0" w:rsidRPr="001A5C15">
        <w:rPr>
          <w:rFonts w:ascii="Times New Roman" w:hAnsi="Times New Roman"/>
          <w:szCs w:val="24"/>
          <w:lang w:val="bg-BG"/>
        </w:rPr>
        <w:t xml:space="preserve"> е налице яркост на печата, но</w:t>
      </w:r>
      <w:r w:rsidR="00D45908" w:rsidRPr="001A5C15">
        <w:rPr>
          <w:rFonts w:ascii="Times New Roman" w:hAnsi="Times New Roman"/>
          <w:szCs w:val="24"/>
          <w:lang w:val="bg-BG"/>
        </w:rPr>
        <w:t xml:space="preserve"> или не са с оригинален дизайн, или не са с единна естетическа и/или цветова визия</w:t>
      </w:r>
      <w:r w:rsidRPr="001A5C15">
        <w:rPr>
          <w:rFonts w:ascii="Times New Roman" w:hAnsi="Times New Roman"/>
          <w:szCs w:val="24"/>
          <w:lang w:val="bg-BG"/>
        </w:rPr>
        <w:t>.</w:t>
      </w:r>
      <w:r w:rsidR="003D3BD9" w:rsidRPr="001A5C15">
        <w:rPr>
          <w:rFonts w:ascii="Times New Roman" w:hAnsi="Times New Roman"/>
          <w:szCs w:val="24"/>
          <w:lang w:val="bg-BG"/>
        </w:rPr>
        <w:t xml:space="preserve"> </w:t>
      </w:r>
      <w:r w:rsidR="003D3BD9" w:rsidRPr="001A5C15">
        <w:rPr>
          <w:rFonts w:ascii="Times New Roman" w:hAnsi="Times New Roman"/>
          <w:lang w:val="bg-BG"/>
        </w:rPr>
        <w:t xml:space="preserve">Предлага се публикуване на цветни </w:t>
      </w:r>
      <w:proofErr w:type="spellStart"/>
      <w:r w:rsidR="003D3BD9" w:rsidRPr="001A5C15">
        <w:rPr>
          <w:rFonts w:ascii="Times New Roman" w:hAnsi="Times New Roman"/>
          <w:lang w:val="bg-BG"/>
        </w:rPr>
        <w:t>прес</w:t>
      </w:r>
      <w:proofErr w:type="spellEnd"/>
      <w:r w:rsidR="003D3BD9" w:rsidRPr="001A5C15">
        <w:rPr>
          <w:rFonts w:ascii="Times New Roman" w:hAnsi="Times New Roman"/>
          <w:lang w:val="bg-BG"/>
        </w:rPr>
        <w:t xml:space="preserve"> съобщения с до 4500 символа или черно-бели </w:t>
      </w:r>
      <w:proofErr w:type="spellStart"/>
      <w:r w:rsidR="003D3BD9" w:rsidRPr="001A5C15">
        <w:rPr>
          <w:rFonts w:ascii="Times New Roman" w:hAnsi="Times New Roman"/>
          <w:lang w:val="bg-BG"/>
        </w:rPr>
        <w:t>прессъобщения</w:t>
      </w:r>
      <w:proofErr w:type="spellEnd"/>
      <w:r w:rsidR="003D3BD9" w:rsidRPr="001A5C15">
        <w:rPr>
          <w:rFonts w:ascii="Times New Roman" w:hAnsi="Times New Roman"/>
          <w:lang w:val="bg-BG"/>
        </w:rPr>
        <w:t xml:space="preserve"> с възможност за увеличаване на броя на символите.</w:t>
      </w:r>
    </w:p>
    <w:p w14:paraId="07ADDB01" w14:textId="77777777" w:rsidR="003D3BD9" w:rsidRPr="001A5C15" w:rsidRDefault="003D3BD9" w:rsidP="0058260B">
      <w:pPr>
        <w:jc w:val="both"/>
        <w:rPr>
          <w:rFonts w:ascii="Times New Roman" w:hAnsi="Times New Roman"/>
          <w:szCs w:val="24"/>
          <w:lang w:val="bg-BG"/>
        </w:rPr>
      </w:pPr>
    </w:p>
    <w:p w14:paraId="63791F65" w14:textId="43421687" w:rsidR="003D3BD9" w:rsidRPr="001A5C15" w:rsidRDefault="00D47606" w:rsidP="003D3BD9">
      <w:pPr>
        <w:jc w:val="both"/>
        <w:rPr>
          <w:rFonts w:ascii="Times New Roman" w:hAnsi="Times New Roman"/>
          <w:szCs w:val="24"/>
          <w:lang w:val="bg-BG"/>
        </w:rPr>
      </w:pPr>
      <w:r w:rsidRPr="001A5C15">
        <w:rPr>
          <w:rFonts w:ascii="Times New Roman" w:hAnsi="Times New Roman"/>
          <w:b/>
          <w:szCs w:val="24"/>
          <w:lang w:val="bg-BG"/>
        </w:rPr>
        <w:t>10т.</w:t>
      </w:r>
      <w:r w:rsidRPr="001A5C15">
        <w:rPr>
          <w:rFonts w:ascii="Times New Roman" w:hAnsi="Times New Roman"/>
          <w:szCs w:val="24"/>
          <w:lang w:val="bg-BG"/>
        </w:rPr>
        <w:t xml:space="preserve"> - получава оферта, която отговаря на изискванията на възложителя, но само ги преповтаря, без да предлага по-високо качество, от минимално изискуемото от възложителя.</w:t>
      </w:r>
      <w:r w:rsidR="003D3BD9" w:rsidRPr="001A5C15">
        <w:rPr>
          <w:rFonts w:ascii="Times New Roman" w:hAnsi="Times New Roman"/>
          <w:szCs w:val="24"/>
          <w:lang w:val="bg-BG"/>
        </w:rPr>
        <w:t xml:space="preserve"> </w:t>
      </w:r>
      <w:r w:rsidR="003D3BD9" w:rsidRPr="001A5C15">
        <w:rPr>
          <w:rFonts w:ascii="Times New Roman" w:hAnsi="Times New Roman"/>
          <w:lang w:val="bg-BG"/>
        </w:rPr>
        <w:t xml:space="preserve">Предлага се публикуване на черно-бели </w:t>
      </w:r>
      <w:proofErr w:type="spellStart"/>
      <w:r w:rsidR="003D3BD9" w:rsidRPr="001A5C15">
        <w:rPr>
          <w:rFonts w:ascii="Times New Roman" w:hAnsi="Times New Roman"/>
          <w:lang w:val="bg-BG"/>
        </w:rPr>
        <w:t>прессъобщения</w:t>
      </w:r>
      <w:proofErr w:type="spellEnd"/>
      <w:r w:rsidR="003D3BD9" w:rsidRPr="001A5C15">
        <w:rPr>
          <w:rFonts w:ascii="Times New Roman" w:hAnsi="Times New Roman"/>
          <w:lang w:val="bg-BG"/>
        </w:rPr>
        <w:t xml:space="preserve"> с до 4500 символа на печата.</w:t>
      </w:r>
    </w:p>
    <w:p w14:paraId="4256B968" w14:textId="77777777" w:rsidR="00D47606" w:rsidRPr="001A5C15" w:rsidRDefault="00D47606" w:rsidP="0058260B">
      <w:pPr>
        <w:jc w:val="both"/>
        <w:rPr>
          <w:rFonts w:ascii="Times New Roman" w:hAnsi="Times New Roman"/>
          <w:szCs w:val="24"/>
          <w:lang w:val="bg-BG"/>
        </w:rPr>
      </w:pPr>
    </w:p>
    <w:p w14:paraId="1413AF1D" w14:textId="3DFB8EA0" w:rsidR="00D47606" w:rsidRPr="001A5C15" w:rsidRDefault="00D47606" w:rsidP="0058260B">
      <w:pPr>
        <w:ind w:firstLine="720"/>
        <w:jc w:val="both"/>
        <w:rPr>
          <w:rFonts w:ascii="Times New Roman" w:hAnsi="Times New Roman"/>
          <w:szCs w:val="24"/>
          <w:lang w:val="bg-BG"/>
        </w:rPr>
      </w:pPr>
      <w:r w:rsidRPr="001A5C15">
        <w:rPr>
          <w:rFonts w:ascii="Times New Roman" w:hAnsi="Times New Roman"/>
          <w:szCs w:val="24"/>
          <w:lang w:val="bg-BG"/>
        </w:rPr>
        <w:t xml:space="preserve">Оценките по показателите, формиращи Техническата оценка, се поставят въз основа на експертната оценка на членовете на комисията, които писмено подробно мотивират поставените точки, с цел осигуряване на прозрачност и </w:t>
      </w:r>
      <w:proofErr w:type="spellStart"/>
      <w:r w:rsidRPr="001A5C15">
        <w:rPr>
          <w:rFonts w:ascii="Times New Roman" w:hAnsi="Times New Roman"/>
          <w:szCs w:val="24"/>
          <w:lang w:val="bg-BG"/>
        </w:rPr>
        <w:t>равнопоставеност</w:t>
      </w:r>
      <w:proofErr w:type="spellEnd"/>
      <w:r w:rsidRPr="001A5C15">
        <w:rPr>
          <w:rFonts w:ascii="Times New Roman" w:hAnsi="Times New Roman"/>
          <w:szCs w:val="24"/>
          <w:lang w:val="bg-BG"/>
        </w:rPr>
        <w:t xml:space="preserve"> при оценката на офертите на участниците. При прилагането на методиката трябва да бъдат изложени индивидуални и конкретни мотиви за присъдените точки от страна на членовете на комисията, които да се базират на </w:t>
      </w:r>
      <w:proofErr w:type="spellStart"/>
      <w:r w:rsidRPr="001A5C15">
        <w:rPr>
          <w:rFonts w:ascii="Times New Roman" w:hAnsi="Times New Roman"/>
          <w:szCs w:val="24"/>
          <w:lang w:val="bg-BG"/>
        </w:rPr>
        <w:t>офертните</w:t>
      </w:r>
      <w:proofErr w:type="spellEnd"/>
      <w:r w:rsidRPr="001A5C15">
        <w:rPr>
          <w:rFonts w:ascii="Times New Roman" w:hAnsi="Times New Roman"/>
          <w:szCs w:val="24"/>
          <w:lang w:val="bg-BG"/>
        </w:rPr>
        <w:t xml:space="preserve"> технически предложения на участниците, да се направи анализ на същите и да се изложат предимствата, съответно недостатъците на съответната оферта, които да обосноват присъдения брой точки. Тези мотиви не следва да бъдат формални и да представят копиране на критериите за оценяване, заложени в методиката, а да са конкретни и да представляват анализ на техническите предложения на участниците, за да може в максимална степен да се гарантира спазването на основните принципи на ЗОП, регламентирани в чл. 2 от ЗОП – публичност, прозрачност и </w:t>
      </w:r>
      <w:proofErr w:type="spellStart"/>
      <w:r w:rsidR="006B103C" w:rsidRPr="001A5C15">
        <w:rPr>
          <w:rFonts w:ascii="Times New Roman" w:hAnsi="Times New Roman"/>
          <w:szCs w:val="24"/>
          <w:lang w:val="bg-BG"/>
        </w:rPr>
        <w:t>равнопоставеност</w:t>
      </w:r>
      <w:proofErr w:type="spellEnd"/>
      <w:r w:rsidR="006B103C" w:rsidRPr="001A5C15">
        <w:rPr>
          <w:rFonts w:ascii="Times New Roman" w:hAnsi="Times New Roman"/>
          <w:szCs w:val="24"/>
          <w:lang w:val="bg-BG"/>
        </w:rPr>
        <w:t xml:space="preserve"> на участниците</w:t>
      </w:r>
      <w:r w:rsidRPr="001A5C15">
        <w:rPr>
          <w:rFonts w:ascii="Times New Roman" w:hAnsi="Times New Roman"/>
          <w:szCs w:val="24"/>
          <w:lang w:val="bg-BG"/>
        </w:rPr>
        <w:t>.</w:t>
      </w:r>
    </w:p>
    <w:p w14:paraId="5231A754" w14:textId="77777777" w:rsidR="00D47606" w:rsidRPr="001A5C15" w:rsidRDefault="00D47606" w:rsidP="0058260B">
      <w:pPr>
        <w:ind w:firstLine="720"/>
        <w:jc w:val="both"/>
        <w:rPr>
          <w:rFonts w:ascii="Times New Roman" w:hAnsi="Times New Roman"/>
          <w:szCs w:val="24"/>
          <w:lang w:val="bg-BG"/>
        </w:rPr>
      </w:pPr>
    </w:p>
    <w:p w14:paraId="55ED1968" w14:textId="77777777" w:rsidR="00D47606" w:rsidRPr="001A5C15" w:rsidRDefault="00D47606" w:rsidP="0058260B">
      <w:pPr>
        <w:tabs>
          <w:tab w:val="left" w:pos="709"/>
          <w:tab w:val="left" w:pos="993"/>
        </w:tabs>
        <w:ind w:firstLine="709"/>
        <w:jc w:val="both"/>
        <w:rPr>
          <w:rFonts w:ascii="Times New Roman" w:hAnsi="Times New Roman"/>
          <w:szCs w:val="24"/>
          <w:lang w:val="bg-BG"/>
        </w:rPr>
      </w:pPr>
      <w:r w:rsidRPr="001A5C15">
        <w:rPr>
          <w:rFonts w:ascii="Times New Roman" w:hAnsi="Times New Roman"/>
          <w:szCs w:val="24"/>
          <w:lang w:val="bg-BG"/>
        </w:rPr>
        <w:t>Всеки член на комисията мотивира дадената от него оценка, като финалната оценка на всеки участник се формира средно аритметично от оценката на всички членове на комисията.</w:t>
      </w:r>
    </w:p>
    <w:p w14:paraId="03F48719" w14:textId="77777777" w:rsidR="00D47606" w:rsidRPr="001A5C15" w:rsidRDefault="00D47606" w:rsidP="0058260B">
      <w:pPr>
        <w:tabs>
          <w:tab w:val="left" w:pos="709"/>
          <w:tab w:val="left" w:pos="993"/>
        </w:tabs>
        <w:ind w:firstLine="709"/>
        <w:jc w:val="both"/>
        <w:rPr>
          <w:rFonts w:ascii="Times New Roman" w:hAnsi="Times New Roman"/>
          <w:szCs w:val="24"/>
          <w:lang w:val="bg-BG"/>
        </w:rPr>
      </w:pPr>
    </w:p>
    <w:p w14:paraId="56EF752A" w14:textId="7E7B857A" w:rsidR="00D47606" w:rsidRPr="001A5C15" w:rsidRDefault="006B103C" w:rsidP="0058260B">
      <w:pPr>
        <w:autoSpaceDE w:val="0"/>
        <w:autoSpaceDN w:val="0"/>
        <w:adjustRightInd w:val="0"/>
        <w:spacing w:before="120"/>
        <w:rPr>
          <w:rFonts w:ascii="Times New Roman" w:hAnsi="Times New Roman"/>
          <w:b/>
          <w:bCs/>
          <w:szCs w:val="24"/>
          <w:lang w:val="bg-BG"/>
        </w:rPr>
      </w:pPr>
      <w:r w:rsidRPr="001A5C15">
        <w:rPr>
          <w:rFonts w:ascii="Times New Roman" w:hAnsi="Times New Roman"/>
          <w:b/>
          <w:bCs/>
          <w:szCs w:val="24"/>
          <w:u w:val="single"/>
          <w:lang w:val="bg-BG"/>
        </w:rPr>
        <w:t>2. ПРЕДЛАГАНА ЦЕНА</w:t>
      </w:r>
      <w:r w:rsidRPr="001A5C15">
        <w:rPr>
          <w:rFonts w:ascii="Times New Roman" w:hAnsi="Times New Roman"/>
          <w:b/>
          <w:bCs/>
          <w:szCs w:val="24"/>
          <w:lang w:val="bg-BG"/>
        </w:rPr>
        <w:t xml:space="preserve"> </w:t>
      </w:r>
      <w:r w:rsidR="00D47606" w:rsidRPr="001A5C15">
        <w:rPr>
          <w:rFonts w:ascii="Times New Roman" w:hAnsi="Times New Roman"/>
          <w:b/>
          <w:bCs/>
          <w:szCs w:val="24"/>
          <w:lang w:val="bg-BG"/>
        </w:rPr>
        <w:t>– Ц</w:t>
      </w:r>
    </w:p>
    <w:p w14:paraId="3B6EB71B" w14:textId="77777777" w:rsidR="00D47606" w:rsidRPr="001A5C15" w:rsidRDefault="00D47606" w:rsidP="0058260B">
      <w:pPr>
        <w:ind w:firstLine="720"/>
        <w:jc w:val="both"/>
        <w:textAlignment w:val="center"/>
        <w:rPr>
          <w:rFonts w:ascii="Times New Roman" w:hAnsi="Times New Roman"/>
          <w:b/>
          <w:szCs w:val="24"/>
          <w:lang w:val="bg-BG" w:eastAsia="bg-BG"/>
        </w:rPr>
      </w:pPr>
      <w:r w:rsidRPr="001A5C15">
        <w:rPr>
          <w:rFonts w:ascii="Times New Roman" w:hAnsi="Times New Roman"/>
          <w:b/>
          <w:szCs w:val="24"/>
          <w:lang w:val="bg-BG" w:eastAsia="bg-BG"/>
        </w:rPr>
        <w:t xml:space="preserve">Сравнение ще бъде извършено между общите предложени цени за изпълнение на обществената поръчка. </w:t>
      </w:r>
    </w:p>
    <w:p w14:paraId="21736166" w14:textId="77777777" w:rsidR="00D47606" w:rsidRPr="001A5C15" w:rsidRDefault="00D47606" w:rsidP="0058260B">
      <w:pPr>
        <w:autoSpaceDE w:val="0"/>
        <w:autoSpaceDN w:val="0"/>
        <w:adjustRightInd w:val="0"/>
        <w:rPr>
          <w:rFonts w:ascii="Times New Roman" w:hAnsi="Times New Roman"/>
          <w:szCs w:val="24"/>
          <w:lang w:val="bg-BG"/>
        </w:rPr>
      </w:pPr>
      <w:r w:rsidRPr="001A5C15">
        <w:rPr>
          <w:rFonts w:ascii="Times New Roman" w:hAnsi="Times New Roman"/>
          <w:szCs w:val="24"/>
          <w:lang w:val="bg-BG"/>
        </w:rPr>
        <w:t xml:space="preserve">Оценката на показателя </w:t>
      </w:r>
      <w:r w:rsidRPr="001A5C15">
        <w:rPr>
          <w:rFonts w:ascii="Times New Roman" w:hAnsi="Times New Roman"/>
          <w:b/>
          <w:bCs/>
          <w:szCs w:val="24"/>
          <w:lang w:val="bg-BG"/>
        </w:rPr>
        <w:t xml:space="preserve">Ц </w:t>
      </w:r>
      <w:r w:rsidRPr="001A5C15">
        <w:rPr>
          <w:rFonts w:ascii="Times New Roman" w:hAnsi="Times New Roman"/>
          <w:szCs w:val="24"/>
          <w:lang w:val="bg-BG"/>
        </w:rPr>
        <w:t>се определя по формулата:</w:t>
      </w:r>
    </w:p>
    <w:p w14:paraId="626C50AE" w14:textId="77777777" w:rsidR="00D47606" w:rsidRPr="001A5C15" w:rsidRDefault="00D47606" w:rsidP="0058260B">
      <w:pPr>
        <w:autoSpaceDE w:val="0"/>
        <w:autoSpaceDN w:val="0"/>
        <w:adjustRightInd w:val="0"/>
        <w:rPr>
          <w:rFonts w:ascii="Times New Roman" w:hAnsi="Times New Roman"/>
          <w:bCs/>
          <w:szCs w:val="24"/>
          <w:lang w:val="bg-BG"/>
        </w:rPr>
      </w:pPr>
    </w:p>
    <w:p w14:paraId="7060201D" w14:textId="505E8091" w:rsidR="00D47606" w:rsidRPr="001A5C15" w:rsidRDefault="00D47606" w:rsidP="0058260B">
      <w:pPr>
        <w:autoSpaceDE w:val="0"/>
        <w:autoSpaceDN w:val="0"/>
        <w:adjustRightInd w:val="0"/>
        <w:ind w:left="708" w:firstLine="708"/>
        <w:rPr>
          <w:rFonts w:ascii="Cambria Math" w:hAnsi="Cambria Math" w:hint="eastAsia"/>
          <w:bCs/>
          <w:szCs w:val="24"/>
          <w:lang w:val="bg-BG"/>
        </w:rPr>
      </w:pPr>
      <w:r w:rsidRPr="001A5C15">
        <w:rPr>
          <w:rFonts w:ascii="Times New Roman" w:hAnsi="Times New Roman"/>
          <w:b/>
          <w:bCs/>
          <w:szCs w:val="24"/>
          <w:lang w:val="bg-BG"/>
        </w:rPr>
        <w:t xml:space="preserve">Ц =  </w:t>
      </w:r>
      <w:proofErr w:type="spellStart"/>
      <w:r w:rsidR="00887C17" w:rsidRPr="001A5C15">
        <w:rPr>
          <w:rFonts w:ascii="Times New Roman" w:hAnsi="Times New Roman"/>
          <w:b/>
          <w:bCs/>
          <w:szCs w:val="24"/>
          <w:lang w:val="bg-BG"/>
        </w:rPr>
        <w:t>Цmin</w:t>
      </w:r>
      <w:proofErr w:type="spellEnd"/>
      <w:r w:rsidR="00887C17" w:rsidRPr="001A5C15">
        <w:rPr>
          <w:rFonts w:ascii="Times New Roman" w:hAnsi="Times New Roman"/>
          <w:b/>
          <w:bCs/>
          <w:szCs w:val="24"/>
          <w:lang w:val="bg-BG"/>
        </w:rPr>
        <w:t xml:space="preserve"> / </w:t>
      </w:r>
      <w:proofErr w:type="spellStart"/>
      <w:r w:rsidR="00887C17" w:rsidRPr="001A5C15">
        <w:rPr>
          <w:rFonts w:ascii="Times New Roman" w:hAnsi="Times New Roman"/>
          <w:b/>
          <w:bCs/>
          <w:szCs w:val="24"/>
          <w:lang w:val="bg-BG"/>
        </w:rPr>
        <w:t>Цn</w:t>
      </w:r>
      <w:proofErr w:type="spellEnd"/>
      <w:r w:rsidR="00887C17" w:rsidRPr="001A5C15">
        <w:rPr>
          <w:rFonts w:ascii="Times New Roman" w:hAnsi="Times New Roman"/>
          <w:b/>
          <w:bCs/>
          <w:szCs w:val="24"/>
          <w:lang w:val="bg-BG"/>
        </w:rPr>
        <w:t xml:space="preserve"> </w:t>
      </w:r>
      <w:r w:rsidRPr="001A5C15">
        <w:rPr>
          <w:rFonts w:ascii="Times New Roman" w:hAnsi="Times New Roman"/>
          <w:b/>
          <w:bCs/>
          <w:szCs w:val="24"/>
          <w:lang w:val="bg-BG"/>
        </w:rPr>
        <w:t>х 100</w:t>
      </w:r>
      <w:r w:rsidR="00887C17" w:rsidRPr="001A5C15">
        <w:rPr>
          <w:rFonts w:ascii="Times New Roman" w:hAnsi="Times New Roman"/>
          <w:b/>
          <w:bCs/>
          <w:szCs w:val="24"/>
          <w:lang w:val="bg-BG"/>
        </w:rPr>
        <w:t>х0,40</w:t>
      </w:r>
      <w:r w:rsidRPr="001A5C15">
        <w:rPr>
          <w:rFonts w:ascii="Times New Roman" w:hAnsi="Times New Roman"/>
          <w:b/>
          <w:bCs/>
          <w:szCs w:val="24"/>
          <w:lang w:val="bg-BG"/>
        </w:rPr>
        <w:t>,</w:t>
      </w:r>
      <w:r w:rsidRPr="001A5C15">
        <w:rPr>
          <w:rFonts w:ascii="Cambria Math" w:hAnsi="Cambria Math"/>
          <w:bCs/>
          <w:szCs w:val="24"/>
          <w:lang w:val="bg-BG"/>
        </w:rPr>
        <w:t xml:space="preserve"> </w:t>
      </w:r>
      <w:r w:rsidRPr="001A5C15">
        <w:rPr>
          <w:rFonts w:ascii="Cambria Math" w:hAnsi="Cambria Math"/>
          <w:iCs/>
          <w:szCs w:val="24"/>
          <w:lang w:val="bg-BG"/>
        </w:rPr>
        <w:t>където:</w:t>
      </w:r>
    </w:p>
    <w:p w14:paraId="32BCF0DF" w14:textId="77777777" w:rsidR="00D47606" w:rsidRPr="001A5C15" w:rsidRDefault="00D47606" w:rsidP="0058260B">
      <w:pPr>
        <w:autoSpaceDE w:val="0"/>
        <w:autoSpaceDN w:val="0"/>
        <w:adjustRightInd w:val="0"/>
        <w:rPr>
          <w:rFonts w:ascii="Times New Roman" w:hAnsi="Times New Roman"/>
          <w:b/>
          <w:bCs/>
          <w:szCs w:val="24"/>
          <w:lang w:val="bg-BG"/>
        </w:rPr>
      </w:pPr>
    </w:p>
    <w:p w14:paraId="15716A10" w14:textId="77777777" w:rsidR="00D47606" w:rsidRPr="001A5C15" w:rsidRDefault="00D47606" w:rsidP="0058260B">
      <w:pPr>
        <w:autoSpaceDE w:val="0"/>
        <w:autoSpaceDN w:val="0"/>
        <w:adjustRightInd w:val="0"/>
        <w:rPr>
          <w:rFonts w:ascii="Times New Roman" w:hAnsi="Times New Roman"/>
          <w:color w:val="FF0000"/>
          <w:szCs w:val="24"/>
          <w:lang w:val="bg-BG"/>
        </w:rPr>
      </w:pPr>
      <w:proofErr w:type="spellStart"/>
      <w:r w:rsidRPr="001A5C15">
        <w:rPr>
          <w:rFonts w:ascii="Times New Roman" w:hAnsi="Times New Roman"/>
          <w:b/>
          <w:bCs/>
          <w:szCs w:val="24"/>
          <w:lang w:val="bg-BG"/>
        </w:rPr>
        <w:t>Цmin</w:t>
      </w:r>
      <w:proofErr w:type="spellEnd"/>
      <w:r w:rsidRPr="001A5C15">
        <w:rPr>
          <w:rFonts w:ascii="Times New Roman" w:hAnsi="Times New Roman"/>
          <w:b/>
          <w:bCs/>
          <w:szCs w:val="24"/>
          <w:lang w:val="bg-BG"/>
        </w:rPr>
        <w:t xml:space="preserve"> - </w:t>
      </w:r>
      <w:r w:rsidRPr="001A5C15">
        <w:rPr>
          <w:rFonts w:ascii="Times New Roman" w:hAnsi="Times New Roman"/>
          <w:szCs w:val="24"/>
          <w:lang w:val="bg-BG"/>
        </w:rPr>
        <w:t>минималната цена в лв., предложена от участник</w:t>
      </w:r>
    </w:p>
    <w:p w14:paraId="3AFEB37E" w14:textId="77777777" w:rsidR="00D47606" w:rsidRPr="001A5C15" w:rsidRDefault="00D47606" w:rsidP="0058260B">
      <w:pPr>
        <w:autoSpaceDE w:val="0"/>
        <w:autoSpaceDN w:val="0"/>
        <w:adjustRightInd w:val="0"/>
        <w:rPr>
          <w:rFonts w:ascii="Times New Roman" w:hAnsi="Times New Roman"/>
          <w:szCs w:val="24"/>
          <w:lang w:val="bg-BG"/>
        </w:rPr>
      </w:pPr>
      <w:proofErr w:type="spellStart"/>
      <w:r w:rsidRPr="001A5C15">
        <w:rPr>
          <w:rFonts w:ascii="Times New Roman" w:hAnsi="Times New Roman"/>
          <w:b/>
          <w:bCs/>
          <w:szCs w:val="24"/>
          <w:lang w:val="bg-BG"/>
        </w:rPr>
        <w:t>Цn–</w:t>
      </w:r>
      <w:r w:rsidRPr="001A5C15">
        <w:rPr>
          <w:rFonts w:ascii="Times New Roman" w:hAnsi="Times New Roman"/>
          <w:szCs w:val="24"/>
          <w:lang w:val="bg-BG"/>
        </w:rPr>
        <w:t>цената</w:t>
      </w:r>
      <w:proofErr w:type="spellEnd"/>
      <w:r w:rsidRPr="001A5C15">
        <w:rPr>
          <w:rFonts w:ascii="Times New Roman" w:hAnsi="Times New Roman"/>
          <w:szCs w:val="24"/>
          <w:lang w:val="bg-BG"/>
        </w:rPr>
        <w:t xml:space="preserve"> в лв., предложена от текущо оценявания участник</w:t>
      </w:r>
    </w:p>
    <w:p w14:paraId="5838ADC8" w14:textId="77777777" w:rsidR="00D47606" w:rsidRPr="001A5C15" w:rsidRDefault="00D47606" w:rsidP="0058260B">
      <w:pPr>
        <w:ind w:left="283"/>
        <w:jc w:val="both"/>
        <w:rPr>
          <w:rFonts w:ascii="Times New Roman" w:hAnsi="Times New Roman"/>
          <w:b/>
          <w:bCs/>
          <w:i/>
          <w:iCs/>
          <w:szCs w:val="24"/>
          <w:lang w:val="bg-BG"/>
        </w:rPr>
      </w:pPr>
    </w:p>
    <w:p w14:paraId="116FB6AA" w14:textId="77777777" w:rsidR="00D47606" w:rsidRPr="001A5C15" w:rsidRDefault="00D47606" w:rsidP="0058260B">
      <w:pPr>
        <w:tabs>
          <w:tab w:val="left" w:pos="709"/>
          <w:tab w:val="left" w:pos="993"/>
        </w:tabs>
        <w:ind w:firstLine="709"/>
        <w:jc w:val="both"/>
        <w:rPr>
          <w:rFonts w:ascii="Times New Roman" w:hAnsi="Times New Roman"/>
          <w:szCs w:val="24"/>
          <w:lang w:val="bg-BG"/>
        </w:rPr>
      </w:pPr>
      <w:r w:rsidRPr="001A5C15">
        <w:rPr>
          <w:rFonts w:ascii="Times New Roman" w:hAnsi="Times New Roman"/>
          <w:szCs w:val="24"/>
          <w:lang w:val="bg-BG"/>
        </w:rPr>
        <w:t xml:space="preserve">Финансовите оферти се проверяват, за да се установи, че са подготвени и представени в съответствие с изискванията на документацията за участие в процедурата. </w:t>
      </w:r>
    </w:p>
    <w:p w14:paraId="05BF458B" w14:textId="77777777" w:rsidR="00D47606" w:rsidRPr="001A5C15" w:rsidRDefault="00D47606" w:rsidP="0058260B">
      <w:pPr>
        <w:tabs>
          <w:tab w:val="left" w:pos="709"/>
          <w:tab w:val="left" w:pos="993"/>
        </w:tabs>
        <w:ind w:firstLine="709"/>
        <w:jc w:val="both"/>
        <w:rPr>
          <w:rFonts w:ascii="Times New Roman" w:hAnsi="Times New Roman"/>
          <w:szCs w:val="24"/>
          <w:lang w:val="bg-BG"/>
        </w:rPr>
      </w:pPr>
      <w:r w:rsidRPr="001A5C15">
        <w:rPr>
          <w:rFonts w:ascii="Times New Roman" w:hAnsi="Times New Roman"/>
          <w:szCs w:val="24"/>
          <w:lang w:val="bg-BG"/>
        </w:rPr>
        <w:t>Констатираните аритметични грешки се отстраняват при спазване на следните правила:</w:t>
      </w:r>
    </w:p>
    <w:p w14:paraId="15DB984D" w14:textId="77777777" w:rsidR="00D47606" w:rsidRPr="001A5C15" w:rsidRDefault="00D47606" w:rsidP="0058260B">
      <w:pPr>
        <w:numPr>
          <w:ilvl w:val="0"/>
          <w:numId w:val="33"/>
        </w:numPr>
        <w:tabs>
          <w:tab w:val="left" w:pos="709"/>
          <w:tab w:val="left" w:pos="993"/>
        </w:tabs>
        <w:jc w:val="both"/>
        <w:rPr>
          <w:rFonts w:ascii="Times New Roman" w:hAnsi="Times New Roman"/>
          <w:szCs w:val="24"/>
          <w:lang w:val="bg-BG"/>
        </w:rPr>
      </w:pPr>
      <w:r w:rsidRPr="001A5C15">
        <w:rPr>
          <w:rFonts w:ascii="Times New Roman" w:hAnsi="Times New Roman"/>
          <w:szCs w:val="24"/>
          <w:lang w:val="bg-BG"/>
        </w:rPr>
        <w:lastRenderedPageBreak/>
        <w:t>при различия между сумите, изразени с цифри и думи, за вярно се приема словесното изражение на сумата;</w:t>
      </w:r>
    </w:p>
    <w:p w14:paraId="246E7B4B" w14:textId="77777777" w:rsidR="00D47606" w:rsidRPr="001A5C15" w:rsidRDefault="00D47606" w:rsidP="0058260B">
      <w:pPr>
        <w:numPr>
          <w:ilvl w:val="0"/>
          <w:numId w:val="33"/>
        </w:numPr>
        <w:tabs>
          <w:tab w:val="left" w:pos="709"/>
          <w:tab w:val="left" w:pos="993"/>
        </w:tabs>
        <w:jc w:val="both"/>
        <w:rPr>
          <w:rFonts w:ascii="Times New Roman" w:hAnsi="Times New Roman"/>
          <w:szCs w:val="24"/>
          <w:lang w:val="bg-BG"/>
        </w:rPr>
      </w:pPr>
      <w:r w:rsidRPr="001A5C15">
        <w:rPr>
          <w:rFonts w:ascii="Times New Roman" w:hAnsi="Times New Roman"/>
          <w:szCs w:val="24"/>
          <w:lang w:val="bg-BG"/>
        </w:rPr>
        <w:t>когато общата цена не съответства на произведението от единичните цени и количеството, за вярна се приема единичната цена.</w:t>
      </w:r>
    </w:p>
    <w:p w14:paraId="3D7CC45D" w14:textId="77777777" w:rsidR="00D47606" w:rsidRPr="001A5C15" w:rsidRDefault="00D47606" w:rsidP="0058260B">
      <w:pPr>
        <w:ind w:left="283"/>
        <w:jc w:val="both"/>
        <w:rPr>
          <w:rFonts w:ascii="Times New Roman" w:hAnsi="Times New Roman"/>
          <w:b/>
          <w:bCs/>
          <w:i/>
          <w:iCs/>
          <w:szCs w:val="24"/>
          <w:lang w:val="bg-BG"/>
        </w:rPr>
      </w:pPr>
    </w:p>
    <w:p w14:paraId="7685EEA3" w14:textId="4C6B5DB4" w:rsidR="00D47606" w:rsidRPr="001A5C15" w:rsidRDefault="00D47606" w:rsidP="0058260B">
      <w:pPr>
        <w:autoSpaceDE w:val="0"/>
        <w:autoSpaceDN w:val="0"/>
        <w:adjustRightInd w:val="0"/>
        <w:rPr>
          <w:rFonts w:ascii="Times New Roman" w:hAnsi="Times New Roman"/>
          <w:b/>
          <w:bCs/>
          <w:szCs w:val="24"/>
          <w:lang w:val="bg-BG"/>
        </w:rPr>
      </w:pPr>
      <w:r w:rsidRPr="001A5C15">
        <w:rPr>
          <w:rFonts w:ascii="Times New Roman" w:hAnsi="Times New Roman"/>
          <w:b/>
          <w:bCs/>
          <w:szCs w:val="24"/>
          <w:lang w:val="bg-BG"/>
        </w:rPr>
        <w:t xml:space="preserve">3. </w:t>
      </w:r>
      <w:r w:rsidR="006B103C" w:rsidRPr="001A5C15">
        <w:rPr>
          <w:rFonts w:ascii="Times New Roman" w:hAnsi="Times New Roman"/>
          <w:b/>
          <w:bCs/>
          <w:szCs w:val="24"/>
          <w:lang w:val="bg-BG"/>
        </w:rPr>
        <w:t xml:space="preserve">КОМПЛЕКСНА </w:t>
      </w:r>
      <w:r w:rsidRPr="001A5C15">
        <w:rPr>
          <w:rFonts w:ascii="Times New Roman" w:hAnsi="Times New Roman"/>
          <w:b/>
          <w:bCs/>
          <w:szCs w:val="24"/>
          <w:lang w:val="bg-BG"/>
        </w:rPr>
        <w:t>ОЦЕНКА</w:t>
      </w:r>
    </w:p>
    <w:p w14:paraId="00871EAB" w14:textId="0C3E2DCB" w:rsidR="00D47606" w:rsidRPr="001A5C15" w:rsidRDefault="006B103C" w:rsidP="0058260B">
      <w:pPr>
        <w:autoSpaceDE w:val="0"/>
        <w:autoSpaceDN w:val="0"/>
        <w:adjustRightInd w:val="0"/>
        <w:ind w:firstLine="708"/>
        <w:jc w:val="both"/>
        <w:rPr>
          <w:rFonts w:ascii="Times New Roman" w:hAnsi="Times New Roman"/>
          <w:szCs w:val="24"/>
          <w:lang w:val="bg-BG"/>
        </w:rPr>
      </w:pPr>
      <w:r w:rsidRPr="001A5C15">
        <w:rPr>
          <w:rFonts w:ascii="Times New Roman" w:hAnsi="Times New Roman"/>
          <w:bCs/>
          <w:szCs w:val="24"/>
          <w:lang w:val="bg-BG"/>
        </w:rPr>
        <w:t>Комплексната</w:t>
      </w:r>
      <w:r w:rsidR="00D47606" w:rsidRPr="001A5C15">
        <w:rPr>
          <w:rFonts w:ascii="Times New Roman" w:hAnsi="Times New Roman"/>
          <w:szCs w:val="24"/>
          <w:lang w:val="bg-BG"/>
        </w:rPr>
        <w:t xml:space="preserve"> оценка на предложението (</w:t>
      </w:r>
      <w:proofErr w:type="spellStart"/>
      <w:r w:rsidR="00D47606" w:rsidRPr="001A5C15">
        <w:rPr>
          <w:rFonts w:ascii="Times New Roman" w:hAnsi="Times New Roman"/>
          <w:b/>
          <w:bCs/>
          <w:szCs w:val="24"/>
          <w:lang w:val="bg-BG"/>
        </w:rPr>
        <w:t>К</w:t>
      </w:r>
      <w:r w:rsidR="00D47606" w:rsidRPr="001A5C15">
        <w:rPr>
          <w:rFonts w:ascii="Times New Roman" w:hAnsi="Times New Roman"/>
          <w:b/>
          <w:bCs/>
          <w:szCs w:val="24"/>
          <w:vertAlign w:val="subscript"/>
          <w:lang w:val="bg-BG"/>
        </w:rPr>
        <w:t>Оф</w:t>
      </w:r>
      <w:proofErr w:type="spellEnd"/>
      <w:r w:rsidR="00D47606" w:rsidRPr="001A5C15">
        <w:rPr>
          <w:rFonts w:ascii="Times New Roman" w:hAnsi="Times New Roman"/>
          <w:szCs w:val="24"/>
          <w:lang w:val="bg-BG"/>
        </w:rPr>
        <w:t>) се извършва от членовете на комисията.</w:t>
      </w:r>
    </w:p>
    <w:p w14:paraId="5AB03074" w14:textId="49EF5F42" w:rsidR="00D47606" w:rsidRPr="001A5C15" w:rsidRDefault="006B103C" w:rsidP="0058260B">
      <w:pPr>
        <w:autoSpaceDE w:val="0"/>
        <w:autoSpaceDN w:val="0"/>
        <w:adjustRightInd w:val="0"/>
        <w:ind w:firstLine="708"/>
        <w:jc w:val="both"/>
        <w:rPr>
          <w:rFonts w:ascii="Times New Roman" w:hAnsi="Times New Roman"/>
          <w:szCs w:val="24"/>
          <w:lang w:val="bg-BG"/>
        </w:rPr>
      </w:pPr>
      <w:r w:rsidRPr="001A5C15">
        <w:rPr>
          <w:rFonts w:ascii="Times New Roman" w:hAnsi="Times New Roman"/>
          <w:szCs w:val="24"/>
          <w:lang w:val="bg-BG"/>
        </w:rPr>
        <w:t xml:space="preserve">Комплексната </w:t>
      </w:r>
      <w:r w:rsidR="00D47606" w:rsidRPr="001A5C15">
        <w:rPr>
          <w:rFonts w:ascii="Times New Roman" w:hAnsi="Times New Roman"/>
          <w:szCs w:val="24"/>
          <w:lang w:val="bg-BG"/>
        </w:rPr>
        <w:t xml:space="preserve">оценка на всяко едно предложение поотделно се изчислява от членовете на комисията и председателят на комисията попълва в таблица за окончателната </w:t>
      </w:r>
      <w:r w:rsidRPr="001A5C15">
        <w:rPr>
          <w:rFonts w:ascii="Times New Roman" w:hAnsi="Times New Roman"/>
          <w:szCs w:val="24"/>
          <w:lang w:val="bg-BG"/>
        </w:rPr>
        <w:t xml:space="preserve">комплексна </w:t>
      </w:r>
      <w:r w:rsidR="00D47606" w:rsidRPr="001A5C15">
        <w:rPr>
          <w:rFonts w:ascii="Times New Roman" w:hAnsi="Times New Roman"/>
          <w:szCs w:val="24"/>
          <w:lang w:val="bg-BG"/>
        </w:rPr>
        <w:t>оценка на всички кандидати. Оценителният лист се подписва от всички членове на комисията.</w:t>
      </w:r>
    </w:p>
    <w:p w14:paraId="343FC409" w14:textId="7AC4F5C2" w:rsidR="00D47606" w:rsidRPr="001A5C15" w:rsidRDefault="00D47606" w:rsidP="0058260B">
      <w:pPr>
        <w:autoSpaceDE w:val="0"/>
        <w:autoSpaceDN w:val="0"/>
        <w:adjustRightInd w:val="0"/>
        <w:ind w:firstLine="708"/>
        <w:jc w:val="both"/>
        <w:rPr>
          <w:rFonts w:ascii="Times New Roman" w:hAnsi="Times New Roman"/>
          <w:szCs w:val="24"/>
          <w:lang w:val="bg-BG"/>
        </w:rPr>
      </w:pPr>
      <w:r w:rsidRPr="001A5C15">
        <w:rPr>
          <w:rFonts w:ascii="Times New Roman" w:hAnsi="Times New Roman"/>
          <w:szCs w:val="24"/>
          <w:lang w:val="bg-BG"/>
        </w:rPr>
        <w:t xml:space="preserve">Крайното класиране на кандидатите се извършва след получаване на </w:t>
      </w:r>
      <w:r w:rsidR="006B103C" w:rsidRPr="001A5C15">
        <w:rPr>
          <w:rFonts w:ascii="Times New Roman" w:hAnsi="Times New Roman"/>
          <w:szCs w:val="24"/>
          <w:lang w:val="bg-BG"/>
        </w:rPr>
        <w:t xml:space="preserve">комплексна </w:t>
      </w:r>
      <w:r w:rsidRPr="001A5C15">
        <w:rPr>
          <w:rFonts w:ascii="Times New Roman" w:hAnsi="Times New Roman"/>
          <w:szCs w:val="24"/>
          <w:lang w:val="bg-BG"/>
        </w:rPr>
        <w:t>оценка (</w:t>
      </w:r>
      <w:proofErr w:type="spellStart"/>
      <w:r w:rsidRPr="001A5C15">
        <w:rPr>
          <w:rFonts w:ascii="Times New Roman" w:hAnsi="Times New Roman"/>
          <w:b/>
          <w:bCs/>
          <w:szCs w:val="24"/>
          <w:lang w:val="bg-BG"/>
        </w:rPr>
        <w:t>К</w:t>
      </w:r>
      <w:r w:rsidRPr="001A5C15">
        <w:rPr>
          <w:rFonts w:ascii="Times New Roman" w:hAnsi="Times New Roman"/>
          <w:b/>
          <w:bCs/>
          <w:szCs w:val="24"/>
          <w:vertAlign w:val="subscript"/>
          <w:lang w:val="bg-BG"/>
        </w:rPr>
        <w:t>Оф</w:t>
      </w:r>
      <w:proofErr w:type="spellEnd"/>
      <w:r w:rsidRPr="001A5C15">
        <w:rPr>
          <w:rFonts w:ascii="Times New Roman" w:hAnsi="Times New Roman"/>
          <w:szCs w:val="24"/>
          <w:lang w:val="bg-BG"/>
        </w:rPr>
        <w:t>) за всяко подадено предложение.</w:t>
      </w:r>
    </w:p>
    <w:p w14:paraId="0D504FCF" w14:textId="77777777" w:rsidR="00D47606" w:rsidRPr="001A5C15" w:rsidRDefault="00D47606" w:rsidP="0058260B">
      <w:pPr>
        <w:autoSpaceDE w:val="0"/>
        <w:autoSpaceDN w:val="0"/>
        <w:adjustRightInd w:val="0"/>
        <w:ind w:firstLine="708"/>
        <w:jc w:val="both"/>
        <w:rPr>
          <w:rFonts w:ascii="Times New Roman" w:hAnsi="Times New Roman"/>
          <w:szCs w:val="24"/>
          <w:lang w:val="bg-BG"/>
        </w:rPr>
      </w:pPr>
      <w:r w:rsidRPr="001A5C15">
        <w:rPr>
          <w:rFonts w:ascii="Times New Roman" w:hAnsi="Times New Roman"/>
          <w:szCs w:val="24"/>
          <w:lang w:val="bg-BG"/>
        </w:rPr>
        <w:t>За нуждите на тази методика всички дробни числа, които могат да се получат при прилагане на съответната формула, се закръгляват към третия знак след десетичната запетая.</w:t>
      </w:r>
    </w:p>
    <w:p w14:paraId="5D127710" w14:textId="77777777" w:rsidR="00D47606" w:rsidRPr="001A5C15" w:rsidRDefault="00D47606" w:rsidP="0058260B">
      <w:pPr>
        <w:spacing w:before="120"/>
        <w:rPr>
          <w:rFonts w:ascii="Times New Roman" w:hAnsi="Times New Roman"/>
          <w:b/>
          <w:bCs/>
          <w:szCs w:val="24"/>
          <w:lang w:val="bg-BG"/>
        </w:rPr>
      </w:pPr>
    </w:p>
    <w:p w14:paraId="286E89DD" w14:textId="77777777" w:rsidR="00D47606" w:rsidRPr="001A5C15" w:rsidRDefault="00D47606" w:rsidP="0058260B">
      <w:pPr>
        <w:spacing w:before="120"/>
        <w:jc w:val="center"/>
        <w:rPr>
          <w:rFonts w:ascii="Times New Roman" w:hAnsi="Times New Roman"/>
          <w:b/>
          <w:bCs/>
          <w:szCs w:val="24"/>
          <w:lang w:val="bg-BG"/>
        </w:rPr>
      </w:pPr>
      <w:r w:rsidRPr="001A5C15">
        <w:rPr>
          <w:rFonts w:ascii="Times New Roman" w:hAnsi="Times New Roman"/>
          <w:b/>
          <w:bCs/>
          <w:szCs w:val="24"/>
          <w:lang w:val="bg-BG"/>
        </w:rPr>
        <w:t>КРАЙНО КЛАСИРАНЕ НА УЧАСТНИЦИТЕ</w:t>
      </w:r>
    </w:p>
    <w:p w14:paraId="33ABB016" w14:textId="4BE1777B" w:rsidR="00D47606" w:rsidRPr="001A5C15" w:rsidRDefault="00D47606" w:rsidP="0058260B">
      <w:pPr>
        <w:spacing w:after="120"/>
        <w:ind w:firstLine="567"/>
        <w:jc w:val="both"/>
        <w:rPr>
          <w:rFonts w:ascii="Times New Roman" w:hAnsi="Times New Roman"/>
          <w:szCs w:val="24"/>
          <w:lang w:val="bg-BG"/>
        </w:rPr>
      </w:pPr>
      <w:r w:rsidRPr="001A5C15">
        <w:rPr>
          <w:rFonts w:ascii="Times New Roman" w:hAnsi="Times New Roman"/>
          <w:szCs w:val="24"/>
          <w:lang w:val="bg-BG"/>
        </w:rPr>
        <w:t xml:space="preserve">Крайното класиране на участниците се извършва по броя на точките, получени за всеки участник. На първо място се класира участникът, получил най-висока </w:t>
      </w:r>
      <w:r w:rsidR="0035089E" w:rsidRPr="001A5C15">
        <w:rPr>
          <w:rFonts w:ascii="Times New Roman" w:hAnsi="Times New Roman"/>
          <w:szCs w:val="24"/>
          <w:lang w:val="bg-BG"/>
        </w:rPr>
        <w:t>комплексна</w:t>
      </w:r>
      <w:r w:rsidRPr="001A5C15">
        <w:rPr>
          <w:rFonts w:ascii="Times New Roman" w:hAnsi="Times New Roman"/>
          <w:szCs w:val="24"/>
          <w:lang w:val="bg-BG"/>
        </w:rPr>
        <w:t xml:space="preserve"> оценка. </w:t>
      </w:r>
    </w:p>
    <w:p w14:paraId="5C8F1CCC" w14:textId="6F45985D" w:rsidR="00D47606" w:rsidRPr="001A5C15" w:rsidRDefault="00D47606" w:rsidP="0058260B">
      <w:pPr>
        <w:widowControl w:val="0"/>
        <w:autoSpaceDE w:val="0"/>
        <w:autoSpaceDN w:val="0"/>
        <w:spacing w:before="120" w:after="120"/>
        <w:ind w:right="-6" w:firstLine="567"/>
        <w:jc w:val="both"/>
        <w:rPr>
          <w:rFonts w:ascii="Times New Roman" w:hAnsi="Times New Roman"/>
          <w:szCs w:val="24"/>
          <w:lang w:val="bg-BG"/>
        </w:rPr>
      </w:pPr>
      <w:r w:rsidRPr="001A5C15">
        <w:rPr>
          <w:rFonts w:ascii="Times New Roman" w:hAnsi="Times New Roman"/>
          <w:i/>
          <w:iCs/>
          <w:szCs w:val="24"/>
          <w:lang w:val="bg-BG"/>
        </w:rPr>
        <w:t xml:space="preserve">В случай че комплексните оценки на две или повече оферти са равни, за икономически най-изгодна се приема тази оферта, в която се предлага най-ниска цена. При условие че и цените са еднакви се сравняват оценките по показателя с най-висока относителна тежест и се избира офертата с по-благоприятна стойност по този показател. В случай, че офертата не може да се определи по този ред, </w:t>
      </w:r>
      <w:r w:rsidR="0035089E" w:rsidRPr="001A5C15">
        <w:rPr>
          <w:rFonts w:ascii="Times New Roman" w:hAnsi="Times New Roman"/>
          <w:i/>
          <w:iCs/>
          <w:szCs w:val="24"/>
          <w:lang w:val="bg-BG"/>
        </w:rPr>
        <w:t>к</w:t>
      </w:r>
      <w:r w:rsidRPr="001A5C15">
        <w:rPr>
          <w:rFonts w:ascii="Times New Roman" w:hAnsi="Times New Roman"/>
          <w:i/>
          <w:iCs/>
          <w:szCs w:val="24"/>
          <w:lang w:val="bg-BG"/>
        </w:rPr>
        <w:t>омисията провежда публично жребий за определяне на изпълнител между класираните на първо място оферти.</w:t>
      </w:r>
    </w:p>
    <w:p w14:paraId="7950B205" w14:textId="77777777" w:rsidR="00D47606" w:rsidRPr="001A5C15" w:rsidRDefault="00D47606" w:rsidP="0058260B">
      <w:pPr>
        <w:rPr>
          <w:szCs w:val="24"/>
          <w:lang w:val="bg-BG"/>
        </w:rPr>
      </w:pPr>
    </w:p>
    <w:p w14:paraId="27CA69F2" w14:textId="77777777" w:rsidR="00D47606" w:rsidRPr="001A5C15" w:rsidRDefault="00D47606" w:rsidP="0058260B">
      <w:pPr>
        <w:widowControl w:val="0"/>
        <w:spacing w:line="264" w:lineRule="auto"/>
        <w:jc w:val="both"/>
        <w:rPr>
          <w:rFonts w:ascii="Times New Roman" w:hAnsi="Times New Roman"/>
          <w:b/>
          <w:szCs w:val="24"/>
          <w:lang w:val="bg-BG"/>
        </w:rPr>
      </w:pPr>
    </w:p>
    <w:p w14:paraId="1B4F33C5" w14:textId="77777777" w:rsidR="00D47606" w:rsidRPr="001A5C15" w:rsidRDefault="00D47606" w:rsidP="0058260B">
      <w:pPr>
        <w:widowControl w:val="0"/>
        <w:spacing w:line="264" w:lineRule="auto"/>
        <w:jc w:val="both"/>
        <w:rPr>
          <w:rFonts w:ascii="Times New Roman" w:hAnsi="Times New Roman"/>
          <w:b/>
          <w:szCs w:val="24"/>
          <w:lang w:val="bg-BG"/>
        </w:rPr>
      </w:pPr>
    </w:p>
    <w:p w14:paraId="4881D1A6" w14:textId="77777777" w:rsidR="00D47606" w:rsidRPr="001A5C15" w:rsidRDefault="00D47606" w:rsidP="0058260B">
      <w:pPr>
        <w:widowControl w:val="0"/>
        <w:spacing w:line="264" w:lineRule="auto"/>
        <w:jc w:val="both"/>
        <w:rPr>
          <w:rFonts w:ascii="Times New Roman" w:hAnsi="Times New Roman"/>
          <w:b/>
          <w:szCs w:val="24"/>
          <w:lang w:val="bg-BG"/>
        </w:rPr>
      </w:pPr>
    </w:p>
    <w:p w14:paraId="3754B947" w14:textId="77777777" w:rsidR="00D47606" w:rsidRPr="001A5C15" w:rsidRDefault="00D47606">
      <w:pPr>
        <w:rPr>
          <w:rFonts w:ascii="Times New Roman" w:hAnsi="Times New Roman"/>
          <w:b/>
          <w:szCs w:val="24"/>
          <w:lang w:val="bg-BG"/>
        </w:rPr>
      </w:pPr>
      <w:r w:rsidRPr="001A5C15">
        <w:rPr>
          <w:rFonts w:ascii="Times New Roman" w:hAnsi="Times New Roman"/>
          <w:b/>
          <w:szCs w:val="24"/>
          <w:lang w:val="bg-BG"/>
        </w:rPr>
        <w:br w:type="page"/>
      </w:r>
    </w:p>
    <w:p w14:paraId="2B0C3865" w14:textId="7A46255B" w:rsidR="00D47606" w:rsidRPr="001A5C15" w:rsidRDefault="0035089E" w:rsidP="0058260B">
      <w:pPr>
        <w:pStyle w:val="Heading2"/>
        <w:jc w:val="center"/>
        <w:rPr>
          <w:color w:val="auto"/>
          <w:sz w:val="24"/>
          <w:szCs w:val="24"/>
          <w:lang w:val="bg-BG"/>
        </w:rPr>
      </w:pPr>
      <w:bookmarkStart w:id="81" w:name="_Toc264455250"/>
      <w:bookmarkStart w:id="82" w:name="_Toc264455494"/>
      <w:bookmarkStart w:id="83" w:name="_Toc265271699"/>
      <w:bookmarkStart w:id="84" w:name="_Toc265272131"/>
      <w:bookmarkStart w:id="85" w:name="_Toc391417678"/>
      <w:r w:rsidRPr="001A5C15">
        <w:rPr>
          <w:color w:val="auto"/>
          <w:sz w:val="24"/>
          <w:szCs w:val="24"/>
          <w:lang w:val="bg-BG"/>
        </w:rPr>
        <w:lastRenderedPageBreak/>
        <w:t>1</w:t>
      </w:r>
      <w:r w:rsidR="003A0E4D" w:rsidRPr="001A5C15">
        <w:rPr>
          <w:color w:val="auto"/>
          <w:sz w:val="24"/>
          <w:szCs w:val="24"/>
          <w:lang w:val="bg-BG"/>
        </w:rPr>
        <w:t>1</w:t>
      </w:r>
      <w:r w:rsidRPr="001A5C15">
        <w:rPr>
          <w:color w:val="auto"/>
          <w:sz w:val="24"/>
          <w:szCs w:val="24"/>
          <w:lang w:val="bg-BG"/>
        </w:rPr>
        <w:t xml:space="preserve">. </w:t>
      </w:r>
      <w:r w:rsidR="00D47606" w:rsidRPr="001A5C15">
        <w:rPr>
          <w:color w:val="auto"/>
          <w:sz w:val="24"/>
          <w:szCs w:val="24"/>
          <w:lang w:val="bg-BG"/>
        </w:rPr>
        <w:t>ТЕХНИЧЕСКА СПЕЦИФИКАЦИЯ</w:t>
      </w:r>
      <w:bookmarkEnd w:id="81"/>
      <w:bookmarkEnd w:id="82"/>
      <w:bookmarkEnd w:id="83"/>
      <w:bookmarkEnd w:id="84"/>
      <w:bookmarkEnd w:id="85"/>
    </w:p>
    <w:p w14:paraId="0EDC3E5B" w14:textId="77777777" w:rsidR="00D47606" w:rsidRPr="001A5C15" w:rsidRDefault="00D47606" w:rsidP="0058260B">
      <w:pPr>
        <w:widowControl w:val="0"/>
        <w:spacing w:line="264" w:lineRule="auto"/>
        <w:jc w:val="both"/>
        <w:rPr>
          <w:rFonts w:ascii="Times New Roman" w:hAnsi="Times New Roman"/>
          <w:b/>
          <w:szCs w:val="24"/>
          <w:lang w:val="bg-BG"/>
        </w:rPr>
      </w:pPr>
    </w:p>
    <w:p w14:paraId="3250DD5C" w14:textId="77777777" w:rsidR="00D47606" w:rsidRPr="001A5C15" w:rsidRDefault="00D47606" w:rsidP="0058260B">
      <w:pPr>
        <w:widowControl w:val="0"/>
        <w:spacing w:line="264" w:lineRule="auto"/>
        <w:jc w:val="center"/>
        <w:rPr>
          <w:rFonts w:ascii="Times New Roman" w:hAnsi="Times New Roman"/>
          <w:b/>
          <w:szCs w:val="24"/>
          <w:lang w:val="bg-BG"/>
        </w:rPr>
      </w:pPr>
      <w:r w:rsidRPr="001A5C15">
        <w:rPr>
          <w:rFonts w:ascii="Times New Roman" w:hAnsi="Times New Roman"/>
          <w:b/>
          <w:szCs w:val="24"/>
          <w:lang w:val="bg-BG"/>
        </w:rPr>
        <w:t xml:space="preserve">За  поръчка с предмет: </w:t>
      </w:r>
      <w:r w:rsidRPr="001A5C15">
        <w:rPr>
          <w:rFonts w:ascii="Times New Roman" w:hAnsi="Times New Roman"/>
          <w:b/>
          <w:i/>
          <w:szCs w:val="24"/>
          <w:lang w:val="bg-BG"/>
        </w:rPr>
        <w:t>“Обезпечаване на дейностите по информация и публичност по проект: „Изграждане на капацитет на ИПА за изследвания, обучение и приложение на иновативни европейски практики в доброто управление”</w:t>
      </w:r>
    </w:p>
    <w:p w14:paraId="6348E404" w14:textId="77777777" w:rsidR="00D47606" w:rsidRPr="001A5C15" w:rsidRDefault="00D47606" w:rsidP="0058260B">
      <w:pPr>
        <w:spacing w:line="264" w:lineRule="auto"/>
        <w:jc w:val="both"/>
        <w:rPr>
          <w:rFonts w:ascii="Times New Roman" w:hAnsi="Times New Roman"/>
          <w:szCs w:val="24"/>
          <w:lang w:val="bg-BG" w:eastAsia="en-GB"/>
        </w:rPr>
      </w:pPr>
    </w:p>
    <w:p w14:paraId="7E60663C" w14:textId="77777777" w:rsidR="00D47606" w:rsidRPr="001A5C15" w:rsidRDefault="00D47606" w:rsidP="0058260B">
      <w:pPr>
        <w:spacing w:line="264" w:lineRule="auto"/>
        <w:jc w:val="both"/>
        <w:rPr>
          <w:rFonts w:ascii="Times New Roman" w:hAnsi="Times New Roman"/>
          <w:szCs w:val="24"/>
          <w:lang w:val="bg-BG" w:eastAsia="en-GB"/>
        </w:rPr>
      </w:pPr>
    </w:p>
    <w:p w14:paraId="533F0481" w14:textId="77777777" w:rsidR="00D47606" w:rsidRPr="001A5C15" w:rsidRDefault="00D47606" w:rsidP="0058260B">
      <w:pPr>
        <w:pStyle w:val="ListParagraph"/>
        <w:shd w:val="clear" w:color="auto" w:fill="FFFF00"/>
        <w:spacing w:line="264" w:lineRule="auto"/>
        <w:ind w:left="0"/>
        <w:rPr>
          <w:rFonts w:ascii="Times New Roman" w:hAnsi="Times New Roman"/>
          <w:b/>
          <w:sz w:val="24"/>
          <w:szCs w:val="24"/>
          <w:lang w:val="bg-BG"/>
        </w:rPr>
      </w:pPr>
      <w:r w:rsidRPr="001A5C15">
        <w:rPr>
          <w:rFonts w:ascii="Times New Roman" w:hAnsi="Times New Roman"/>
          <w:b/>
          <w:sz w:val="24"/>
          <w:szCs w:val="24"/>
          <w:lang w:val="bg-BG"/>
        </w:rPr>
        <w:t>1. Обект и предмет на поръчката</w:t>
      </w:r>
    </w:p>
    <w:p w14:paraId="339CBAAE" w14:textId="77777777" w:rsidR="00D47606" w:rsidRPr="001A5C15" w:rsidRDefault="00D47606" w:rsidP="0058260B">
      <w:pPr>
        <w:spacing w:after="120" w:line="264" w:lineRule="auto"/>
        <w:jc w:val="both"/>
        <w:rPr>
          <w:rFonts w:ascii="Times New Roman" w:hAnsi="Times New Roman"/>
          <w:szCs w:val="24"/>
          <w:lang w:val="bg-BG"/>
        </w:rPr>
      </w:pPr>
      <w:r w:rsidRPr="001A5C15">
        <w:rPr>
          <w:rFonts w:ascii="Times New Roman" w:hAnsi="Times New Roman"/>
          <w:szCs w:val="24"/>
          <w:lang w:val="bg-BG"/>
        </w:rPr>
        <w:t xml:space="preserve">Обект на настоящата поръчката е „предоставянето на услуги” по смисъла на чл. 3, ал. 1, т. 2 от ЗОП. </w:t>
      </w:r>
    </w:p>
    <w:p w14:paraId="1EB27BAE" w14:textId="77777777" w:rsidR="00D47606" w:rsidRPr="001A5C15" w:rsidRDefault="00D47606" w:rsidP="0058260B">
      <w:pPr>
        <w:spacing w:after="120" w:line="264" w:lineRule="auto"/>
        <w:jc w:val="both"/>
        <w:rPr>
          <w:rFonts w:ascii="Times New Roman" w:hAnsi="Times New Roman"/>
          <w:szCs w:val="24"/>
          <w:lang w:val="bg-BG"/>
        </w:rPr>
      </w:pPr>
      <w:r w:rsidRPr="001A5C15">
        <w:rPr>
          <w:rFonts w:ascii="Times New Roman" w:hAnsi="Times New Roman"/>
          <w:szCs w:val="24"/>
          <w:lang w:val="bg-BG"/>
        </w:rPr>
        <w:t xml:space="preserve">Предмет на поръчката e </w:t>
      </w:r>
      <w:proofErr w:type="spellStart"/>
      <w:r w:rsidRPr="001A5C15">
        <w:rPr>
          <w:rFonts w:ascii="Times New Roman" w:hAnsi="Times New Roman"/>
          <w:szCs w:val="24"/>
          <w:lang w:val="bg-BG"/>
        </w:rPr>
        <w:t>oбезпечаване</w:t>
      </w:r>
      <w:proofErr w:type="spellEnd"/>
      <w:r w:rsidRPr="001A5C15">
        <w:rPr>
          <w:rFonts w:ascii="Times New Roman" w:hAnsi="Times New Roman"/>
          <w:szCs w:val="24"/>
          <w:lang w:val="bg-BG"/>
        </w:rPr>
        <w:t xml:space="preserve"> на дейностите по информация и публичност по проект: „Изграждане на капацитет на ИПА за изследвания, обучение и приложение на иновативни европейски практики в доброто управление”.</w:t>
      </w:r>
    </w:p>
    <w:p w14:paraId="403F8D37" w14:textId="77777777" w:rsidR="00D47606" w:rsidRPr="001A5C15" w:rsidRDefault="00D47606" w:rsidP="0058260B">
      <w:pPr>
        <w:spacing w:after="120" w:line="264" w:lineRule="auto"/>
        <w:jc w:val="both"/>
        <w:rPr>
          <w:rFonts w:ascii="Times New Roman" w:hAnsi="Times New Roman"/>
          <w:szCs w:val="24"/>
          <w:lang w:val="bg-BG"/>
        </w:rPr>
      </w:pPr>
    </w:p>
    <w:p w14:paraId="61194A00" w14:textId="77777777" w:rsidR="00D47606" w:rsidRPr="001A5C15" w:rsidRDefault="00D47606" w:rsidP="0058260B">
      <w:pPr>
        <w:shd w:val="clear" w:color="auto" w:fill="FFFF00"/>
        <w:spacing w:line="264" w:lineRule="auto"/>
        <w:rPr>
          <w:rFonts w:ascii="Times New Roman" w:hAnsi="Times New Roman"/>
          <w:b/>
          <w:szCs w:val="24"/>
          <w:lang w:val="bg-BG"/>
        </w:rPr>
      </w:pPr>
      <w:r w:rsidRPr="001A5C15">
        <w:rPr>
          <w:rFonts w:ascii="Times New Roman" w:hAnsi="Times New Roman"/>
          <w:b/>
          <w:szCs w:val="24"/>
          <w:lang w:val="bg-BG"/>
        </w:rPr>
        <w:t xml:space="preserve">2. </w:t>
      </w:r>
      <w:r w:rsidRPr="001A5C15">
        <w:rPr>
          <w:rFonts w:ascii="Times New Roman" w:hAnsi="Times New Roman"/>
          <w:b/>
          <w:szCs w:val="24"/>
          <w:lang w:val="bg-BG"/>
        </w:rPr>
        <w:tab/>
        <w:t>Информация за източника на финансиране</w:t>
      </w:r>
    </w:p>
    <w:p w14:paraId="2238C5BB" w14:textId="77777777" w:rsidR="00D47606" w:rsidRPr="001A5C15" w:rsidRDefault="00D47606" w:rsidP="0058260B">
      <w:pPr>
        <w:spacing w:line="264" w:lineRule="auto"/>
        <w:ind w:firstLine="720"/>
        <w:jc w:val="both"/>
        <w:rPr>
          <w:rStyle w:val="Strong"/>
          <w:rFonts w:ascii="Times New Roman" w:hAnsi="Times New Roman"/>
          <w:b w:val="0"/>
          <w:bCs/>
          <w:szCs w:val="24"/>
          <w:lang w:val="bg-BG"/>
        </w:rPr>
      </w:pPr>
      <w:r w:rsidRPr="001A5C15">
        <w:rPr>
          <w:rStyle w:val="Strong"/>
          <w:rFonts w:ascii="Times New Roman" w:hAnsi="Times New Roman"/>
          <w:bCs/>
          <w:szCs w:val="24"/>
          <w:lang w:val="bg-BG"/>
        </w:rPr>
        <w:t xml:space="preserve">Настоящата обществена поръчка се провежда във връзка с изпълнението на проект: „Изграждане на капацитет на ИПА за изследвания, обучение и приложение на иновативни европейски практики в доброто управление”, договор за безвъзмездна финансова помощ (БФП) № </w:t>
      </w:r>
      <w:r w:rsidRPr="001A5C15">
        <w:rPr>
          <w:rFonts w:ascii="Times New Roman" w:hAnsi="Times New Roman"/>
          <w:bCs/>
          <w:szCs w:val="24"/>
          <w:lang w:val="bg-BG"/>
        </w:rPr>
        <w:t>C13-22-1/16.04.2014г.,</w:t>
      </w:r>
      <w:r w:rsidRPr="001A5C15">
        <w:rPr>
          <w:rStyle w:val="Strong"/>
          <w:rFonts w:ascii="Times New Roman" w:hAnsi="Times New Roman"/>
          <w:bCs/>
          <w:szCs w:val="24"/>
          <w:lang w:val="bg-BG"/>
        </w:rPr>
        <w:t xml:space="preserve"> схема за безвъзмездна финансова помощ № BG051PO002/13/2.2-15, </w:t>
      </w:r>
      <w:proofErr w:type="spellStart"/>
      <w:r w:rsidRPr="001A5C15">
        <w:rPr>
          <w:rStyle w:val="Strong"/>
          <w:rFonts w:ascii="Times New Roman" w:hAnsi="Times New Roman"/>
          <w:bCs/>
          <w:szCs w:val="24"/>
          <w:lang w:val="bg-BG"/>
        </w:rPr>
        <w:t>Подприоритет</w:t>
      </w:r>
      <w:proofErr w:type="spellEnd"/>
      <w:r w:rsidRPr="001A5C15">
        <w:rPr>
          <w:rStyle w:val="Strong"/>
          <w:rFonts w:ascii="Times New Roman" w:hAnsi="Times New Roman"/>
          <w:bCs/>
          <w:szCs w:val="24"/>
          <w:lang w:val="bg-BG"/>
        </w:rPr>
        <w:t xml:space="preserve"> 2.</w:t>
      </w:r>
      <w:proofErr w:type="spellStart"/>
      <w:r w:rsidRPr="001A5C15">
        <w:rPr>
          <w:rStyle w:val="Strong"/>
          <w:rFonts w:ascii="Times New Roman" w:hAnsi="Times New Roman"/>
          <w:bCs/>
          <w:szCs w:val="24"/>
          <w:lang w:val="bg-BG"/>
        </w:rPr>
        <w:t>2</w:t>
      </w:r>
      <w:proofErr w:type="spellEnd"/>
      <w:r w:rsidRPr="001A5C15">
        <w:rPr>
          <w:rStyle w:val="Strong"/>
          <w:rFonts w:ascii="Times New Roman" w:hAnsi="Times New Roman"/>
          <w:bCs/>
          <w:szCs w:val="24"/>
          <w:lang w:val="bg-BG"/>
        </w:rPr>
        <w:t>. „Компетентна и ефективна държавна администрация””, Приоритетна ос  ІІ „Управление на човешките ресурси” по Оперативна програма „Административен капацитет” 2007 – 2013 г.</w:t>
      </w:r>
    </w:p>
    <w:p w14:paraId="770667B4" w14:textId="77777777" w:rsidR="00D47606" w:rsidRPr="001A5C15" w:rsidRDefault="00D47606" w:rsidP="0058260B">
      <w:pPr>
        <w:pStyle w:val="Default"/>
        <w:spacing w:before="120" w:after="120" w:line="264" w:lineRule="auto"/>
        <w:jc w:val="both"/>
        <w:rPr>
          <w:rStyle w:val="Strong"/>
          <w:rFonts w:ascii="Times New Roman" w:hAnsi="Times New Roman"/>
          <w:b w:val="0"/>
          <w:bCs/>
          <w:lang w:val="bg-BG"/>
        </w:rPr>
      </w:pPr>
    </w:p>
    <w:p w14:paraId="4BC55D40" w14:textId="77777777" w:rsidR="00D47606" w:rsidRPr="001A5C15" w:rsidRDefault="00D47606" w:rsidP="0058260B">
      <w:pPr>
        <w:spacing w:before="120" w:after="120" w:line="264" w:lineRule="auto"/>
        <w:jc w:val="both"/>
        <w:rPr>
          <w:rFonts w:ascii="Times New Roman" w:hAnsi="Times New Roman"/>
          <w:szCs w:val="24"/>
          <w:lang w:val="bg-BG"/>
        </w:rPr>
      </w:pPr>
      <w:r w:rsidRPr="001A5C15">
        <w:rPr>
          <w:rFonts w:ascii="Times New Roman" w:hAnsi="Times New Roman"/>
          <w:i/>
          <w:szCs w:val="24"/>
          <w:lang w:val="bg-BG"/>
        </w:rPr>
        <w:t>Целите</w:t>
      </w:r>
      <w:r w:rsidRPr="001A5C15">
        <w:rPr>
          <w:rFonts w:ascii="Times New Roman" w:hAnsi="Times New Roman"/>
          <w:szCs w:val="24"/>
          <w:lang w:val="bg-BG"/>
        </w:rPr>
        <w:t xml:space="preserve"> на проекта са:</w:t>
      </w:r>
    </w:p>
    <w:p w14:paraId="6D9739A3" w14:textId="77777777" w:rsidR="00D47606" w:rsidRPr="001A5C15" w:rsidRDefault="00D47606" w:rsidP="0058260B">
      <w:pPr>
        <w:numPr>
          <w:ilvl w:val="0"/>
          <w:numId w:val="40"/>
        </w:numPr>
        <w:spacing w:before="120" w:after="120" w:line="264" w:lineRule="auto"/>
        <w:ind w:left="426" w:hanging="426"/>
        <w:jc w:val="both"/>
        <w:rPr>
          <w:rFonts w:ascii="Times New Roman" w:hAnsi="Times New Roman"/>
          <w:szCs w:val="24"/>
          <w:lang w:val="bg-BG"/>
        </w:rPr>
      </w:pPr>
      <w:r w:rsidRPr="001A5C15">
        <w:rPr>
          <w:rFonts w:ascii="Times New Roman" w:hAnsi="Times New Roman"/>
          <w:szCs w:val="24"/>
          <w:lang w:val="bg-BG"/>
        </w:rPr>
        <w:t>Повишаване капацитета на ИПА да провежда изследвания на добри практики, качествени и иновативни обучения за утвърждаване на доброто управление и изпълнение в административната дейност.</w:t>
      </w:r>
    </w:p>
    <w:p w14:paraId="5D8B16CD" w14:textId="77777777" w:rsidR="00D47606" w:rsidRPr="001A5C15" w:rsidRDefault="00D47606" w:rsidP="0058260B">
      <w:pPr>
        <w:numPr>
          <w:ilvl w:val="0"/>
          <w:numId w:val="40"/>
        </w:numPr>
        <w:spacing w:before="120" w:after="120" w:line="264" w:lineRule="auto"/>
        <w:ind w:left="426" w:hanging="426"/>
        <w:jc w:val="both"/>
        <w:rPr>
          <w:rFonts w:ascii="Times New Roman" w:hAnsi="Times New Roman"/>
          <w:szCs w:val="24"/>
          <w:lang w:val="bg-BG"/>
        </w:rPr>
      </w:pPr>
      <w:r w:rsidRPr="001A5C15">
        <w:rPr>
          <w:rFonts w:ascii="Times New Roman" w:hAnsi="Times New Roman"/>
          <w:szCs w:val="24"/>
          <w:lang w:val="bg-BG"/>
        </w:rPr>
        <w:t>Подобряване на капацитета на ИПА за развитие на изследователската и издателската дейност, както и трансфера на добри практики в дейността на администрацията;</w:t>
      </w:r>
    </w:p>
    <w:p w14:paraId="3BF6A897" w14:textId="77777777" w:rsidR="00D47606" w:rsidRPr="001A5C15" w:rsidRDefault="00D47606" w:rsidP="0058260B">
      <w:pPr>
        <w:numPr>
          <w:ilvl w:val="0"/>
          <w:numId w:val="39"/>
        </w:numPr>
        <w:spacing w:before="120" w:after="120" w:line="264" w:lineRule="auto"/>
        <w:jc w:val="both"/>
        <w:rPr>
          <w:rFonts w:ascii="Times New Roman" w:hAnsi="Times New Roman"/>
          <w:szCs w:val="24"/>
          <w:lang w:val="bg-BG"/>
        </w:rPr>
      </w:pPr>
      <w:r w:rsidRPr="001A5C15">
        <w:rPr>
          <w:rFonts w:ascii="Times New Roman" w:hAnsi="Times New Roman"/>
          <w:szCs w:val="24"/>
          <w:lang w:val="bg-BG"/>
        </w:rPr>
        <w:t>Подобряване на капацитета на ИПА за качествено и ефективно предоставяне на обучения за всички нива на администрация;</w:t>
      </w:r>
    </w:p>
    <w:p w14:paraId="00AE74D6" w14:textId="77777777" w:rsidR="00D47606" w:rsidRPr="001A5C15" w:rsidRDefault="00D47606" w:rsidP="0058260B">
      <w:pPr>
        <w:numPr>
          <w:ilvl w:val="0"/>
          <w:numId w:val="39"/>
        </w:numPr>
        <w:spacing w:before="120" w:after="120" w:line="264" w:lineRule="auto"/>
        <w:jc w:val="both"/>
        <w:rPr>
          <w:rFonts w:ascii="Times New Roman" w:hAnsi="Times New Roman"/>
          <w:szCs w:val="24"/>
          <w:lang w:val="bg-BG"/>
        </w:rPr>
      </w:pPr>
      <w:r w:rsidRPr="001A5C15">
        <w:rPr>
          <w:rFonts w:ascii="Times New Roman" w:hAnsi="Times New Roman"/>
          <w:szCs w:val="24"/>
          <w:lang w:val="bg-BG"/>
        </w:rPr>
        <w:t>Продължаване на координираното от ИПА обучение на служителите от държавната администрация в реномирани европейски институти за овладяване на знания и умения за доброто управление и изпълнение;</w:t>
      </w:r>
    </w:p>
    <w:p w14:paraId="3FC4F043" w14:textId="77777777" w:rsidR="00D47606" w:rsidRPr="001A5C15" w:rsidRDefault="00D47606" w:rsidP="0058260B">
      <w:pPr>
        <w:numPr>
          <w:ilvl w:val="0"/>
          <w:numId w:val="39"/>
        </w:numPr>
        <w:spacing w:before="120" w:after="120" w:line="264" w:lineRule="auto"/>
        <w:jc w:val="both"/>
        <w:rPr>
          <w:rFonts w:ascii="Times New Roman" w:hAnsi="Times New Roman"/>
          <w:szCs w:val="24"/>
          <w:lang w:val="bg-BG"/>
        </w:rPr>
      </w:pPr>
      <w:r w:rsidRPr="001A5C15">
        <w:rPr>
          <w:rFonts w:ascii="Times New Roman" w:hAnsi="Times New Roman"/>
          <w:szCs w:val="24"/>
          <w:lang w:val="bg-BG"/>
        </w:rPr>
        <w:t>Развитие на иновативни форми на обучение, базирани на електронните, уеб-базирани и дистанционни обучения посредством система за управление на учебния процес;</w:t>
      </w:r>
    </w:p>
    <w:p w14:paraId="01420EDD" w14:textId="77777777" w:rsidR="00D47606" w:rsidRPr="001A5C15" w:rsidRDefault="00D47606" w:rsidP="0058260B">
      <w:pPr>
        <w:numPr>
          <w:ilvl w:val="0"/>
          <w:numId w:val="39"/>
        </w:numPr>
        <w:spacing w:before="120" w:after="120" w:line="264" w:lineRule="auto"/>
        <w:jc w:val="both"/>
        <w:rPr>
          <w:rFonts w:ascii="Times New Roman" w:hAnsi="Times New Roman"/>
          <w:szCs w:val="24"/>
          <w:lang w:val="bg-BG"/>
        </w:rPr>
      </w:pPr>
      <w:r w:rsidRPr="001A5C15">
        <w:rPr>
          <w:rFonts w:ascii="Times New Roman" w:hAnsi="Times New Roman"/>
          <w:szCs w:val="24"/>
          <w:lang w:val="bg-BG"/>
        </w:rPr>
        <w:lastRenderedPageBreak/>
        <w:t>Задълбочаване на сътрудничеството между българския ИПА и сходни институции в страни-членки на ЕС.</w:t>
      </w:r>
    </w:p>
    <w:p w14:paraId="5E40EF07" w14:textId="77777777" w:rsidR="00D47606" w:rsidRPr="001A5C15" w:rsidRDefault="00D47606" w:rsidP="0058260B">
      <w:pPr>
        <w:spacing w:before="120" w:after="120" w:line="264" w:lineRule="auto"/>
        <w:ind w:left="567" w:hanging="567"/>
        <w:jc w:val="both"/>
        <w:rPr>
          <w:rFonts w:ascii="Times New Roman" w:hAnsi="Times New Roman"/>
          <w:i/>
          <w:szCs w:val="24"/>
          <w:lang w:val="bg-BG"/>
        </w:rPr>
      </w:pPr>
    </w:p>
    <w:p w14:paraId="7C1EC8F7" w14:textId="77777777" w:rsidR="00D47606" w:rsidRPr="001A5C15" w:rsidRDefault="00D47606" w:rsidP="0058260B">
      <w:pPr>
        <w:spacing w:before="120" w:after="120" w:line="264" w:lineRule="auto"/>
        <w:ind w:left="567" w:hanging="567"/>
        <w:jc w:val="both"/>
        <w:rPr>
          <w:rFonts w:ascii="Times New Roman" w:hAnsi="Times New Roman"/>
          <w:szCs w:val="24"/>
          <w:lang w:val="bg-BG"/>
        </w:rPr>
      </w:pPr>
      <w:r w:rsidRPr="001A5C15">
        <w:rPr>
          <w:rFonts w:ascii="Times New Roman" w:hAnsi="Times New Roman"/>
          <w:i/>
          <w:szCs w:val="24"/>
          <w:lang w:val="bg-BG"/>
        </w:rPr>
        <w:t>Целеви групи на проекта</w:t>
      </w:r>
      <w:r w:rsidRPr="001A5C15">
        <w:rPr>
          <w:rFonts w:ascii="Times New Roman" w:hAnsi="Times New Roman"/>
          <w:szCs w:val="24"/>
          <w:lang w:val="bg-BG"/>
        </w:rPr>
        <w:t xml:space="preserve"> са служители на Института по публична администрация и служители от централни, областни и общински администрации.</w:t>
      </w:r>
    </w:p>
    <w:p w14:paraId="4410A6D6" w14:textId="77777777" w:rsidR="00D47606" w:rsidRPr="001A5C15" w:rsidRDefault="00D47606" w:rsidP="0058260B">
      <w:pPr>
        <w:pStyle w:val="ListParagraph"/>
        <w:spacing w:after="120" w:line="264" w:lineRule="auto"/>
        <w:jc w:val="both"/>
        <w:rPr>
          <w:rFonts w:ascii="Times New Roman" w:hAnsi="Times New Roman"/>
          <w:sz w:val="24"/>
          <w:szCs w:val="24"/>
          <w:lang w:val="bg-BG"/>
        </w:rPr>
      </w:pPr>
    </w:p>
    <w:p w14:paraId="4DDD4A5D" w14:textId="77777777" w:rsidR="00D47606" w:rsidRPr="001A5C15" w:rsidRDefault="00D47606" w:rsidP="0058260B">
      <w:pPr>
        <w:pStyle w:val="ListParagraph"/>
        <w:numPr>
          <w:ilvl w:val="0"/>
          <w:numId w:val="41"/>
        </w:numPr>
        <w:shd w:val="clear" w:color="auto" w:fill="FFFF00"/>
        <w:spacing w:after="120" w:line="264" w:lineRule="auto"/>
        <w:ind w:left="0" w:firstLine="0"/>
        <w:jc w:val="both"/>
        <w:rPr>
          <w:rFonts w:ascii="Times New Roman" w:hAnsi="Times New Roman"/>
          <w:b/>
          <w:sz w:val="24"/>
          <w:szCs w:val="24"/>
          <w:lang w:val="bg-BG"/>
        </w:rPr>
      </w:pPr>
      <w:r w:rsidRPr="001A5C15">
        <w:rPr>
          <w:rFonts w:ascii="Times New Roman" w:hAnsi="Times New Roman"/>
          <w:b/>
          <w:sz w:val="24"/>
          <w:szCs w:val="24"/>
          <w:lang w:val="bg-BG"/>
        </w:rPr>
        <w:t xml:space="preserve">Максимална стойност </w:t>
      </w:r>
    </w:p>
    <w:p w14:paraId="3D7ABDD5" w14:textId="77777777" w:rsidR="00D47606" w:rsidRPr="001A5C15" w:rsidRDefault="00D47606" w:rsidP="0058260B">
      <w:pPr>
        <w:overflowPunct w:val="0"/>
        <w:autoSpaceDE w:val="0"/>
        <w:autoSpaceDN w:val="0"/>
        <w:adjustRightInd w:val="0"/>
        <w:spacing w:before="120" w:after="120" w:line="264" w:lineRule="auto"/>
        <w:jc w:val="both"/>
        <w:textAlignment w:val="baseline"/>
        <w:rPr>
          <w:rFonts w:ascii="Times New Roman" w:hAnsi="Times New Roman"/>
          <w:bCs/>
          <w:iCs/>
          <w:szCs w:val="24"/>
          <w:lang w:val="bg-BG" w:bidi="hi-IN"/>
        </w:rPr>
      </w:pPr>
    </w:p>
    <w:p w14:paraId="28D16B5F" w14:textId="77777777" w:rsidR="00D47606" w:rsidRPr="001A5C15" w:rsidRDefault="00D47606" w:rsidP="0058260B">
      <w:pPr>
        <w:widowControl w:val="0"/>
        <w:spacing w:line="264" w:lineRule="auto"/>
        <w:jc w:val="both"/>
        <w:rPr>
          <w:rFonts w:ascii="Times New Roman" w:hAnsi="Times New Roman"/>
          <w:szCs w:val="24"/>
          <w:lang w:val="bg-BG"/>
        </w:rPr>
      </w:pPr>
      <w:r w:rsidRPr="001A5C15">
        <w:rPr>
          <w:rFonts w:ascii="Times New Roman" w:hAnsi="Times New Roman"/>
          <w:b/>
          <w:szCs w:val="24"/>
          <w:lang w:val="bg-BG"/>
        </w:rPr>
        <w:t>Максималната стойност, предвидена за дейностите предмет на поръчката е 22 750,00  (двадесет и две хиляди седемстотин и петдесет) лева без ДДС</w:t>
      </w:r>
    </w:p>
    <w:p w14:paraId="0510F0EF" w14:textId="3B7E8D85" w:rsidR="00D47606" w:rsidRPr="001A5C15" w:rsidRDefault="00D47606" w:rsidP="0058260B">
      <w:pPr>
        <w:overflowPunct w:val="0"/>
        <w:autoSpaceDE w:val="0"/>
        <w:autoSpaceDN w:val="0"/>
        <w:adjustRightInd w:val="0"/>
        <w:spacing w:before="120" w:after="120" w:line="264" w:lineRule="auto"/>
        <w:jc w:val="both"/>
        <w:textAlignment w:val="baseline"/>
        <w:rPr>
          <w:rFonts w:ascii="Times New Roman" w:hAnsi="Times New Roman"/>
          <w:b/>
          <w:bCs/>
          <w:szCs w:val="24"/>
          <w:lang w:val="bg-BG" w:bidi="hi-IN"/>
        </w:rPr>
      </w:pPr>
      <w:r w:rsidRPr="001A5C15">
        <w:rPr>
          <w:rFonts w:ascii="Times New Roman" w:hAnsi="Times New Roman"/>
          <w:b/>
          <w:bCs/>
          <w:szCs w:val="24"/>
          <w:lang w:val="bg-BG" w:bidi="hi-IN"/>
        </w:rPr>
        <w:t xml:space="preserve">Отделните дейности имат следните </w:t>
      </w:r>
      <w:r w:rsidR="00DE24F0" w:rsidRPr="001A5C15">
        <w:rPr>
          <w:rFonts w:ascii="Times New Roman" w:hAnsi="Times New Roman"/>
          <w:b/>
          <w:bCs/>
          <w:szCs w:val="24"/>
          <w:lang w:val="bg-BG" w:bidi="hi-IN"/>
        </w:rPr>
        <w:t xml:space="preserve">максимални </w:t>
      </w:r>
      <w:r w:rsidR="00EC64E4" w:rsidRPr="001A5C15">
        <w:rPr>
          <w:rFonts w:ascii="Times New Roman" w:hAnsi="Times New Roman"/>
          <w:b/>
          <w:bCs/>
          <w:szCs w:val="24"/>
          <w:lang w:val="bg-BG" w:bidi="hi-IN"/>
        </w:rPr>
        <w:t xml:space="preserve">прогнозни </w:t>
      </w:r>
      <w:r w:rsidRPr="001A5C15">
        <w:rPr>
          <w:rFonts w:ascii="Times New Roman" w:hAnsi="Times New Roman"/>
          <w:b/>
          <w:bCs/>
          <w:szCs w:val="24"/>
          <w:lang w:val="bg-BG" w:bidi="hi-IN"/>
        </w:rPr>
        <w:t>стойности:</w:t>
      </w:r>
    </w:p>
    <w:p w14:paraId="75F7B6FF" w14:textId="77777777" w:rsidR="00D47606" w:rsidRPr="001A5C15" w:rsidRDefault="00D47606" w:rsidP="0058260B">
      <w:pPr>
        <w:spacing w:line="264" w:lineRule="auto"/>
        <w:jc w:val="both"/>
        <w:rPr>
          <w:rFonts w:ascii="Times New Roman" w:hAnsi="Times New Roman"/>
          <w:szCs w:val="24"/>
          <w:lang w:val="bg-BG" w:eastAsia="en-GB"/>
        </w:rPr>
      </w:pPr>
    </w:p>
    <w:p w14:paraId="3B343AFD" w14:textId="77777777" w:rsidR="00D47606" w:rsidRPr="001A5C15" w:rsidRDefault="00D47606" w:rsidP="0058260B">
      <w:pPr>
        <w:spacing w:line="264" w:lineRule="auto"/>
        <w:jc w:val="both"/>
        <w:rPr>
          <w:rFonts w:ascii="Times New Roman" w:hAnsi="Times New Roman"/>
          <w:szCs w:val="24"/>
          <w:lang w:val="bg-BG" w:eastAsia="en-GB"/>
        </w:rPr>
      </w:pP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7071"/>
        <w:gridCol w:w="1475"/>
      </w:tblGrid>
      <w:tr w:rsidR="00D47606" w:rsidRPr="001A5C15" w14:paraId="126691C5" w14:textId="77777777" w:rsidTr="007053F6">
        <w:trPr>
          <w:tblHeader/>
        </w:trPr>
        <w:tc>
          <w:tcPr>
            <w:tcW w:w="550" w:type="dxa"/>
            <w:shd w:val="clear" w:color="auto" w:fill="F2F2F2"/>
            <w:vAlign w:val="center"/>
          </w:tcPr>
          <w:p w14:paraId="5DC7DA8B" w14:textId="77777777" w:rsidR="00D47606" w:rsidRPr="001A5C15" w:rsidRDefault="00D47606" w:rsidP="007053F6">
            <w:pPr>
              <w:spacing w:before="60" w:after="60" w:line="264" w:lineRule="auto"/>
              <w:jc w:val="center"/>
              <w:rPr>
                <w:rFonts w:ascii="Times New Roman" w:hAnsi="Times New Roman"/>
                <w:b/>
                <w:szCs w:val="24"/>
                <w:lang w:val="bg-BG" w:eastAsia="en-GB"/>
              </w:rPr>
            </w:pPr>
            <w:r w:rsidRPr="001A5C15">
              <w:rPr>
                <w:rFonts w:ascii="Times New Roman" w:hAnsi="Times New Roman"/>
                <w:b/>
                <w:szCs w:val="24"/>
                <w:lang w:val="bg-BG" w:eastAsia="en-GB"/>
              </w:rPr>
              <w:t>№</w:t>
            </w:r>
          </w:p>
        </w:tc>
        <w:tc>
          <w:tcPr>
            <w:tcW w:w="7071" w:type="dxa"/>
            <w:shd w:val="clear" w:color="auto" w:fill="F2F2F2"/>
            <w:vAlign w:val="center"/>
          </w:tcPr>
          <w:p w14:paraId="5717F025" w14:textId="77777777" w:rsidR="00D47606" w:rsidRPr="001A5C15" w:rsidRDefault="00D47606" w:rsidP="007053F6">
            <w:pPr>
              <w:spacing w:before="60" w:after="60" w:line="264" w:lineRule="auto"/>
              <w:jc w:val="center"/>
              <w:rPr>
                <w:rFonts w:ascii="Times New Roman" w:hAnsi="Times New Roman"/>
                <w:b/>
                <w:szCs w:val="24"/>
                <w:lang w:val="bg-BG" w:eastAsia="en-GB"/>
              </w:rPr>
            </w:pPr>
            <w:r w:rsidRPr="001A5C15">
              <w:rPr>
                <w:rFonts w:ascii="Times New Roman" w:hAnsi="Times New Roman"/>
                <w:b/>
                <w:szCs w:val="24"/>
                <w:lang w:val="bg-BG" w:eastAsia="en-GB"/>
              </w:rPr>
              <w:t>Наименование на услугата</w:t>
            </w:r>
          </w:p>
        </w:tc>
        <w:tc>
          <w:tcPr>
            <w:tcW w:w="1475" w:type="dxa"/>
            <w:shd w:val="clear" w:color="auto" w:fill="F2F2F2"/>
            <w:vAlign w:val="center"/>
          </w:tcPr>
          <w:p w14:paraId="4C6499A0" w14:textId="77777777" w:rsidR="00D47606" w:rsidRPr="001A5C15" w:rsidRDefault="00D47606" w:rsidP="007053F6">
            <w:pPr>
              <w:spacing w:before="60" w:after="60" w:line="264" w:lineRule="auto"/>
              <w:jc w:val="center"/>
              <w:rPr>
                <w:rFonts w:ascii="Times New Roman" w:hAnsi="Times New Roman"/>
                <w:b/>
                <w:szCs w:val="24"/>
                <w:lang w:val="bg-BG" w:eastAsia="en-GB"/>
              </w:rPr>
            </w:pPr>
            <w:r w:rsidRPr="001A5C15">
              <w:rPr>
                <w:rFonts w:ascii="Times New Roman" w:hAnsi="Times New Roman"/>
                <w:b/>
                <w:szCs w:val="24"/>
                <w:lang w:val="bg-BG" w:eastAsia="en-GB"/>
              </w:rPr>
              <w:t xml:space="preserve">Прогнозна стойност </w:t>
            </w:r>
          </w:p>
          <w:p w14:paraId="4A667554" w14:textId="77777777" w:rsidR="00D47606" w:rsidRPr="001A5C15" w:rsidRDefault="00D47606" w:rsidP="007053F6">
            <w:pPr>
              <w:spacing w:before="60" w:after="60" w:line="264" w:lineRule="auto"/>
              <w:jc w:val="center"/>
              <w:rPr>
                <w:rFonts w:ascii="Times New Roman" w:hAnsi="Times New Roman"/>
                <w:b/>
                <w:szCs w:val="24"/>
                <w:lang w:val="bg-BG" w:eastAsia="en-GB"/>
              </w:rPr>
            </w:pPr>
            <w:r w:rsidRPr="001A5C15">
              <w:rPr>
                <w:rFonts w:ascii="Times New Roman" w:hAnsi="Times New Roman"/>
                <w:b/>
                <w:szCs w:val="24"/>
                <w:lang w:val="bg-BG" w:eastAsia="en-GB"/>
              </w:rPr>
              <w:t>в лева с</w:t>
            </w:r>
          </w:p>
          <w:p w14:paraId="57AFE810" w14:textId="77777777" w:rsidR="00D47606" w:rsidRPr="001A5C15" w:rsidRDefault="00D47606" w:rsidP="007053F6">
            <w:pPr>
              <w:spacing w:before="60" w:after="60" w:line="264" w:lineRule="auto"/>
              <w:jc w:val="center"/>
              <w:rPr>
                <w:rFonts w:ascii="Times New Roman" w:hAnsi="Times New Roman"/>
                <w:b/>
                <w:szCs w:val="24"/>
                <w:lang w:val="bg-BG" w:eastAsia="en-GB"/>
              </w:rPr>
            </w:pPr>
            <w:r w:rsidRPr="001A5C15">
              <w:rPr>
                <w:rFonts w:ascii="Times New Roman" w:hAnsi="Times New Roman"/>
                <w:b/>
                <w:szCs w:val="24"/>
                <w:lang w:val="bg-BG" w:eastAsia="en-GB"/>
              </w:rPr>
              <w:t xml:space="preserve"> без ДДС</w:t>
            </w:r>
          </w:p>
        </w:tc>
      </w:tr>
      <w:tr w:rsidR="00D47606" w:rsidRPr="001A5C15" w14:paraId="55CED1DA" w14:textId="77777777" w:rsidTr="007053F6">
        <w:tc>
          <w:tcPr>
            <w:tcW w:w="550" w:type="dxa"/>
            <w:vAlign w:val="center"/>
          </w:tcPr>
          <w:p w14:paraId="03F2F1E3"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1.</w:t>
            </w:r>
          </w:p>
        </w:tc>
        <w:tc>
          <w:tcPr>
            <w:tcW w:w="7071" w:type="dxa"/>
            <w:vAlign w:val="center"/>
          </w:tcPr>
          <w:p w14:paraId="1A36313D"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Национална конференция за популяризиране на актуализираните и </w:t>
            </w:r>
            <w:proofErr w:type="spellStart"/>
            <w:r w:rsidRPr="001A5C15">
              <w:rPr>
                <w:rFonts w:ascii="Times New Roman" w:hAnsi="Times New Roman"/>
                <w:iCs/>
                <w:szCs w:val="24"/>
                <w:lang w:val="bg-BG" w:eastAsia="en-GB"/>
              </w:rPr>
              <w:t>новоразработените</w:t>
            </w:r>
            <w:proofErr w:type="spellEnd"/>
            <w:r w:rsidRPr="001A5C15">
              <w:rPr>
                <w:rFonts w:ascii="Times New Roman" w:hAnsi="Times New Roman"/>
                <w:iCs/>
                <w:szCs w:val="24"/>
                <w:lang w:val="bg-BG" w:eastAsia="en-GB"/>
              </w:rPr>
              <w:t xml:space="preserve"> обучителни програми в рамките на проекта, чрез представяне на актуализирания каталог с програми за обучения на ИПА </w:t>
            </w:r>
          </w:p>
        </w:tc>
        <w:tc>
          <w:tcPr>
            <w:tcW w:w="1475" w:type="dxa"/>
            <w:vAlign w:val="center"/>
          </w:tcPr>
          <w:p w14:paraId="2C0BA53D"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color w:val="000000"/>
                <w:szCs w:val="24"/>
                <w:lang w:val="bg-BG"/>
              </w:rPr>
              <w:t>1250</w:t>
            </w:r>
          </w:p>
        </w:tc>
      </w:tr>
      <w:tr w:rsidR="00D47606" w:rsidRPr="001A5C15" w14:paraId="3E072B29" w14:textId="77777777" w:rsidTr="007053F6">
        <w:tc>
          <w:tcPr>
            <w:tcW w:w="550" w:type="dxa"/>
            <w:vAlign w:val="center"/>
          </w:tcPr>
          <w:p w14:paraId="7A5576FA"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2.</w:t>
            </w:r>
          </w:p>
        </w:tc>
        <w:tc>
          <w:tcPr>
            <w:tcW w:w="7071" w:type="dxa"/>
            <w:vAlign w:val="center"/>
          </w:tcPr>
          <w:p w14:paraId="3BC24C68" w14:textId="59B4FDF9" w:rsidR="00D47606" w:rsidRPr="001A5C15" w:rsidRDefault="00DF1527"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Конференция</w:t>
            </w:r>
            <w:r w:rsidR="00D47606" w:rsidRPr="001A5C15">
              <w:rPr>
                <w:rFonts w:ascii="Times New Roman" w:hAnsi="Times New Roman"/>
                <w:iCs/>
                <w:szCs w:val="24"/>
                <w:lang w:val="bg-BG" w:eastAsia="en-GB"/>
              </w:rPr>
              <w:t xml:space="preserve"> за оповестяване на началото на проекта </w:t>
            </w:r>
          </w:p>
        </w:tc>
        <w:tc>
          <w:tcPr>
            <w:tcW w:w="1475" w:type="dxa"/>
            <w:vAlign w:val="center"/>
          </w:tcPr>
          <w:p w14:paraId="27FA07BA"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color w:val="000000"/>
                <w:szCs w:val="24"/>
                <w:lang w:val="bg-BG"/>
              </w:rPr>
              <w:t>1250</w:t>
            </w:r>
          </w:p>
        </w:tc>
      </w:tr>
      <w:tr w:rsidR="00D47606" w:rsidRPr="001A5C15" w14:paraId="10ADE412" w14:textId="77777777" w:rsidTr="007053F6">
        <w:tc>
          <w:tcPr>
            <w:tcW w:w="550" w:type="dxa"/>
            <w:vAlign w:val="center"/>
          </w:tcPr>
          <w:p w14:paraId="340F8D66"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3.</w:t>
            </w:r>
          </w:p>
        </w:tc>
        <w:tc>
          <w:tcPr>
            <w:tcW w:w="7071" w:type="dxa"/>
            <w:vAlign w:val="center"/>
          </w:tcPr>
          <w:p w14:paraId="53B06329" w14:textId="3F79BBE5" w:rsidR="00D47606" w:rsidRPr="001A5C15" w:rsidRDefault="00DF1527"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Конференция</w:t>
            </w:r>
            <w:r w:rsidR="00D47606" w:rsidRPr="001A5C15">
              <w:rPr>
                <w:rFonts w:ascii="Times New Roman" w:hAnsi="Times New Roman"/>
                <w:iCs/>
                <w:szCs w:val="24"/>
                <w:lang w:val="bg-BG" w:eastAsia="en-GB"/>
              </w:rPr>
              <w:t xml:space="preserve"> за приключване на проекта и оповестяване постигнатите резултати </w:t>
            </w:r>
          </w:p>
        </w:tc>
        <w:tc>
          <w:tcPr>
            <w:tcW w:w="1475" w:type="dxa"/>
            <w:vAlign w:val="center"/>
          </w:tcPr>
          <w:p w14:paraId="30D90552"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color w:val="000000"/>
                <w:szCs w:val="24"/>
                <w:lang w:val="bg-BG"/>
              </w:rPr>
              <w:t>1250</w:t>
            </w:r>
          </w:p>
        </w:tc>
      </w:tr>
      <w:tr w:rsidR="00D47606" w:rsidRPr="001A5C15" w14:paraId="7F8BE096" w14:textId="77777777" w:rsidTr="007053F6">
        <w:tc>
          <w:tcPr>
            <w:tcW w:w="550" w:type="dxa"/>
            <w:vAlign w:val="center"/>
          </w:tcPr>
          <w:p w14:paraId="7A1352BD"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4.</w:t>
            </w:r>
          </w:p>
        </w:tc>
        <w:tc>
          <w:tcPr>
            <w:tcW w:w="7071" w:type="dxa"/>
          </w:tcPr>
          <w:p w14:paraId="525A1272"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Публикуване на </w:t>
            </w:r>
            <w:proofErr w:type="spellStart"/>
            <w:r w:rsidRPr="001A5C15">
              <w:rPr>
                <w:rFonts w:ascii="Times New Roman" w:hAnsi="Times New Roman"/>
                <w:iCs/>
                <w:szCs w:val="24"/>
                <w:lang w:val="bg-BG" w:eastAsia="en-GB"/>
              </w:rPr>
              <w:t>прес</w:t>
            </w:r>
            <w:proofErr w:type="spellEnd"/>
            <w:r w:rsidRPr="001A5C15">
              <w:rPr>
                <w:rFonts w:ascii="Times New Roman" w:hAnsi="Times New Roman"/>
                <w:iCs/>
                <w:szCs w:val="24"/>
                <w:lang w:val="bg-BG" w:eastAsia="en-GB"/>
              </w:rPr>
              <w:t xml:space="preserve"> съобщения в медиите </w:t>
            </w:r>
          </w:p>
        </w:tc>
        <w:tc>
          <w:tcPr>
            <w:tcW w:w="1475" w:type="dxa"/>
            <w:vAlign w:val="center"/>
          </w:tcPr>
          <w:p w14:paraId="64828DEE"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color w:val="000000"/>
                <w:szCs w:val="24"/>
                <w:lang w:val="bg-BG"/>
              </w:rPr>
              <w:t>2000</w:t>
            </w:r>
          </w:p>
        </w:tc>
      </w:tr>
      <w:tr w:rsidR="00D47606" w:rsidRPr="001A5C15" w14:paraId="22E67E40" w14:textId="77777777" w:rsidTr="007053F6">
        <w:tc>
          <w:tcPr>
            <w:tcW w:w="550" w:type="dxa"/>
            <w:vAlign w:val="center"/>
          </w:tcPr>
          <w:p w14:paraId="3433E7BC"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5.</w:t>
            </w:r>
          </w:p>
        </w:tc>
        <w:tc>
          <w:tcPr>
            <w:tcW w:w="7071" w:type="dxa"/>
          </w:tcPr>
          <w:p w14:paraId="464DD9E8"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Банери за популяризиране на проекта</w:t>
            </w:r>
          </w:p>
        </w:tc>
        <w:tc>
          <w:tcPr>
            <w:tcW w:w="1475" w:type="dxa"/>
            <w:vAlign w:val="center"/>
          </w:tcPr>
          <w:p w14:paraId="33AD857B"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color w:val="000000"/>
                <w:szCs w:val="24"/>
                <w:lang w:val="bg-BG"/>
              </w:rPr>
              <w:t>1000</w:t>
            </w:r>
          </w:p>
        </w:tc>
      </w:tr>
      <w:tr w:rsidR="00D47606" w:rsidRPr="001A5C15" w14:paraId="7D6D34A6" w14:textId="77777777" w:rsidTr="007053F6">
        <w:tc>
          <w:tcPr>
            <w:tcW w:w="550" w:type="dxa"/>
            <w:vAlign w:val="center"/>
          </w:tcPr>
          <w:p w14:paraId="7F862A6C"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6.</w:t>
            </w:r>
          </w:p>
        </w:tc>
        <w:tc>
          <w:tcPr>
            <w:tcW w:w="7071" w:type="dxa"/>
          </w:tcPr>
          <w:p w14:paraId="591674E2"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Постери за популяризиране на проекта</w:t>
            </w:r>
          </w:p>
        </w:tc>
        <w:tc>
          <w:tcPr>
            <w:tcW w:w="1475" w:type="dxa"/>
            <w:vAlign w:val="center"/>
          </w:tcPr>
          <w:p w14:paraId="4D8EE17C"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color w:val="000000"/>
                <w:szCs w:val="24"/>
                <w:lang w:val="bg-BG"/>
              </w:rPr>
              <w:t>1000</w:t>
            </w:r>
          </w:p>
        </w:tc>
      </w:tr>
      <w:tr w:rsidR="00D47606" w:rsidRPr="001A5C15" w14:paraId="1EC6503D" w14:textId="77777777" w:rsidTr="007053F6">
        <w:tc>
          <w:tcPr>
            <w:tcW w:w="550" w:type="dxa"/>
            <w:vAlign w:val="center"/>
          </w:tcPr>
          <w:p w14:paraId="6189C601"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7.</w:t>
            </w:r>
          </w:p>
        </w:tc>
        <w:tc>
          <w:tcPr>
            <w:tcW w:w="7071" w:type="dxa"/>
          </w:tcPr>
          <w:p w14:paraId="7D7DFE62"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bCs/>
                <w:iCs/>
                <w:szCs w:val="24"/>
                <w:lang w:val="bg-BG" w:eastAsia="en-GB"/>
              </w:rPr>
              <w:t xml:space="preserve">Информационни брошури  за целите, дейностите и постигнатите </w:t>
            </w:r>
            <w:r w:rsidRPr="001A5C15">
              <w:rPr>
                <w:rFonts w:ascii="Times New Roman" w:hAnsi="Times New Roman"/>
                <w:iCs/>
                <w:szCs w:val="24"/>
                <w:lang w:val="bg-BG" w:eastAsia="en-GB"/>
              </w:rPr>
              <w:t xml:space="preserve">резултати от проекта </w:t>
            </w:r>
          </w:p>
        </w:tc>
        <w:tc>
          <w:tcPr>
            <w:tcW w:w="1475" w:type="dxa"/>
            <w:vAlign w:val="center"/>
          </w:tcPr>
          <w:p w14:paraId="6594F6A0"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color w:val="000000"/>
                <w:szCs w:val="24"/>
                <w:lang w:val="bg-BG"/>
              </w:rPr>
              <w:t>1250</w:t>
            </w:r>
          </w:p>
        </w:tc>
      </w:tr>
      <w:tr w:rsidR="00D47606" w:rsidRPr="001A5C15" w14:paraId="56715B6C" w14:textId="77777777" w:rsidTr="007053F6">
        <w:tc>
          <w:tcPr>
            <w:tcW w:w="550" w:type="dxa"/>
            <w:vAlign w:val="center"/>
          </w:tcPr>
          <w:p w14:paraId="3900EE28"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8.</w:t>
            </w:r>
          </w:p>
        </w:tc>
        <w:tc>
          <w:tcPr>
            <w:tcW w:w="7071" w:type="dxa"/>
          </w:tcPr>
          <w:p w14:paraId="73BD3EA2" w14:textId="77777777" w:rsidR="00D47606" w:rsidRPr="001A5C15" w:rsidRDefault="00D47606" w:rsidP="007053F6">
            <w:pPr>
              <w:spacing w:before="60" w:after="60" w:line="264" w:lineRule="auto"/>
              <w:jc w:val="both"/>
              <w:rPr>
                <w:rFonts w:ascii="Times New Roman" w:hAnsi="Times New Roman"/>
                <w:b/>
                <w:i/>
                <w:iCs/>
                <w:szCs w:val="24"/>
                <w:lang w:val="bg-BG" w:eastAsia="en-GB"/>
              </w:rPr>
            </w:pPr>
            <w:r w:rsidRPr="001A5C15">
              <w:rPr>
                <w:rFonts w:ascii="Times New Roman" w:hAnsi="Times New Roman"/>
                <w:iCs/>
                <w:szCs w:val="24"/>
                <w:lang w:val="bg-BG" w:eastAsia="en-GB"/>
              </w:rPr>
              <w:t xml:space="preserve">Информационни </w:t>
            </w:r>
            <w:proofErr w:type="spellStart"/>
            <w:r w:rsidRPr="001A5C15">
              <w:rPr>
                <w:rFonts w:ascii="Times New Roman" w:hAnsi="Times New Roman"/>
                <w:iCs/>
                <w:szCs w:val="24"/>
                <w:lang w:val="bg-BG" w:eastAsia="en-GB"/>
              </w:rPr>
              <w:t>дипляни</w:t>
            </w:r>
            <w:proofErr w:type="spellEnd"/>
            <w:r w:rsidRPr="001A5C15">
              <w:rPr>
                <w:rFonts w:ascii="Times New Roman" w:hAnsi="Times New Roman"/>
                <w:iCs/>
                <w:szCs w:val="24"/>
                <w:lang w:val="bg-BG" w:eastAsia="en-GB"/>
              </w:rPr>
              <w:t xml:space="preserve"> с информация относно проекта</w:t>
            </w:r>
            <w:r w:rsidRPr="001A5C15">
              <w:rPr>
                <w:rFonts w:ascii="Times New Roman" w:hAnsi="Times New Roman"/>
                <w:b/>
                <w:i/>
                <w:iCs/>
                <w:szCs w:val="24"/>
                <w:lang w:val="bg-BG" w:eastAsia="en-GB"/>
              </w:rPr>
              <w:t xml:space="preserve"> </w:t>
            </w:r>
          </w:p>
        </w:tc>
        <w:tc>
          <w:tcPr>
            <w:tcW w:w="1475" w:type="dxa"/>
            <w:vAlign w:val="center"/>
          </w:tcPr>
          <w:p w14:paraId="3E18BF58"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color w:val="000000"/>
                <w:szCs w:val="24"/>
                <w:lang w:val="bg-BG"/>
              </w:rPr>
              <w:t>3750</w:t>
            </w:r>
          </w:p>
        </w:tc>
      </w:tr>
      <w:tr w:rsidR="00092DAA" w:rsidRPr="001A5C15" w14:paraId="3D523F16" w14:textId="77777777" w:rsidTr="002F7DFE">
        <w:trPr>
          <w:trHeight w:val="2391"/>
        </w:trPr>
        <w:tc>
          <w:tcPr>
            <w:tcW w:w="550" w:type="dxa"/>
            <w:vAlign w:val="center"/>
          </w:tcPr>
          <w:p w14:paraId="55CD30E0" w14:textId="77777777" w:rsidR="00092DAA" w:rsidRPr="001A5C15" w:rsidRDefault="00092DAA"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lastRenderedPageBreak/>
              <w:t>9.</w:t>
            </w:r>
          </w:p>
        </w:tc>
        <w:tc>
          <w:tcPr>
            <w:tcW w:w="7071" w:type="dxa"/>
          </w:tcPr>
          <w:p w14:paraId="77F90F07" w14:textId="77777777" w:rsidR="00092DAA" w:rsidRPr="001A5C15" w:rsidRDefault="00092DAA"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Информационни и рекламни материали (300 пакета)</w:t>
            </w:r>
          </w:p>
          <w:p w14:paraId="08A58D11" w14:textId="45D174FB" w:rsidR="00092DAA" w:rsidRPr="001A5C15" w:rsidRDefault="00092DAA"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1 пакет включва:</w:t>
            </w:r>
          </w:p>
          <w:p w14:paraId="7FDF90B7" w14:textId="77777777" w:rsidR="00092DAA" w:rsidRPr="001A5C15" w:rsidRDefault="00092DAA"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Картонени папки с визуализация относно проекта</w:t>
            </w:r>
          </w:p>
          <w:p w14:paraId="3EBFC2D4" w14:textId="77777777" w:rsidR="00092DAA" w:rsidRPr="001A5C15" w:rsidRDefault="00092DAA"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Химикалки с визуализация относно проекта</w:t>
            </w:r>
          </w:p>
          <w:p w14:paraId="5DA20CB7" w14:textId="77777777" w:rsidR="00092DAA" w:rsidRPr="001A5C15" w:rsidRDefault="00092DAA" w:rsidP="007053F6">
            <w:pPr>
              <w:spacing w:before="60" w:after="60" w:line="264" w:lineRule="auto"/>
              <w:jc w:val="both"/>
              <w:rPr>
                <w:rFonts w:ascii="Times New Roman" w:hAnsi="Times New Roman"/>
                <w:iCs/>
                <w:szCs w:val="24"/>
                <w:lang w:val="bg-BG" w:eastAsia="en-GB"/>
              </w:rPr>
            </w:pPr>
            <w:proofErr w:type="spellStart"/>
            <w:r w:rsidRPr="001A5C15">
              <w:rPr>
                <w:rFonts w:ascii="Times New Roman" w:hAnsi="Times New Roman"/>
                <w:iCs/>
                <w:szCs w:val="24"/>
                <w:lang w:val="bg-BG" w:eastAsia="en-GB"/>
              </w:rPr>
              <w:t>Флаш</w:t>
            </w:r>
            <w:proofErr w:type="spellEnd"/>
            <w:r w:rsidRPr="001A5C15">
              <w:rPr>
                <w:rFonts w:ascii="Times New Roman" w:hAnsi="Times New Roman"/>
                <w:iCs/>
                <w:szCs w:val="24"/>
                <w:lang w:val="bg-BG" w:eastAsia="en-GB"/>
              </w:rPr>
              <w:t xml:space="preserve"> памети (4 GB) с визуализация относно проекта</w:t>
            </w:r>
          </w:p>
          <w:p w14:paraId="3BD8D7C5" w14:textId="2CCEB02F" w:rsidR="00092DAA" w:rsidRPr="001A5C15" w:rsidRDefault="00092DAA"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Тефтери с визуализация относно проекта </w:t>
            </w:r>
          </w:p>
        </w:tc>
        <w:tc>
          <w:tcPr>
            <w:tcW w:w="1475" w:type="dxa"/>
            <w:vAlign w:val="center"/>
          </w:tcPr>
          <w:p w14:paraId="08DA649B" w14:textId="77777777" w:rsidR="00092DAA" w:rsidRPr="001A5C15" w:rsidRDefault="00092DAA" w:rsidP="007053F6">
            <w:pPr>
              <w:spacing w:before="60" w:after="60" w:line="264" w:lineRule="auto"/>
              <w:jc w:val="center"/>
              <w:rPr>
                <w:rFonts w:ascii="Times New Roman" w:hAnsi="Times New Roman"/>
                <w:szCs w:val="24"/>
                <w:lang w:val="bg-BG" w:eastAsia="en-GB"/>
              </w:rPr>
            </w:pPr>
            <w:r w:rsidRPr="001A5C15">
              <w:rPr>
                <w:rFonts w:ascii="Times New Roman" w:hAnsi="Times New Roman"/>
                <w:color w:val="000000"/>
                <w:szCs w:val="24"/>
                <w:lang w:val="bg-BG"/>
              </w:rPr>
              <w:t>10000</w:t>
            </w:r>
          </w:p>
        </w:tc>
      </w:tr>
    </w:tbl>
    <w:p w14:paraId="2D442408" w14:textId="77777777" w:rsidR="00D47606" w:rsidRPr="001A5C15" w:rsidRDefault="00D47606" w:rsidP="0058260B">
      <w:pPr>
        <w:spacing w:line="264" w:lineRule="auto"/>
        <w:jc w:val="both"/>
        <w:rPr>
          <w:rFonts w:ascii="Times New Roman" w:hAnsi="Times New Roman"/>
          <w:szCs w:val="24"/>
          <w:lang w:val="bg-BG" w:eastAsia="en-GB"/>
        </w:rPr>
      </w:pPr>
    </w:p>
    <w:p w14:paraId="2A2714AF" w14:textId="4CBBF712" w:rsidR="00D47606" w:rsidRPr="001A5C15" w:rsidRDefault="002646B1" w:rsidP="0058260B">
      <w:pPr>
        <w:spacing w:line="264" w:lineRule="auto"/>
        <w:jc w:val="both"/>
        <w:rPr>
          <w:rFonts w:ascii="Times New Roman" w:hAnsi="Times New Roman"/>
          <w:szCs w:val="24"/>
          <w:lang w:val="bg-BG" w:eastAsia="en-GB"/>
        </w:rPr>
      </w:pPr>
      <w:r w:rsidRPr="001A5C15">
        <w:rPr>
          <w:rFonts w:ascii="Times New Roman" w:hAnsi="Times New Roman"/>
          <w:szCs w:val="24"/>
          <w:lang w:val="bg-BG" w:eastAsia="en-GB"/>
        </w:rPr>
        <w:t>Участниците не могат да предлагат цени по-високи от максималните стойности.</w:t>
      </w:r>
    </w:p>
    <w:p w14:paraId="65CB8BB8" w14:textId="77777777" w:rsidR="002646B1" w:rsidRPr="001A5C15" w:rsidRDefault="002646B1" w:rsidP="0058260B">
      <w:pPr>
        <w:spacing w:line="264" w:lineRule="auto"/>
        <w:jc w:val="both"/>
        <w:rPr>
          <w:rFonts w:ascii="Times New Roman" w:hAnsi="Times New Roman"/>
          <w:szCs w:val="24"/>
          <w:lang w:val="bg-BG" w:eastAsia="en-GB"/>
        </w:rPr>
      </w:pPr>
    </w:p>
    <w:p w14:paraId="385145E1" w14:textId="77777777" w:rsidR="00D47606" w:rsidRPr="001A5C15" w:rsidRDefault="00D47606" w:rsidP="0058260B">
      <w:pPr>
        <w:numPr>
          <w:ilvl w:val="0"/>
          <w:numId w:val="41"/>
        </w:numPr>
        <w:shd w:val="clear" w:color="auto" w:fill="FFFF00"/>
        <w:spacing w:line="264" w:lineRule="auto"/>
        <w:ind w:left="0" w:firstLine="0"/>
        <w:rPr>
          <w:rFonts w:ascii="Times New Roman" w:hAnsi="Times New Roman"/>
          <w:b/>
          <w:szCs w:val="24"/>
          <w:lang w:val="bg-BG"/>
        </w:rPr>
      </w:pPr>
      <w:r w:rsidRPr="001A5C15">
        <w:rPr>
          <w:rFonts w:ascii="Times New Roman" w:hAnsi="Times New Roman"/>
          <w:b/>
          <w:szCs w:val="24"/>
          <w:lang w:val="bg-BG"/>
        </w:rPr>
        <w:t>Изисквания към изпълнението на поръчка</w:t>
      </w:r>
    </w:p>
    <w:p w14:paraId="20F2AD72" w14:textId="77777777" w:rsidR="00D47606" w:rsidRPr="001A5C15" w:rsidRDefault="00D47606" w:rsidP="0058260B">
      <w:pPr>
        <w:spacing w:line="264" w:lineRule="auto"/>
        <w:jc w:val="both"/>
        <w:rPr>
          <w:rFonts w:ascii="Times New Roman" w:hAnsi="Times New Roman"/>
          <w:szCs w:val="24"/>
          <w:lang w:val="bg-BG" w:eastAsia="en-GB"/>
        </w:rPr>
      </w:pPr>
    </w:p>
    <w:p w14:paraId="18F4A6B0" w14:textId="77777777" w:rsidR="00D47606" w:rsidRPr="001A5C15" w:rsidRDefault="00D47606" w:rsidP="0058260B">
      <w:pPr>
        <w:spacing w:line="264" w:lineRule="auto"/>
        <w:jc w:val="both"/>
        <w:rPr>
          <w:rFonts w:ascii="Times New Roman" w:hAnsi="Times New Roman"/>
          <w:szCs w:val="24"/>
          <w:lang w:val="bg-B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7003"/>
        <w:gridCol w:w="1499"/>
      </w:tblGrid>
      <w:tr w:rsidR="00D47606" w:rsidRPr="001A5C15" w14:paraId="23E7ED54" w14:textId="77777777" w:rsidTr="007053F6">
        <w:trPr>
          <w:tblHeader/>
        </w:trPr>
        <w:tc>
          <w:tcPr>
            <w:tcW w:w="537" w:type="dxa"/>
            <w:shd w:val="clear" w:color="auto" w:fill="F2F2F2"/>
            <w:vAlign w:val="center"/>
          </w:tcPr>
          <w:p w14:paraId="7CAB7138" w14:textId="77777777" w:rsidR="00D47606" w:rsidRPr="001A5C15" w:rsidRDefault="00D47606" w:rsidP="007053F6">
            <w:pPr>
              <w:spacing w:before="60" w:after="60" w:line="264" w:lineRule="auto"/>
              <w:jc w:val="center"/>
              <w:rPr>
                <w:rFonts w:ascii="Times New Roman" w:hAnsi="Times New Roman"/>
                <w:b/>
                <w:szCs w:val="24"/>
                <w:lang w:val="bg-BG" w:eastAsia="en-GB"/>
              </w:rPr>
            </w:pPr>
            <w:r w:rsidRPr="001A5C15">
              <w:rPr>
                <w:rFonts w:ascii="Times New Roman" w:hAnsi="Times New Roman"/>
                <w:b/>
                <w:szCs w:val="24"/>
                <w:lang w:val="bg-BG" w:eastAsia="en-GB"/>
              </w:rPr>
              <w:t>№</w:t>
            </w:r>
          </w:p>
        </w:tc>
        <w:tc>
          <w:tcPr>
            <w:tcW w:w="7003" w:type="dxa"/>
            <w:shd w:val="clear" w:color="auto" w:fill="F2F2F2"/>
            <w:vAlign w:val="center"/>
          </w:tcPr>
          <w:p w14:paraId="582375E4" w14:textId="77777777" w:rsidR="00D47606" w:rsidRPr="001A5C15" w:rsidRDefault="00D47606" w:rsidP="007053F6">
            <w:pPr>
              <w:spacing w:before="60" w:after="60" w:line="264" w:lineRule="auto"/>
              <w:jc w:val="center"/>
              <w:rPr>
                <w:rFonts w:ascii="Times New Roman" w:hAnsi="Times New Roman"/>
                <w:b/>
                <w:szCs w:val="24"/>
                <w:lang w:val="bg-BG" w:eastAsia="en-GB"/>
              </w:rPr>
            </w:pPr>
            <w:r w:rsidRPr="001A5C15">
              <w:rPr>
                <w:rFonts w:ascii="Times New Roman" w:hAnsi="Times New Roman"/>
                <w:b/>
                <w:szCs w:val="24"/>
                <w:lang w:val="bg-BG" w:eastAsia="en-GB"/>
              </w:rPr>
              <w:t>Изисквания за изпълнение на услугата</w:t>
            </w:r>
          </w:p>
        </w:tc>
        <w:tc>
          <w:tcPr>
            <w:tcW w:w="1499" w:type="dxa"/>
            <w:shd w:val="clear" w:color="auto" w:fill="F2F2F2"/>
            <w:vAlign w:val="center"/>
          </w:tcPr>
          <w:p w14:paraId="636E921A" w14:textId="77777777" w:rsidR="00D47606" w:rsidRPr="001A5C15" w:rsidRDefault="00D47606" w:rsidP="007053F6">
            <w:pPr>
              <w:spacing w:before="60" w:after="60" w:line="264" w:lineRule="auto"/>
              <w:jc w:val="center"/>
              <w:rPr>
                <w:rFonts w:ascii="Times New Roman" w:hAnsi="Times New Roman"/>
                <w:b/>
                <w:szCs w:val="24"/>
                <w:lang w:val="bg-BG" w:eastAsia="en-GB"/>
              </w:rPr>
            </w:pPr>
            <w:r w:rsidRPr="001A5C15">
              <w:rPr>
                <w:rFonts w:ascii="Times New Roman" w:hAnsi="Times New Roman"/>
                <w:b/>
                <w:szCs w:val="24"/>
                <w:lang w:val="bg-BG" w:eastAsia="en-GB"/>
              </w:rPr>
              <w:t>Количество</w:t>
            </w:r>
          </w:p>
        </w:tc>
      </w:tr>
      <w:tr w:rsidR="00D47606" w:rsidRPr="001A5C15" w14:paraId="1ED219FB" w14:textId="77777777" w:rsidTr="007053F6">
        <w:tc>
          <w:tcPr>
            <w:tcW w:w="537" w:type="dxa"/>
            <w:vAlign w:val="center"/>
          </w:tcPr>
          <w:p w14:paraId="138868FD"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1.</w:t>
            </w:r>
          </w:p>
        </w:tc>
        <w:tc>
          <w:tcPr>
            <w:tcW w:w="7003" w:type="dxa"/>
            <w:vAlign w:val="center"/>
          </w:tcPr>
          <w:p w14:paraId="73307199"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b/>
                <w:iCs/>
                <w:szCs w:val="24"/>
                <w:lang w:val="bg-BG" w:eastAsia="en-GB"/>
              </w:rPr>
              <w:t xml:space="preserve">Организиране на Национална конференция за популяризиране на актуализираните и </w:t>
            </w:r>
            <w:proofErr w:type="spellStart"/>
            <w:r w:rsidRPr="001A5C15">
              <w:rPr>
                <w:rFonts w:ascii="Times New Roman" w:hAnsi="Times New Roman"/>
                <w:b/>
                <w:iCs/>
                <w:szCs w:val="24"/>
                <w:lang w:val="bg-BG" w:eastAsia="en-GB"/>
              </w:rPr>
              <w:t>новоразработените</w:t>
            </w:r>
            <w:proofErr w:type="spellEnd"/>
            <w:r w:rsidRPr="001A5C15">
              <w:rPr>
                <w:rFonts w:ascii="Times New Roman" w:hAnsi="Times New Roman"/>
                <w:b/>
                <w:iCs/>
                <w:szCs w:val="24"/>
                <w:lang w:val="bg-BG" w:eastAsia="en-GB"/>
              </w:rPr>
              <w:t xml:space="preserve"> обучителни програми в рамките на проекта, чрез представяне на актуализирания каталог с програми за обучения на ИПА</w:t>
            </w:r>
            <w:r w:rsidRPr="001A5C15">
              <w:rPr>
                <w:rFonts w:ascii="Times New Roman" w:hAnsi="Times New Roman"/>
                <w:iCs/>
                <w:szCs w:val="24"/>
                <w:lang w:val="bg-BG" w:eastAsia="en-GB"/>
              </w:rPr>
              <w:t xml:space="preserve">  </w:t>
            </w:r>
          </w:p>
          <w:p w14:paraId="2482E38F"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Услугата обхваща осигуряване на наем на зала и техника, </w:t>
            </w:r>
            <w:proofErr w:type="spellStart"/>
            <w:r w:rsidRPr="001A5C15">
              <w:rPr>
                <w:rFonts w:ascii="Times New Roman" w:hAnsi="Times New Roman"/>
                <w:iCs/>
                <w:szCs w:val="24"/>
                <w:lang w:val="bg-BG" w:eastAsia="en-GB"/>
              </w:rPr>
              <w:t>кетъринг</w:t>
            </w:r>
            <w:proofErr w:type="spellEnd"/>
            <w:r w:rsidRPr="001A5C15">
              <w:rPr>
                <w:rFonts w:ascii="Times New Roman" w:hAnsi="Times New Roman"/>
                <w:iCs/>
                <w:szCs w:val="24"/>
                <w:lang w:val="bg-BG" w:eastAsia="en-GB"/>
              </w:rPr>
              <w:t>, кафе-паузи за 100 участника.</w:t>
            </w:r>
          </w:p>
          <w:p w14:paraId="4C60AADB"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Място на провеждане: град София., хотел мин. 3 звезди</w:t>
            </w:r>
          </w:p>
          <w:p w14:paraId="33877F75"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Продължителност: 1 ден (не се предвиждат нощувки)</w:t>
            </w:r>
          </w:p>
          <w:p w14:paraId="7031748E"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Срок на провеждане: в периода януари – февруари 2015 г. </w:t>
            </w:r>
          </w:p>
          <w:p w14:paraId="34516F9C" w14:textId="6C9C23C9" w:rsidR="00D47606" w:rsidRPr="001A5C15" w:rsidRDefault="00D47606" w:rsidP="007053F6">
            <w:pPr>
              <w:spacing w:before="60" w:after="60" w:line="264" w:lineRule="auto"/>
              <w:jc w:val="both"/>
              <w:rPr>
                <w:rFonts w:ascii="Times New Roman" w:hAnsi="Times New Roman"/>
                <w:iCs/>
                <w:szCs w:val="24"/>
                <w:lang w:val="bg-BG" w:eastAsia="en-GB"/>
              </w:rPr>
            </w:pPr>
            <w:proofErr w:type="spellStart"/>
            <w:r w:rsidRPr="001A5C15">
              <w:rPr>
                <w:rFonts w:ascii="Times New Roman" w:hAnsi="Times New Roman"/>
                <w:iCs/>
                <w:szCs w:val="24"/>
                <w:lang w:val="bg-BG" w:eastAsia="en-GB"/>
              </w:rPr>
              <w:t>Кетърингът</w:t>
            </w:r>
            <w:proofErr w:type="spellEnd"/>
            <w:r w:rsidRPr="001A5C15">
              <w:rPr>
                <w:rFonts w:ascii="Times New Roman" w:hAnsi="Times New Roman"/>
                <w:iCs/>
                <w:szCs w:val="24"/>
                <w:lang w:val="bg-BG" w:eastAsia="en-GB"/>
              </w:rPr>
              <w:t xml:space="preserve"> трябва да включва мин. </w:t>
            </w:r>
            <w:r w:rsidR="00D04639" w:rsidRPr="001A5C15">
              <w:rPr>
                <w:rFonts w:ascii="Times New Roman" w:hAnsi="Times New Roman"/>
                <w:iCs/>
                <w:szCs w:val="24"/>
                <w:lang w:val="bg-BG" w:eastAsia="en-GB"/>
              </w:rPr>
              <w:t>2</w:t>
            </w:r>
            <w:r w:rsidRPr="001A5C15">
              <w:rPr>
                <w:rFonts w:ascii="Times New Roman" w:hAnsi="Times New Roman"/>
                <w:iCs/>
                <w:szCs w:val="24"/>
                <w:lang w:val="bg-BG" w:eastAsia="en-GB"/>
              </w:rPr>
              <w:t xml:space="preserve"> кафе паузи и един обяд(или вечеря в зависимост от програмата на събитието) </w:t>
            </w:r>
          </w:p>
          <w:p w14:paraId="33338F9C"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Кафе паузата следва да включва минерална вода, кафе, чай, безалкохолни напитки, дребни сладки и соленки.</w:t>
            </w:r>
          </w:p>
          <w:p w14:paraId="5C1928A4"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Обядът (или вечерята) трябва да бъде на блок маса с меню от салати, студени и/или топли предястия, основни ястия, десерти, напитки. Менюто се съгласува и  одобрява от възложителя. </w:t>
            </w:r>
          </w:p>
          <w:p w14:paraId="4C38F4AB" w14:textId="5B9F1480"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Изпълнител</w:t>
            </w:r>
            <w:r w:rsidR="0035089E" w:rsidRPr="001A5C15">
              <w:rPr>
                <w:rFonts w:ascii="Times New Roman" w:hAnsi="Times New Roman"/>
                <w:iCs/>
                <w:szCs w:val="24"/>
                <w:lang w:val="bg-BG" w:eastAsia="en-GB"/>
              </w:rPr>
              <w:t>ят</w:t>
            </w:r>
            <w:r w:rsidRPr="001A5C15">
              <w:rPr>
                <w:rFonts w:ascii="Times New Roman" w:hAnsi="Times New Roman"/>
                <w:iCs/>
                <w:szCs w:val="24"/>
                <w:lang w:val="bg-BG" w:eastAsia="en-GB"/>
              </w:rPr>
              <w:t xml:space="preserve"> е отговорен за регистрацията на участниците, раздаването на предоставените от Възложителя материали, водене на присъствен списък и осигуряване на снимков материа</w:t>
            </w:r>
            <w:r w:rsidR="0035089E" w:rsidRPr="001A5C15">
              <w:rPr>
                <w:rFonts w:ascii="Times New Roman" w:hAnsi="Times New Roman"/>
                <w:iCs/>
                <w:szCs w:val="24"/>
                <w:lang w:val="bg-BG" w:eastAsia="en-GB"/>
              </w:rPr>
              <w:t>л</w:t>
            </w:r>
            <w:r w:rsidRPr="001A5C15">
              <w:rPr>
                <w:rFonts w:ascii="Times New Roman" w:hAnsi="Times New Roman"/>
                <w:iCs/>
                <w:szCs w:val="24"/>
                <w:lang w:val="bg-BG" w:eastAsia="en-GB"/>
              </w:rPr>
              <w:t xml:space="preserve">, като трябва да осигури необходимия брой персонал за </w:t>
            </w:r>
            <w:r w:rsidRPr="001A5C15">
              <w:rPr>
                <w:rFonts w:ascii="Times New Roman" w:hAnsi="Times New Roman"/>
                <w:iCs/>
                <w:szCs w:val="24"/>
                <w:lang w:val="bg-BG" w:eastAsia="en-GB"/>
              </w:rPr>
              <w:lastRenderedPageBreak/>
              <w:t xml:space="preserve">изпълнение на тези </w:t>
            </w:r>
            <w:proofErr w:type="spellStart"/>
            <w:r w:rsidRPr="001A5C15">
              <w:rPr>
                <w:rFonts w:ascii="Times New Roman" w:hAnsi="Times New Roman"/>
                <w:iCs/>
                <w:szCs w:val="24"/>
                <w:lang w:val="bg-BG" w:eastAsia="en-GB"/>
              </w:rPr>
              <w:t>задъжления</w:t>
            </w:r>
            <w:proofErr w:type="spellEnd"/>
            <w:r w:rsidRPr="001A5C15">
              <w:rPr>
                <w:rFonts w:ascii="Times New Roman" w:hAnsi="Times New Roman"/>
                <w:iCs/>
                <w:szCs w:val="24"/>
                <w:lang w:val="bg-BG" w:eastAsia="en-GB"/>
              </w:rPr>
              <w:t>.</w:t>
            </w:r>
          </w:p>
        </w:tc>
        <w:tc>
          <w:tcPr>
            <w:tcW w:w="1499" w:type="dxa"/>
          </w:tcPr>
          <w:p w14:paraId="400F1CD6"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lastRenderedPageBreak/>
              <w:t>1 брой</w:t>
            </w:r>
          </w:p>
        </w:tc>
      </w:tr>
      <w:tr w:rsidR="00D47606" w:rsidRPr="001A5C15" w14:paraId="2CD7B7C3" w14:textId="77777777" w:rsidTr="007053F6">
        <w:tc>
          <w:tcPr>
            <w:tcW w:w="537" w:type="dxa"/>
            <w:vAlign w:val="center"/>
          </w:tcPr>
          <w:p w14:paraId="7D3B7CA9"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lastRenderedPageBreak/>
              <w:t>2.</w:t>
            </w:r>
          </w:p>
        </w:tc>
        <w:tc>
          <w:tcPr>
            <w:tcW w:w="7003" w:type="dxa"/>
            <w:vAlign w:val="center"/>
          </w:tcPr>
          <w:p w14:paraId="6E2A4E5C"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b/>
                <w:iCs/>
                <w:szCs w:val="24"/>
                <w:lang w:val="bg-BG" w:eastAsia="en-GB"/>
              </w:rPr>
              <w:t>Организиране на Конференция за оповестяване на началото на проекта</w:t>
            </w:r>
            <w:r w:rsidRPr="001A5C15">
              <w:rPr>
                <w:rFonts w:ascii="Times New Roman" w:hAnsi="Times New Roman"/>
                <w:iCs/>
                <w:szCs w:val="24"/>
                <w:lang w:val="bg-BG" w:eastAsia="en-GB"/>
              </w:rPr>
              <w:t xml:space="preserve"> </w:t>
            </w:r>
          </w:p>
          <w:p w14:paraId="680D2012"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Услугата обхваща наем зала, наем на техника, кафе-пауза, </w:t>
            </w:r>
            <w:proofErr w:type="spellStart"/>
            <w:r w:rsidRPr="001A5C15">
              <w:rPr>
                <w:rFonts w:ascii="Times New Roman" w:hAnsi="Times New Roman"/>
                <w:iCs/>
                <w:szCs w:val="24"/>
                <w:lang w:val="bg-BG" w:eastAsia="en-GB"/>
              </w:rPr>
              <w:t>кетъринг</w:t>
            </w:r>
            <w:proofErr w:type="spellEnd"/>
            <w:r w:rsidRPr="001A5C15">
              <w:rPr>
                <w:rFonts w:ascii="Times New Roman" w:hAnsi="Times New Roman"/>
                <w:iCs/>
                <w:szCs w:val="24"/>
                <w:lang w:val="bg-BG" w:eastAsia="en-GB"/>
              </w:rPr>
              <w:t xml:space="preserve"> за 100 участника.</w:t>
            </w:r>
          </w:p>
          <w:p w14:paraId="7F16D45F" w14:textId="77777777" w:rsidR="001A5C15" w:rsidRPr="001A5C15" w:rsidRDefault="002F7DFE"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Място на провеждане: град София., хотел мин. 3 звезди</w:t>
            </w:r>
          </w:p>
          <w:p w14:paraId="5A944E18" w14:textId="29DE4E34"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Продължителност:1 ден (не се предвиждат нощувки)</w:t>
            </w:r>
          </w:p>
          <w:p w14:paraId="0684DCB8" w14:textId="1B9951A4"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Период на провеждане: </w:t>
            </w:r>
            <w:r w:rsidR="00D7583B" w:rsidRPr="001A5C15">
              <w:rPr>
                <w:rFonts w:ascii="Times New Roman" w:hAnsi="Times New Roman"/>
                <w:iCs/>
                <w:szCs w:val="24"/>
                <w:lang w:val="bg-BG" w:eastAsia="en-GB"/>
              </w:rPr>
              <w:t>юли</w:t>
            </w:r>
            <w:r w:rsidRPr="001A5C15">
              <w:rPr>
                <w:rFonts w:ascii="Times New Roman" w:hAnsi="Times New Roman"/>
                <w:iCs/>
                <w:szCs w:val="24"/>
                <w:lang w:val="bg-BG" w:eastAsia="en-GB"/>
              </w:rPr>
              <w:t xml:space="preserve"> – </w:t>
            </w:r>
            <w:r w:rsidR="00D7583B" w:rsidRPr="001A5C15">
              <w:rPr>
                <w:rFonts w:ascii="Times New Roman" w:hAnsi="Times New Roman"/>
                <w:iCs/>
                <w:szCs w:val="24"/>
                <w:lang w:val="bg-BG" w:eastAsia="en-GB"/>
              </w:rPr>
              <w:t>септември</w:t>
            </w:r>
            <w:r w:rsidRPr="001A5C15">
              <w:rPr>
                <w:rFonts w:ascii="Times New Roman" w:hAnsi="Times New Roman"/>
                <w:iCs/>
                <w:szCs w:val="24"/>
                <w:lang w:val="bg-BG" w:eastAsia="en-GB"/>
              </w:rPr>
              <w:t xml:space="preserve"> 2014 г. </w:t>
            </w:r>
          </w:p>
          <w:p w14:paraId="321424D5" w14:textId="77777777" w:rsidR="00D47606" w:rsidRPr="001A5C15" w:rsidRDefault="00D47606" w:rsidP="007053F6">
            <w:pPr>
              <w:spacing w:before="60" w:after="60" w:line="264" w:lineRule="auto"/>
              <w:jc w:val="both"/>
              <w:rPr>
                <w:rFonts w:ascii="Times New Roman" w:hAnsi="Times New Roman"/>
                <w:iCs/>
                <w:szCs w:val="24"/>
                <w:lang w:val="bg-BG" w:eastAsia="en-GB"/>
              </w:rPr>
            </w:pPr>
            <w:proofErr w:type="spellStart"/>
            <w:r w:rsidRPr="001A5C15">
              <w:rPr>
                <w:rFonts w:ascii="Times New Roman" w:hAnsi="Times New Roman"/>
                <w:iCs/>
                <w:szCs w:val="24"/>
                <w:lang w:val="bg-BG" w:eastAsia="en-GB"/>
              </w:rPr>
              <w:t>Кетърингът</w:t>
            </w:r>
            <w:proofErr w:type="spellEnd"/>
            <w:r w:rsidRPr="001A5C15">
              <w:rPr>
                <w:rFonts w:ascii="Times New Roman" w:hAnsi="Times New Roman"/>
                <w:iCs/>
                <w:szCs w:val="24"/>
                <w:lang w:val="bg-BG" w:eastAsia="en-GB"/>
              </w:rPr>
              <w:t xml:space="preserve"> трябва да включва мин. 2 кафе паузи и един обяд (или вечеря в зависимост от програмата на събитието).</w:t>
            </w:r>
          </w:p>
          <w:p w14:paraId="49D5DCBD"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Кафе паузата следва да включва минерална вода, кафе, чай, безалкохолни напитки, дребни сладки и соленки.</w:t>
            </w:r>
          </w:p>
          <w:p w14:paraId="2C8224F0"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Обядът (или вечерята) трябва да бъде на блок маса с меню от салати, студени и/или топли предястия, основни ястия, десерти, напитки. Менюто се съгласува и  одобрява от възложителя. </w:t>
            </w:r>
          </w:p>
          <w:p w14:paraId="17CFE2B5"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Изпълнителят е отговорен за регистрацията на участниците, раздаването на предоставените от Възложителя материали, водене на присъствен списък и осигуряване на снимков материал, като трябва да осигури необходимия брой персонал за изпълнение на тези </w:t>
            </w:r>
            <w:proofErr w:type="spellStart"/>
            <w:r w:rsidRPr="001A5C15">
              <w:rPr>
                <w:rFonts w:ascii="Times New Roman" w:hAnsi="Times New Roman"/>
                <w:iCs/>
                <w:szCs w:val="24"/>
                <w:lang w:val="bg-BG" w:eastAsia="en-GB"/>
              </w:rPr>
              <w:t>задъжления</w:t>
            </w:r>
            <w:proofErr w:type="spellEnd"/>
            <w:r w:rsidRPr="001A5C15">
              <w:rPr>
                <w:rFonts w:ascii="Times New Roman" w:hAnsi="Times New Roman"/>
                <w:iCs/>
                <w:szCs w:val="24"/>
                <w:lang w:val="bg-BG" w:eastAsia="en-GB"/>
              </w:rPr>
              <w:t>.</w:t>
            </w:r>
          </w:p>
        </w:tc>
        <w:tc>
          <w:tcPr>
            <w:tcW w:w="1499" w:type="dxa"/>
          </w:tcPr>
          <w:p w14:paraId="1D38F33A"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1</w:t>
            </w:r>
          </w:p>
        </w:tc>
      </w:tr>
      <w:tr w:rsidR="00D47606" w:rsidRPr="001A5C15" w14:paraId="2AB0B853" w14:textId="77777777" w:rsidTr="007053F6">
        <w:tc>
          <w:tcPr>
            <w:tcW w:w="537" w:type="dxa"/>
            <w:vAlign w:val="center"/>
          </w:tcPr>
          <w:p w14:paraId="6AB17673"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3.</w:t>
            </w:r>
          </w:p>
        </w:tc>
        <w:tc>
          <w:tcPr>
            <w:tcW w:w="7003" w:type="dxa"/>
            <w:vAlign w:val="center"/>
          </w:tcPr>
          <w:p w14:paraId="351A05FA" w14:textId="302ACBC0" w:rsidR="00D47606" w:rsidRPr="001A5C15" w:rsidRDefault="001A5C15" w:rsidP="007053F6">
            <w:pPr>
              <w:spacing w:before="60" w:after="60" w:line="264" w:lineRule="auto"/>
              <w:jc w:val="both"/>
              <w:rPr>
                <w:rFonts w:ascii="Times New Roman" w:hAnsi="Times New Roman"/>
                <w:iCs/>
                <w:szCs w:val="24"/>
                <w:lang w:val="bg-BG" w:eastAsia="en-GB"/>
              </w:rPr>
            </w:pPr>
            <w:r w:rsidRPr="001A5C15">
              <w:rPr>
                <w:rFonts w:ascii="Times New Roman" w:hAnsi="Times New Roman"/>
                <w:b/>
                <w:iCs/>
                <w:szCs w:val="24"/>
                <w:lang w:val="bg-BG" w:eastAsia="en-GB"/>
              </w:rPr>
              <w:t>Организиране</w:t>
            </w:r>
            <w:r w:rsidR="00D47606" w:rsidRPr="001A5C15">
              <w:rPr>
                <w:rFonts w:ascii="Times New Roman" w:hAnsi="Times New Roman"/>
                <w:b/>
                <w:iCs/>
                <w:szCs w:val="24"/>
                <w:lang w:val="bg-BG" w:eastAsia="en-GB"/>
              </w:rPr>
              <w:t xml:space="preserve"> на Конференция за приключване на проекта и оповестяване постигнатите резултати</w:t>
            </w:r>
            <w:r w:rsidR="00D47606" w:rsidRPr="001A5C15">
              <w:rPr>
                <w:rFonts w:ascii="Times New Roman" w:hAnsi="Times New Roman"/>
                <w:iCs/>
                <w:szCs w:val="24"/>
                <w:lang w:val="bg-BG" w:eastAsia="en-GB"/>
              </w:rPr>
              <w:t xml:space="preserve"> </w:t>
            </w:r>
          </w:p>
          <w:p w14:paraId="42640663"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Услугата обхваща наем зала, наем на техника, кафе-пауза, </w:t>
            </w:r>
            <w:proofErr w:type="spellStart"/>
            <w:r w:rsidRPr="001A5C15">
              <w:rPr>
                <w:rFonts w:ascii="Times New Roman" w:hAnsi="Times New Roman"/>
                <w:iCs/>
                <w:szCs w:val="24"/>
                <w:lang w:val="bg-BG" w:eastAsia="en-GB"/>
              </w:rPr>
              <w:t>кетъринг</w:t>
            </w:r>
            <w:proofErr w:type="spellEnd"/>
            <w:r w:rsidRPr="001A5C15">
              <w:rPr>
                <w:rFonts w:ascii="Times New Roman" w:hAnsi="Times New Roman"/>
                <w:iCs/>
                <w:szCs w:val="24"/>
                <w:lang w:val="bg-BG" w:eastAsia="en-GB"/>
              </w:rPr>
              <w:t xml:space="preserve"> за 100 участника.</w:t>
            </w:r>
          </w:p>
          <w:p w14:paraId="37854A84" w14:textId="006ED45E" w:rsidR="002F7DFE" w:rsidRPr="001A5C15" w:rsidRDefault="002F7DFE"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Място на провеждане: град София., хотел мин. 3 звезди</w:t>
            </w:r>
          </w:p>
          <w:p w14:paraId="1255D125"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Продължителност:1 ден (не се предвиждат нощувки)</w:t>
            </w:r>
          </w:p>
          <w:p w14:paraId="01452F5E"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Срок на провеждане: юли - септември 2015 г. </w:t>
            </w:r>
          </w:p>
          <w:p w14:paraId="5636E218" w14:textId="77777777" w:rsidR="00D47606" w:rsidRPr="001A5C15" w:rsidRDefault="00D47606" w:rsidP="007053F6">
            <w:pPr>
              <w:spacing w:before="60" w:after="60" w:line="264" w:lineRule="auto"/>
              <w:jc w:val="both"/>
              <w:rPr>
                <w:rFonts w:ascii="Times New Roman" w:hAnsi="Times New Roman"/>
                <w:iCs/>
                <w:szCs w:val="24"/>
                <w:lang w:val="bg-BG" w:eastAsia="en-GB"/>
              </w:rPr>
            </w:pPr>
            <w:proofErr w:type="spellStart"/>
            <w:r w:rsidRPr="001A5C15">
              <w:rPr>
                <w:rFonts w:ascii="Times New Roman" w:hAnsi="Times New Roman"/>
                <w:iCs/>
                <w:szCs w:val="24"/>
                <w:lang w:val="bg-BG" w:eastAsia="en-GB"/>
              </w:rPr>
              <w:t>Кетърингът</w:t>
            </w:r>
            <w:proofErr w:type="spellEnd"/>
            <w:r w:rsidRPr="001A5C15">
              <w:rPr>
                <w:rFonts w:ascii="Times New Roman" w:hAnsi="Times New Roman"/>
                <w:iCs/>
                <w:szCs w:val="24"/>
                <w:lang w:val="bg-BG" w:eastAsia="en-GB"/>
              </w:rPr>
              <w:t xml:space="preserve"> трябва да включва мин. 2 кафе паузи и едни обяд (или вечеря в зависимост от програмата на събитието)</w:t>
            </w:r>
          </w:p>
          <w:p w14:paraId="128C8E5C"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Кафе паузата следва да включва минерална вода, кафе, чай, безалкохолни напитки, дребни сладки и соленки.</w:t>
            </w:r>
          </w:p>
          <w:p w14:paraId="353E23FB" w14:textId="041EBCB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Обя</w:t>
            </w:r>
            <w:r w:rsidR="0035089E" w:rsidRPr="001A5C15">
              <w:rPr>
                <w:rFonts w:ascii="Times New Roman" w:hAnsi="Times New Roman"/>
                <w:iCs/>
                <w:szCs w:val="24"/>
                <w:lang w:val="bg-BG" w:eastAsia="en-GB"/>
              </w:rPr>
              <w:t>дът</w:t>
            </w:r>
            <w:r w:rsidRPr="001A5C15">
              <w:rPr>
                <w:rFonts w:ascii="Times New Roman" w:hAnsi="Times New Roman"/>
                <w:iCs/>
                <w:szCs w:val="24"/>
                <w:lang w:val="bg-BG" w:eastAsia="en-GB"/>
              </w:rPr>
              <w:t xml:space="preserve"> (или вечерята) трябва да бъде на блок маса с меню от салати, студени и/или топли предястия, основни ястия, десерти, напитки. Менюто се съгласува и  одобрява от възложителя. </w:t>
            </w:r>
          </w:p>
          <w:p w14:paraId="2BF735BE" w14:textId="019483BA"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Изпълнителят е отговорен за регистрацията на участниците, раздаването на предоставените от Възложителя материали, водене на присъствен списък и осигуряване на снимков материал, като трябва да осигури необходимия брой персонал за </w:t>
            </w:r>
            <w:r w:rsidRPr="001A5C15">
              <w:rPr>
                <w:rFonts w:ascii="Times New Roman" w:hAnsi="Times New Roman"/>
                <w:iCs/>
                <w:szCs w:val="24"/>
                <w:lang w:val="bg-BG" w:eastAsia="en-GB"/>
              </w:rPr>
              <w:lastRenderedPageBreak/>
              <w:t xml:space="preserve">изпълнение на тези </w:t>
            </w:r>
            <w:r w:rsidR="001A5C15" w:rsidRPr="001A5C15">
              <w:rPr>
                <w:rFonts w:ascii="Times New Roman" w:hAnsi="Times New Roman"/>
                <w:iCs/>
                <w:szCs w:val="24"/>
                <w:lang w:val="bg-BG" w:eastAsia="en-GB"/>
              </w:rPr>
              <w:t>задължения</w:t>
            </w:r>
            <w:r w:rsidRPr="001A5C15">
              <w:rPr>
                <w:rFonts w:ascii="Times New Roman" w:hAnsi="Times New Roman"/>
                <w:iCs/>
                <w:szCs w:val="24"/>
                <w:lang w:val="bg-BG" w:eastAsia="en-GB"/>
              </w:rPr>
              <w:t>.</w:t>
            </w:r>
          </w:p>
        </w:tc>
        <w:tc>
          <w:tcPr>
            <w:tcW w:w="1499" w:type="dxa"/>
          </w:tcPr>
          <w:p w14:paraId="45D58088"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lastRenderedPageBreak/>
              <w:t>1 брой</w:t>
            </w:r>
          </w:p>
        </w:tc>
      </w:tr>
      <w:tr w:rsidR="00D47606" w:rsidRPr="001A5C15" w14:paraId="21395029" w14:textId="77777777" w:rsidTr="007053F6">
        <w:tc>
          <w:tcPr>
            <w:tcW w:w="537" w:type="dxa"/>
            <w:vAlign w:val="center"/>
          </w:tcPr>
          <w:p w14:paraId="589C169A"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lastRenderedPageBreak/>
              <w:t>4.</w:t>
            </w:r>
          </w:p>
        </w:tc>
        <w:tc>
          <w:tcPr>
            <w:tcW w:w="7003" w:type="dxa"/>
          </w:tcPr>
          <w:p w14:paraId="771BF29A"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b/>
                <w:iCs/>
                <w:szCs w:val="24"/>
                <w:lang w:val="bg-BG" w:eastAsia="en-GB"/>
              </w:rPr>
              <w:t xml:space="preserve">Публикуване на </w:t>
            </w:r>
            <w:proofErr w:type="spellStart"/>
            <w:r w:rsidRPr="001A5C15">
              <w:rPr>
                <w:rFonts w:ascii="Times New Roman" w:hAnsi="Times New Roman"/>
                <w:b/>
                <w:iCs/>
                <w:szCs w:val="24"/>
                <w:lang w:val="bg-BG" w:eastAsia="en-GB"/>
              </w:rPr>
              <w:t>прес</w:t>
            </w:r>
            <w:proofErr w:type="spellEnd"/>
            <w:r w:rsidRPr="001A5C15">
              <w:rPr>
                <w:rFonts w:ascii="Times New Roman" w:hAnsi="Times New Roman"/>
                <w:b/>
                <w:iCs/>
                <w:szCs w:val="24"/>
                <w:lang w:val="bg-BG" w:eastAsia="en-GB"/>
              </w:rPr>
              <w:t xml:space="preserve"> съобщение в медиите</w:t>
            </w:r>
            <w:r w:rsidRPr="001A5C15">
              <w:rPr>
                <w:rFonts w:ascii="Times New Roman" w:hAnsi="Times New Roman"/>
                <w:iCs/>
                <w:szCs w:val="24"/>
                <w:lang w:val="bg-BG" w:eastAsia="en-GB"/>
              </w:rPr>
              <w:t xml:space="preserve"> </w:t>
            </w:r>
          </w:p>
          <w:p w14:paraId="0636E3ED" w14:textId="70141D40" w:rsidR="00D47606" w:rsidRPr="001A5C15" w:rsidRDefault="00D47606" w:rsidP="007053F6">
            <w:pPr>
              <w:spacing w:before="60" w:after="60" w:line="264" w:lineRule="auto"/>
              <w:jc w:val="both"/>
              <w:rPr>
                <w:rFonts w:ascii="Times New Roman" w:hAnsi="Times New Roman"/>
                <w:iCs/>
                <w:szCs w:val="24"/>
                <w:lang w:val="bg-BG" w:eastAsia="en-GB"/>
              </w:rPr>
            </w:pPr>
            <w:proofErr w:type="spellStart"/>
            <w:r w:rsidRPr="001A5C15">
              <w:rPr>
                <w:rFonts w:ascii="Times New Roman" w:hAnsi="Times New Roman"/>
                <w:iCs/>
                <w:szCs w:val="24"/>
                <w:lang w:val="bg-BG" w:eastAsia="en-GB"/>
              </w:rPr>
              <w:t>Прес</w:t>
            </w:r>
            <w:proofErr w:type="spellEnd"/>
            <w:r w:rsidRPr="001A5C15">
              <w:rPr>
                <w:rFonts w:ascii="Times New Roman" w:hAnsi="Times New Roman"/>
                <w:iCs/>
                <w:szCs w:val="24"/>
                <w:lang w:val="bg-BG" w:eastAsia="en-GB"/>
              </w:rPr>
              <w:t xml:space="preserve"> съобщенията трябва да бъдат публикувани в национални вестници/списания, да са до 4500 символа с включена визуализация по проекта.</w:t>
            </w:r>
          </w:p>
          <w:p w14:paraId="02D2B6D2"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Срок за публикуване: </w:t>
            </w:r>
            <w:proofErr w:type="spellStart"/>
            <w:r w:rsidRPr="001A5C15">
              <w:rPr>
                <w:rFonts w:ascii="Times New Roman" w:hAnsi="Times New Roman"/>
                <w:iCs/>
                <w:szCs w:val="24"/>
                <w:lang w:val="bg-BG" w:eastAsia="en-GB"/>
              </w:rPr>
              <w:t>Прес</w:t>
            </w:r>
            <w:proofErr w:type="spellEnd"/>
            <w:r w:rsidRPr="001A5C15">
              <w:rPr>
                <w:rFonts w:ascii="Times New Roman" w:hAnsi="Times New Roman"/>
                <w:iCs/>
                <w:szCs w:val="24"/>
                <w:lang w:val="bg-BG" w:eastAsia="en-GB"/>
              </w:rPr>
              <w:t xml:space="preserve"> съобщенията ще бъдат публикувани при провеждането на конференциите както следва:</w:t>
            </w:r>
          </w:p>
          <w:p w14:paraId="68BC40D9" w14:textId="77777777" w:rsidR="00D47606" w:rsidRPr="001A5C15" w:rsidRDefault="00D47606" w:rsidP="007053F6">
            <w:pPr>
              <w:pStyle w:val="ListParagraph"/>
              <w:numPr>
                <w:ilvl w:val="0"/>
                <w:numId w:val="42"/>
              </w:numPr>
              <w:spacing w:before="60" w:after="60" w:line="264" w:lineRule="auto"/>
              <w:jc w:val="both"/>
              <w:rPr>
                <w:rFonts w:ascii="Times New Roman" w:hAnsi="Times New Roman"/>
                <w:iCs/>
                <w:sz w:val="24"/>
                <w:szCs w:val="24"/>
                <w:lang w:val="bg-BG"/>
              </w:rPr>
            </w:pPr>
            <w:r w:rsidRPr="001A5C15">
              <w:rPr>
                <w:rFonts w:ascii="Times New Roman" w:hAnsi="Times New Roman"/>
                <w:iCs/>
                <w:sz w:val="24"/>
                <w:szCs w:val="24"/>
                <w:lang w:val="bg-BG"/>
              </w:rPr>
              <w:t xml:space="preserve">Едно </w:t>
            </w:r>
            <w:proofErr w:type="spellStart"/>
            <w:r w:rsidRPr="001A5C15">
              <w:rPr>
                <w:rFonts w:ascii="Times New Roman" w:hAnsi="Times New Roman"/>
                <w:iCs/>
                <w:sz w:val="24"/>
                <w:szCs w:val="24"/>
                <w:lang w:val="bg-BG"/>
              </w:rPr>
              <w:t>прес</w:t>
            </w:r>
            <w:proofErr w:type="spellEnd"/>
            <w:r w:rsidRPr="001A5C15">
              <w:rPr>
                <w:rFonts w:ascii="Times New Roman" w:hAnsi="Times New Roman"/>
                <w:iCs/>
                <w:sz w:val="24"/>
                <w:szCs w:val="24"/>
                <w:lang w:val="bg-BG"/>
              </w:rPr>
              <w:t xml:space="preserve"> съобщение преди провеждането на Конференцията за оповестяване на началото на проекта</w:t>
            </w:r>
          </w:p>
          <w:p w14:paraId="1910A545" w14:textId="77777777" w:rsidR="00D47606" w:rsidRPr="001A5C15" w:rsidRDefault="00D47606" w:rsidP="007053F6">
            <w:pPr>
              <w:pStyle w:val="ListParagraph"/>
              <w:numPr>
                <w:ilvl w:val="0"/>
                <w:numId w:val="42"/>
              </w:numPr>
              <w:spacing w:before="60" w:after="60" w:line="264" w:lineRule="auto"/>
              <w:jc w:val="both"/>
              <w:rPr>
                <w:rFonts w:ascii="Times New Roman" w:hAnsi="Times New Roman"/>
                <w:iCs/>
                <w:sz w:val="24"/>
                <w:szCs w:val="24"/>
                <w:lang w:val="bg-BG"/>
              </w:rPr>
            </w:pPr>
            <w:r w:rsidRPr="001A5C15">
              <w:rPr>
                <w:rFonts w:ascii="Times New Roman" w:hAnsi="Times New Roman"/>
                <w:iCs/>
                <w:sz w:val="24"/>
                <w:szCs w:val="24"/>
                <w:lang w:val="bg-BG"/>
              </w:rPr>
              <w:t xml:space="preserve">Две </w:t>
            </w:r>
            <w:proofErr w:type="spellStart"/>
            <w:r w:rsidRPr="001A5C15">
              <w:rPr>
                <w:rFonts w:ascii="Times New Roman" w:hAnsi="Times New Roman"/>
                <w:iCs/>
                <w:sz w:val="24"/>
                <w:szCs w:val="24"/>
                <w:lang w:val="bg-BG"/>
              </w:rPr>
              <w:t>прес</w:t>
            </w:r>
            <w:proofErr w:type="spellEnd"/>
            <w:r w:rsidRPr="001A5C15">
              <w:rPr>
                <w:rFonts w:ascii="Times New Roman" w:hAnsi="Times New Roman"/>
                <w:iCs/>
                <w:sz w:val="24"/>
                <w:szCs w:val="24"/>
                <w:lang w:val="bg-BG"/>
              </w:rPr>
              <w:t xml:space="preserve"> съобщения преди провеждането на Конференцията за </w:t>
            </w:r>
            <w:proofErr w:type="spellStart"/>
            <w:r w:rsidRPr="001A5C15">
              <w:rPr>
                <w:rFonts w:ascii="Times New Roman" w:hAnsi="Times New Roman"/>
                <w:iCs/>
                <w:sz w:val="24"/>
                <w:szCs w:val="24"/>
                <w:lang w:val="bg-BG"/>
              </w:rPr>
              <w:t>за</w:t>
            </w:r>
            <w:proofErr w:type="spellEnd"/>
            <w:r w:rsidRPr="001A5C15">
              <w:rPr>
                <w:rFonts w:ascii="Times New Roman" w:hAnsi="Times New Roman"/>
                <w:iCs/>
                <w:sz w:val="24"/>
                <w:szCs w:val="24"/>
                <w:lang w:val="bg-BG"/>
              </w:rPr>
              <w:t xml:space="preserve"> популяризиране на актуализираните и </w:t>
            </w:r>
            <w:proofErr w:type="spellStart"/>
            <w:r w:rsidRPr="001A5C15">
              <w:rPr>
                <w:rFonts w:ascii="Times New Roman" w:hAnsi="Times New Roman"/>
                <w:iCs/>
                <w:sz w:val="24"/>
                <w:szCs w:val="24"/>
                <w:lang w:val="bg-BG"/>
              </w:rPr>
              <w:t>новоразработените</w:t>
            </w:r>
            <w:proofErr w:type="spellEnd"/>
            <w:r w:rsidRPr="001A5C15">
              <w:rPr>
                <w:rFonts w:ascii="Times New Roman" w:hAnsi="Times New Roman"/>
                <w:iCs/>
                <w:sz w:val="24"/>
                <w:szCs w:val="24"/>
                <w:lang w:val="bg-BG"/>
              </w:rPr>
              <w:t xml:space="preserve"> обучителни програми в рамките на проекта, чрез представяне на актуализирания каталог с програми за обучения на ИПА</w:t>
            </w:r>
          </w:p>
          <w:p w14:paraId="2EA109C8" w14:textId="77777777" w:rsidR="00D47606" w:rsidRPr="001A5C15" w:rsidRDefault="00D47606" w:rsidP="007053F6">
            <w:pPr>
              <w:pStyle w:val="ListParagraph"/>
              <w:numPr>
                <w:ilvl w:val="0"/>
                <w:numId w:val="42"/>
              </w:numPr>
              <w:spacing w:before="60" w:after="60" w:line="264" w:lineRule="auto"/>
              <w:jc w:val="both"/>
              <w:rPr>
                <w:rFonts w:ascii="Times New Roman" w:hAnsi="Times New Roman"/>
                <w:iCs/>
                <w:sz w:val="24"/>
                <w:szCs w:val="24"/>
                <w:lang w:val="bg-BG"/>
              </w:rPr>
            </w:pPr>
            <w:r w:rsidRPr="001A5C15">
              <w:rPr>
                <w:rFonts w:ascii="Times New Roman" w:hAnsi="Times New Roman"/>
                <w:iCs/>
                <w:sz w:val="24"/>
                <w:szCs w:val="24"/>
                <w:lang w:val="bg-BG"/>
              </w:rPr>
              <w:t xml:space="preserve">Едно </w:t>
            </w:r>
            <w:proofErr w:type="spellStart"/>
            <w:r w:rsidRPr="001A5C15">
              <w:rPr>
                <w:rFonts w:ascii="Times New Roman" w:hAnsi="Times New Roman"/>
                <w:iCs/>
                <w:sz w:val="24"/>
                <w:szCs w:val="24"/>
                <w:lang w:val="bg-BG"/>
              </w:rPr>
              <w:t>прес</w:t>
            </w:r>
            <w:proofErr w:type="spellEnd"/>
            <w:r w:rsidRPr="001A5C15">
              <w:rPr>
                <w:rFonts w:ascii="Times New Roman" w:hAnsi="Times New Roman"/>
                <w:iCs/>
                <w:sz w:val="24"/>
                <w:szCs w:val="24"/>
                <w:lang w:val="bg-BG"/>
              </w:rPr>
              <w:t xml:space="preserve"> съобщение преди провеждането на Конференцията за оповестяване на началото на проекта</w:t>
            </w:r>
          </w:p>
          <w:p w14:paraId="7300FC98"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Текстът ще се предостави от Възложителя, като изпълнителят трябва да изготви предпечат на </w:t>
            </w:r>
            <w:proofErr w:type="spellStart"/>
            <w:r w:rsidRPr="001A5C15">
              <w:rPr>
                <w:rFonts w:ascii="Times New Roman" w:hAnsi="Times New Roman"/>
                <w:iCs/>
                <w:szCs w:val="24"/>
                <w:lang w:val="bg-BG" w:eastAsia="en-GB"/>
              </w:rPr>
              <w:t>прес</w:t>
            </w:r>
            <w:proofErr w:type="spellEnd"/>
            <w:r w:rsidRPr="001A5C15">
              <w:rPr>
                <w:rFonts w:ascii="Times New Roman" w:hAnsi="Times New Roman"/>
                <w:iCs/>
                <w:szCs w:val="24"/>
                <w:lang w:val="bg-BG" w:eastAsia="en-GB"/>
              </w:rPr>
              <w:t xml:space="preserve"> съобщението и Възложителят да го одобри. </w:t>
            </w:r>
          </w:p>
          <w:p w14:paraId="07E7433E"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Избраните национални вестници/списания, в които ще се направи публикацията, трябва да бъдат одобрени от Възложителя.</w:t>
            </w:r>
          </w:p>
        </w:tc>
        <w:tc>
          <w:tcPr>
            <w:tcW w:w="1499" w:type="dxa"/>
          </w:tcPr>
          <w:p w14:paraId="4E0B43EA"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4 броя</w:t>
            </w:r>
          </w:p>
        </w:tc>
      </w:tr>
      <w:tr w:rsidR="00D47606" w:rsidRPr="001A5C15" w14:paraId="662323F0" w14:textId="77777777" w:rsidTr="007053F6">
        <w:tc>
          <w:tcPr>
            <w:tcW w:w="537" w:type="dxa"/>
            <w:vAlign w:val="center"/>
          </w:tcPr>
          <w:p w14:paraId="2EC4FACE"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5.</w:t>
            </w:r>
          </w:p>
        </w:tc>
        <w:tc>
          <w:tcPr>
            <w:tcW w:w="7003" w:type="dxa"/>
          </w:tcPr>
          <w:p w14:paraId="55D6765E" w14:textId="77777777" w:rsidR="00D47606" w:rsidRPr="001A5C15" w:rsidRDefault="00D47606" w:rsidP="007053F6">
            <w:pPr>
              <w:spacing w:before="60" w:after="60" w:line="264" w:lineRule="auto"/>
              <w:jc w:val="both"/>
              <w:rPr>
                <w:rFonts w:ascii="Times New Roman" w:hAnsi="Times New Roman"/>
                <w:b/>
                <w:iCs/>
                <w:szCs w:val="24"/>
                <w:lang w:val="bg-BG" w:eastAsia="en-GB"/>
              </w:rPr>
            </w:pPr>
            <w:r w:rsidRPr="001A5C15">
              <w:rPr>
                <w:rFonts w:ascii="Times New Roman" w:hAnsi="Times New Roman"/>
                <w:b/>
                <w:iCs/>
                <w:szCs w:val="24"/>
                <w:lang w:val="bg-BG" w:eastAsia="en-GB"/>
              </w:rPr>
              <w:t>Банери за популяризиране на проекта</w:t>
            </w:r>
          </w:p>
          <w:p w14:paraId="699871D6" w14:textId="0BB4C5C7" w:rsidR="00C630B2"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Услугата обхваща дизайн, изработване и доставка на банерите.</w:t>
            </w:r>
          </w:p>
          <w:p w14:paraId="3B320F56" w14:textId="286C966F" w:rsidR="00D47606" w:rsidRPr="001A5C15" w:rsidRDefault="00D5407D" w:rsidP="007053F6">
            <w:pPr>
              <w:spacing w:before="60" w:after="60" w:line="264" w:lineRule="auto"/>
              <w:jc w:val="both"/>
              <w:rPr>
                <w:rFonts w:ascii="Times New Roman" w:hAnsi="Times New Roman"/>
                <w:b/>
                <w:i/>
                <w:iCs/>
                <w:szCs w:val="24"/>
                <w:lang w:val="bg-BG" w:eastAsia="en-GB"/>
              </w:rPr>
            </w:pPr>
            <w:r w:rsidRPr="001A5C15">
              <w:rPr>
                <w:rFonts w:ascii="Times New Roman" w:hAnsi="Times New Roman"/>
                <w:iCs/>
                <w:szCs w:val="24"/>
                <w:lang w:val="bg-BG" w:eastAsia="en-GB"/>
              </w:rPr>
              <w:t xml:space="preserve">Текстът, който трябва да съдържат банерите ще се предостави от Възложителя, като изпълнителят трябва да изготви предпечат и Възложителят да го одобри. </w:t>
            </w:r>
            <w:r w:rsidR="00D47606" w:rsidRPr="001A5C15">
              <w:rPr>
                <w:rFonts w:ascii="Times New Roman" w:hAnsi="Times New Roman"/>
                <w:i/>
                <w:iCs/>
                <w:szCs w:val="24"/>
                <w:lang w:val="bg-BG" w:eastAsia="en-GB"/>
              </w:rPr>
              <w:t>Размер 80/200 см. на винил висока резолюция, със поставяне (стойки метални)</w:t>
            </w:r>
          </w:p>
        </w:tc>
        <w:tc>
          <w:tcPr>
            <w:tcW w:w="1499" w:type="dxa"/>
          </w:tcPr>
          <w:p w14:paraId="0A833208"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3 броя</w:t>
            </w:r>
          </w:p>
        </w:tc>
      </w:tr>
      <w:tr w:rsidR="00D47606" w:rsidRPr="001A5C15" w14:paraId="07680F52" w14:textId="77777777" w:rsidTr="007053F6">
        <w:tc>
          <w:tcPr>
            <w:tcW w:w="537" w:type="dxa"/>
            <w:vAlign w:val="center"/>
          </w:tcPr>
          <w:p w14:paraId="6D268F84"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6.</w:t>
            </w:r>
          </w:p>
        </w:tc>
        <w:tc>
          <w:tcPr>
            <w:tcW w:w="7003" w:type="dxa"/>
          </w:tcPr>
          <w:p w14:paraId="7B5CB947" w14:textId="77777777" w:rsidR="00D47606" w:rsidRPr="001A5C15" w:rsidRDefault="00D47606" w:rsidP="007053F6">
            <w:pPr>
              <w:spacing w:before="60" w:after="60" w:line="264" w:lineRule="auto"/>
              <w:jc w:val="both"/>
              <w:rPr>
                <w:rFonts w:ascii="Times New Roman" w:hAnsi="Times New Roman"/>
                <w:b/>
                <w:iCs/>
                <w:szCs w:val="24"/>
                <w:lang w:val="bg-BG" w:eastAsia="en-GB"/>
              </w:rPr>
            </w:pPr>
            <w:r w:rsidRPr="001A5C15">
              <w:rPr>
                <w:rFonts w:ascii="Times New Roman" w:hAnsi="Times New Roman"/>
                <w:b/>
                <w:iCs/>
                <w:szCs w:val="24"/>
                <w:lang w:val="bg-BG" w:eastAsia="en-GB"/>
              </w:rPr>
              <w:t>Постери за популяризиране на проекта.</w:t>
            </w:r>
          </w:p>
          <w:p w14:paraId="2F3CE296"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Услугата обхваща дизайн, изработване и доставка на постерите.</w:t>
            </w:r>
          </w:p>
          <w:p w14:paraId="4DCD6FD4" w14:textId="055490E8" w:rsidR="00D47606" w:rsidRPr="001A5C15" w:rsidRDefault="00D5407D"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Текстът, който трябва да съдържат постерите ще се предостави от Възложителя, като изпълнителят трябва да изготви предпечат и Възложителят да го одобри.</w:t>
            </w:r>
          </w:p>
          <w:p w14:paraId="5D4801F6" w14:textId="77777777" w:rsidR="00D47606" w:rsidRPr="001A5C15" w:rsidRDefault="00D47606" w:rsidP="007053F6">
            <w:pPr>
              <w:spacing w:before="60" w:after="60" w:line="264" w:lineRule="auto"/>
              <w:jc w:val="both"/>
              <w:rPr>
                <w:rFonts w:ascii="Times New Roman" w:hAnsi="Times New Roman"/>
                <w:i/>
                <w:iCs/>
                <w:szCs w:val="24"/>
                <w:lang w:val="bg-BG" w:eastAsia="en-GB"/>
              </w:rPr>
            </w:pPr>
            <w:r w:rsidRPr="001A5C15">
              <w:rPr>
                <w:rFonts w:ascii="Times New Roman" w:hAnsi="Times New Roman"/>
                <w:i/>
                <w:iCs/>
                <w:szCs w:val="24"/>
                <w:lang w:val="bg-BG" w:eastAsia="en-GB"/>
              </w:rPr>
              <w:t>Размер 80/160 см, 170-200 грама фотохартия</w:t>
            </w:r>
          </w:p>
        </w:tc>
        <w:tc>
          <w:tcPr>
            <w:tcW w:w="1499" w:type="dxa"/>
          </w:tcPr>
          <w:p w14:paraId="2E80346D"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3 броя</w:t>
            </w:r>
          </w:p>
        </w:tc>
      </w:tr>
      <w:tr w:rsidR="00D47606" w:rsidRPr="001A5C15" w14:paraId="4AC90F94" w14:textId="77777777" w:rsidTr="007053F6">
        <w:tc>
          <w:tcPr>
            <w:tcW w:w="537" w:type="dxa"/>
            <w:vAlign w:val="center"/>
          </w:tcPr>
          <w:p w14:paraId="3E206879"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7.</w:t>
            </w:r>
          </w:p>
        </w:tc>
        <w:tc>
          <w:tcPr>
            <w:tcW w:w="7003" w:type="dxa"/>
          </w:tcPr>
          <w:p w14:paraId="7C54BFD2" w14:textId="77777777" w:rsidR="00D47606" w:rsidRPr="001A5C15" w:rsidRDefault="00D47606" w:rsidP="007053F6">
            <w:pPr>
              <w:spacing w:before="60" w:after="60" w:line="264" w:lineRule="auto"/>
              <w:jc w:val="both"/>
              <w:rPr>
                <w:rFonts w:ascii="Times New Roman" w:hAnsi="Times New Roman"/>
                <w:b/>
                <w:iCs/>
                <w:szCs w:val="24"/>
                <w:lang w:val="bg-BG" w:eastAsia="en-GB"/>
              </w:rPr>
            </w:pPr>
            <w:r w:rsidRPr="001A5C15">
              <w:rPr>
                <w:rFonts w:ascii="Times New Roman" w:hAnsi="Times New Roman"/>
                <w:b/>
                <w:bCs/>
                <w:iCs/>
                <w:szCs w:val="24"/>
                <w:lang w:val="bg-BG" w:eastAsia="en-GB"/>
              </w:rPr>
              <w:t xml:space="preserve">Информационни брошури  за целите, дейностите и постигнатите </w:t>
            </w:r>
            <w:r w:rsidRPr="001A5C15">
              <w:rPr>
                <w:rFonts w:ascii="Times New Roman" w:hAnsi="Times New Roman"/>
                <w:b/>
                <w:iCs/>
                <w:szCs w:val="24"/>
                <w:lang w:val="bg-BG" w:eastAsia="en-GB"/>
              </w:rPr>
              <w:t xml:space="preserve">резултати от проекта </w:t>
            </w:r>
          </w:p>
          <w:p w14:paraId="5A4FE1A2"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Услугата обхваща дизайн, изработване и доставка на информационните брошури.</w:t>
            </w:r>
          </w:p>
          <w:p w14:paraId="1847B541" w14:textId="71E8504E" w:rsidR="00D5407D" w:rsidRPr="001A5C15" w:rsidRDefault="00D5407D"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Текстът, който трябва да съдържат </w:t>
            </w:r>
            <w:proofErr w:type="spellStart"/>
            <w:r w:rsidRPr="001A5C15">
              <w:rPr>
                <w:rFonts w:ascii="Times New Roman" w:hAnsi="Times New Roman"/>
                <w:iCs/>
                <w:szCs w:val="24"/>
                <w:lang w:val="bg-BG" w:eastAsia="en-GB"/>
              </w:rPr>
              <w:t>броширите</w:t>
            </w:r>
            <w:proofErr w:type="spellEnd"/>
            <w:r w:rsidRPr="001A5C15">
              <w:rPr>
                <w:rFonts w:ascii="Times New Roman" w:hAnsi="Times New Roman"/>
                <w:iCs/>
                <w:szCs w:val="24"/>
                <w:lang w:val="bg-BG" w:eastAsia="en-GB"/>
              </w:rPr>
              <w:t xml:space="preserve"> ще се предостави </w:t>
            </w:r>
            <w:r w:rsidRPr="001A5C15">
              <w:rPr>
                <w:rFonts w:ascii="Times New Roman" w:hAnsi="Times New Roman"/>
                <w:iCs/>
                <w:szCs w:val="24"/>
                <w:lang w:val="bg-BG" w:eastAsia="en-GB"/>
              </w:rPr>
              <w:lastRenderedPageBreak/>
              <w:t>от Възложителя, като изпълнителят трябва да изготви предпечат и Възложителят да го одобри.</w:t>
            </w:r>
          </w:p>
          <w:p w14:paraId="458FF7EA" w14:textId="77777777" w:rsidR="00D47606" w:rsidRPr="001A5C15" w:rsidRDefault="00D47606" w:rsidP="007053F6">
            <w:pPr>
              <w:spacing w:before="60" w:after="60" w:line="264" w:lineRule="auto"/>
              <w:jc w:val="both"/>
              <w:rPr>
                <w:rFonts w:ascii="Times New Roman" w:hAnsi="Times New Roman"/>
                <w:i/>
                <w:iCs/>
                <w:szCs w:val="24"/>
                <w:lang w:val="bg-BG" w:eastAsia="en-GB"/>
              </w:rPr>
            </w:pPr>
            <w:r w:rsidRPr="001A5C15">
              <w:rPr>
                <w:rFonts w:ascii="Times New Roman" w:hAnsi="Times New Roman"/>
                <w:i/>
                <w:iCs/>
                <w:szCs w:val="24"/>
                <w:lang w:val="bg-BG" w:eastAsia="en-GB"/>
              </w:rPr>
              <w:t xml:space="preserve">Размер А5, корица 200 гр. гланц, печат 4+4, тяло 16 страници, 130 гланц, печат 4+4, </w:t>
            </w:r>
            <w:proofErr w:type="spellStart"/>
            <w:r w:rsidRPr="001A5C15">
              <w:rPr>
                <w:rFonts w:ascii="Times New Roman" w:hAnsi="Times New Roman"/>
                <w:i/>
                <w:iCs/>
                <w:szCs w:val="24"/>
                <w:lang w:val="bg-BG" w:eastAsia="en-GB"/>
              </w:rPr>
              <w:t>телчета</w:t>
            </w:r>
            <w:proofErr w:type="spellEnd"/>
          </w:p>
        </w:tc>
        <w:tc>
          <w:tcPr>
            <w:tcW w:w="1499" w:type="dxa"/>
          </w:tcPr>
          <w:p w14:paraId="3F26B3B5"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lastRenderedPageBreak/>
              <w:t>200 броя</w:t>
            </w:r>
          </w:p>
        </w:tc>
      </w:tr>
      <w:tr w:rsidR="00D47606" w:rsidRPr="001A5C15" w14:paraId="611DB5FB" w14:textId="77777777" w:rsidTr="007053F6">
        <w:tc>
          <w:tcPr>
            <w:tcW w:w="537" w:type="dxa"/>
            <w:vAlign w:val="center"/>
          </w:tcPr>
          <w:p w14:paraId="1E677F07"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lastRenderedPageBreak/>
              <w:t>8.</w:t>
            </w:r>
          </w:p>
        </w:tc>
        <w:tc>
          <w:tcPr>
            <w:tcW w:w="7003" w:type="dxa"/>
          </w:tcPr>
          <w:p w14:paraId="0380F65B" w14:textId="77777777" w:rsidR="00D47606" w:rsidRPr="001A5C15" w:rsidRDefault="00D47606" w:rsidP="007053F6">
            <w:pPr>
              <w:spacing w:before="60" w:after="60" w:line="264" w:lineRule="auto"/>
              <w:jc w:val="both"/>
              <w:rPr>
                <w:rFonts w:ascii="Times New Roman" w:hAnsi="Times New Roman"/>
                <w:b/>
                <w:i/>
                <w:iCs/>
                <w:szCs w:val="24"/>
                <w:lang w:val="bg-BG" w:eastAsia="en-GB"/>
              </w:rPr>
            </w:pPr>
            <w:r w:rsidRPr="001A5C15">
              <w:rPr>
                <w:rFonts w:ascii="Times New Roman" w:hAnsi="Times New Roman"/>
                <w:b/>
                <w:iCs/>
                <w:szCs w:val="24"/>
                <w:lang w:val="bg-BG" w:eastAsia="en-GB"/>
              </w:rPr>
              <w:t xml:space="preserve">Информационни </w:t>
            </w:r>
            <w:proofErr w:type="spellStart"/>
            <w:r w:rsidRPr="001A5C15">
              <w:rPr>
                <w:rFonts w:ascii="Times New Roman" w:hAnsi="Times New Roman"/>
                <w:b/>
                <w:iCs/>
                <w:szCs w:val="24"/>
                <w:lang w:val="bg-BG" w:eastAsia="en-GB"/>
              </w:rPr>
              <w:t>дипляни</w:t>
            </w:r>
            <w:proofErr w:type="spellEnd"/>
            <w:r w:rsidRPr="001A5C15">
              <w:rPr>
                <w:rFonts w:ascii="Times New Roman" w:hAnsi="Times New Roman"/>
                <w:b/>
                <w:iCs/>
                <w:szCs w:val="24"/>
                <w:lang w:val="bg-BG" w:eastAsia="en-GB"/>
              </w:rPr>
              <w:t xml:space="preserve"> с информация относно проекта</w:t>
            </w:r>
            <w:r w:rsidRPr="001A5C15">
              <w:rPr>
                <w:rFonts w:ascii="Times New Roman" w:hAnsi="Times New Roman"/>
                <w:b/>
                <w:i/>
                <w:iCs/>
                <w:szCs w:val="24"/>
                <w:lang w:val="bg-BG" w:eastAsia="en-GB"/>
              </w:rPr>
              <w:t xml:space="preserve"> </w:t>
            </w:r>
          </w:p>
          <w:p w14:paraId="0577A720" w14:textId="77777777" w:rsidR="00D47606" w:rsidRPr="001A5C15" w:rsidRDefault="00D47606"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Услугата обхваща дизайн, изработване и доставка на информационните </w:t>
            </w:r>
            <w:proofErr w:type="spellStart"/>
            <w:r w:rsidRPr="001A5C15">
              <w:rPr>
                <w:rFonts w:ascii="Times New Roman" w:hAnsi="Times New Roman"/>
                <w:iCs/>
                <w:szCs w:val="24"/>
                <w:lang w:val="bg-BG" w:eastAsia="en-GB"/>
              </w:rPr>
              <w:t>дипляни</w:t>
            </w:r>
            <w:proofErr w:type="spellEnd"/>
            <w:r w:rsidRPr="001A5C15">
              <w:rPr>
                <w:rFonts w:ascii="Times New Roman" w:hAnsi="Times New Roman"/>
                <w:iCs/>
                <w:szCs w:val="24"/>
                <w:lang w:val="bg-BG" w:eastAsia="en-GB"/>
              </w:rPr>
              <w:t>.</w:t>
            </w:r>
          </w:p>
          <w:p w14:paraId="785DA5F0" w14:textId="20D1C769" w:rsidR="00D5407D" w:rsidRPr="001A5C15" w:rsidRDefault="00D5407D"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Текстът, който трябва да съдържат </w:t>
            </w:r>
            <w:proofErr w:type="spellStart"/>
            <w:r w:rsidRPr="001A5C15">
              <w:rPr>
                <w:rFonts w:ascii="Times New Roman" w:hAnsi="Times New Roman"/>
                <w:iCs/>
                <w:szCs w:val="24"/>
                <w:lang w:val="bg-BG" w:eastAsia="en-GB"/>
              </w:rPr>
              <w:t>дипляните</w:t>
            </w:r>
            <w:proofErr w:type="spellEnd"/>
            <w:r w:rsidRPr="001A5C15">
              <w:rPr>
                <w:rFonts w:ascii="Times New Roman" w:hAnsi="Times New Roman"/>
                <w:iCs/>
                <w:szCs w:val="24"/>
                <w:lang w:val="bg-BG" w:eastAsia="en-GB"/>
              </w:rPr>
              <w:t xml:space="preserve"> ще се предостави от Възложителя, като изпълнителят трябва да изготви предпечат и Възложителят да го одобри.</w:t>
            </w:r>
          </w:p>
          <w:p w14:paraId="5A533497" w14:textId="77777777" w:rsidR="00D47606" w:rsidRPr="001A5C15" w:rsidRDefault="00D47606" w:rsidP="007053F6">
            <w:pPr>
              <w:spacing w:before="60" w:after="60" w:line="264" w:lineRule="auto"/>
              <w:jc w:val="both"/>
              <w:rPr>
                <w:rFonts w:ascii="Times New Roman" w:hAnsi="Times New Roman"/>
                <w:i/>
                <w:iCs/>
                <w:szCs w:val="24"/>
                <w:lang w:val="bg-BG" w:eastAsia="en-GB"/>
              </w:rPr>
            </w:pPr>
            <w:r w:rsidRPr="001A5C15">
              <w:rPr>
                <w:rFonts w:ascii="Times New Roman" w:hAnsi="Times New Roman"/>
                <w:i/>
                <w:iCs/>
                <w:szCs w:val="24"/>
                <w:lang w:val="bg-BG" w:eastAsia="en-GB"/>
              </w:rPr>
              <w:t>Листовка - Размер А4, печат 4+4, гланц 115 гр., 2 гънки</w:t>
            </w:r>
          </w:p>
        </w:tc>
        <w:tc>
          <w:tcPr>
            <w:tcW w:w="1499" w:type="dxa"/>
          </w:tcPr>
          <w:p w14:paraId="45156703" w14:textId="77777777" w:rsidR="00D47606" w:rsidRPr="001A5C15" w:rsidRDefault="00D47606"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1500 броя</w:t>
            </w:r>
          </w:p>
        </w:tc>
      </w:tr>
      <w:tr w:rsidR="00D04639" w:rsidRPr="001A5C15" w14:paraId="089BAE81" w14:textId="77777777" w:rsidTr="007053F6">
        <w:tc>
          <w:tcPr>
            <w:tcW w:w="537" w:type="dxa"/>
            <w:vAlign w:val="center"/>
          </w:tcPr>
          <w:p w14:paraId="3EA245D2" w14:textId="3CB80016" w:rsidR="00D04639" w:rsidRPr="001A5C15" w:rsidRDefault="00D04639"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9.</w:t>
            </w:r>
          </w:p>
        </w:tc>
        <w:tc>
          <w:tcPr>
            <w:tcW w:w="7003" w:type="dxa"/>
          </w:tcPr>
          <w:p w14:paraId="725D6094" w14:textId="1D2C68D4" w:rsidR="00D04639" w:rsidRPr="001A5C15" w:rsidRDefault="00D04639" w:rsidP="007053F6">
            <w:pPr>
              <w:spacing w:before="60" w:after="60" w:line="264" w:lineRule="auto"/>
              <w:jc w:val="both"/>
              <w:rPr>
                <w:rFonts w:ascii="Times New Roman" w:hAnsi="Times New Roman"/>
                <w:b/>
                <w:iCs/>
                <w:szCs w:val="24"/>
                <w:lang w:val="bg-BG" w:eastAsia="en-GB"/>
              </w:rPr>
            </w:pPr>
            <w:r w:rsidRPr="001A5C15">
              <w:rPr>
                <w:rFonts w:ascii="Times New Roman" w:hAnsi="Times New Roman"/>
                <w:b/>
                <w:iCs/>
                <w:szCs w:val="24"/>
                <w:lang w:val="bg-BG" w:eastAsia="en-GB"/>
              </w:rPr>
              <w:t xml:space="preserve">Информационни и </w:t>
            </w:r>
            <w:r w:rsidR="001A5C15" w:rsidRPr="001A5C15">
              <w:rPr>
                <w:rFonts w:ascii="Times New Roman" w:hAnsi="Times New Roman"/>
                <w:b/>
                <w:iCs/>
                <w:szCs w:val="24"/>
                <w:lang w:val="bg-BG" w:eastAsia="en-GB"/>
              </w:rPr>
              <w:t>рекламни</w:t>
            </w:r>
            <w:r w:rsidRPr="001A5C15">
              <w:rPr>
                <w:rFonts w:ascii="Times New Roman" w:hAnsi="Times New Roman"/>
                <w:b/>
                <w:iCs/>
                <w:szCs w:val="24"/>
                <w:lang w:val="bg-BG" w:eastAsia="en-GB"/>
              </w:rPr>
              <w:t xml:space="preserve"> материали </w:t>
            </w:r>
          </w:p>
        </w:tc>
        <w:tc>
          <w:tcPr>
            <w:tcW w:w="1499" w:type="dxa"/>
          </w:tcPr>
          <w:p w14:paraId="034EFF10" w14:textId="062C9C2C" w:rsidR="00D04639" w:rsidRPr="001A5C15" w:rsidRDefault="00D04639" w:rsidP="007053F6">
            <w:pPr>
              <w:spacing w:before="60" w:after="60" w:line="264" w:lineRule="auto"/>
              <w:jc w:val="center"/>
              <w:rPr>
                <w:rFonts w:ascii="Times New Roman" w:hAnsi="Times New Roman"/>
                <w:szCs w:val="24"/>
                <w:lang w:val="bg-BG" w:eastAsia="en-GB"/>
              </w:rPr>
            </w:pPr>
            <w:r w:rsidRPr="001A5C15">
              <w:rPr>
                <w:rFonts w:ascii="Times New Roman" w:hAnsi="Times New Roman"/>
                <w:szCs w:val="24"/>
                <w:lang w:val="bg-BG" w:eastAsia="en-GB"/>
              </w:rPr>
              <w:t>300 пакета</w:t>
            </w:r>
          </w:p>
        </w:tc>
      </w:tr>
      <w:tr w:rsidR="00D04639" w:rsidRPr="001A5C15" w14:paraId="1A32055B" w14:textId="77777777" w:rsidTr="00D04639">
        <w:trPr>
          <w:trHeight w:val="2251"/>
        </w:trPr>
        <w:tc>
          <w:tcPr>
            <w:tcW w:w="537" w:type="dxa"/>
            <w:vAlign w:val="center"/>
          </w:tcPr>
          <w:p w14:paraId="201FF081" w14:textId="77777777" w:rsidR="00D04639" w:rsidRPr="001A5C15" w:rsidRDefault="00D04639" w:rsidP="007053F6">
            <w:pPr>
              <w:spacing w:before="60" w:after="60" w:line="264" w:lineRule="auto"/>
              <w:jc w:val="center"/>
              <w:rPr>
                <w:rFonts w:ascii="Times New Roman" w:hAnsi="Times New Roman"/>
                <w:szCs w:val="24"/>
                <w:lang w:val="bg-BG" w:eastAsia="en-GB"/>
              </w:rPr>
            </w:pPr>
          </w:p>
        </w:tc>
        <w:tc>
          <w:tcPr>
            <w:tcW w:w="8502" w:type="dxa"/>
            <w:gridSpan w:val="2"/>
          </w:tcPr>
          <w:p w14:paraId="1C3C4724" w14:textId="2D65459A" w:rsidR="00D04639" w:rsidRPr="001A5C15" w:rsidRDefault="00887C17" w:rsidP="007053F6">
            <w:pPr>
              <w:spacing w:before="60" w:after="60" w:line="264" w:lineRule="auto"/>
              <w:jc w:val="both"/>
              <w:rPr>
                <w:rFonts w:ascii="Times New Roman" w:hAnsi="Times New Roman"/>
                <w:b/>
                <w:iCs/>
                <w:szCs w:val="24"/>
                <w:lang w:val="bg-BG" w:eastAsia="en-GB"/>
              </w:rPr>
            </w:pPr>
            <w:r w:rsidRPr="001A5C15">
              <w:rPr>
                <w:rFonts w:ascii="Times New Roman" w:hAnsi="Times New Roman"/>
                <w:b/>
                <w:iCs/>
                <w:szCs w:val="24"/>
                <w:lang w:val="bg-BG" w:eastAsia="en-GB"/>
              </w:rPr>
              <w:t xml:space="preserve">1 пакет </w:t>
            </w:r>
            <w:r w:rsidR="00D04639" w:rsidRPr="001A5C15">
              <w:rPr>
                <w:rFonts w:ascii="Times New Roman" w:hAnsi="Times New Roman"/>
                <w:b/>
                <w:iCs/>
                <w:szCs w:val="24"/>
                <w:lang w:val="bg-BG" w:eastAsia="en-GB"/>
              </w:rPr>
              <w:t>информационни и рекламни материали съдържа</w:t>
            </w:r>
          </w:p>
          <w:p w14:paraId="4F81F0D1" w14:textId="77777777" w:rsidR="00D04639" w:rsidRPr="001A5C15" w:rsidRDefault="00D04639" w:rsidP="00D04639">
            <w:pPr>
              <w:numPr>
                <w:ilvl w:val="0"/>
                <w:numId w:val="44"/>
              </w:numPr>
              <w:spacing w:before="60" w:after="60" w:line="264" w:lineRule="auto"/>
              <w:jc w:val="both"/>
              <w:rPr>
                <w:rFonts w:ascii="Times New Roman" w:hAnsi="Times New Roman"/>
                <w:b/>
                <w:iCs/>
                <w:szCs w:val="24"/>
                <w:lang w:val="bg-BG" w:eastAsia="en-GB"/>
              </w:rPr>
            </w:pPr>
            <w:r w:rsidRPr="001A5C15">
              <w:rPr>
                <w:rFonts w:ascii="Times New Roman" w:hAnsi="Times New Roman"/>
                <w:b/>
                <w:iCs/>
                <w:szCs w:val="24"/>
                <w:lang w:val="bg-BG" w:eastAsia="en-GB"/>
              </w:rPr>
              <w:t>Картонени папки с визуализация относно проекта</w:t>
            </w:r>
          </w:p>
          <w:p w14:paraId="4700595E" w14:textId="77777777" w:rsidR="00D04639" w:rsidRPr="001A5C15" w:rsidRDefault="00D04639" w:rsidP="00D04639">
            <w:pPr>
              <w:numPr>
                <w:ilvl w:val="0"/>
                <w:numId w:val="44"/>
              </w:numPr>
              <w:spacing w:before="60" w:after="60" w:line="264" w:lineRule="auto"/>
              <w:jc w:val="both"/>
              <w:rPr>
                <w:rFonts w:ascii="Times New Roman" w:hAnsi="Times New Roman"/>
                <w:b/>
                <w:iCs/>
                <w:szCs w:val="24"/>
                <w:lang w:val="bg-BG" w:eastAsia="en-GB"/>
              </w:rPr>
            </w:pPr>
            <w:r w:rsidRPr="001A5C15">
              <w:rPr>
                <w:rFonts w:ascii="Times New Roman" w:hAnsi="Times New Roman"/>
                <w:b/>
                <w:iCs/>
                <w:szCs w:val="24"/>
                <w:lang w:val="bg-BG" w:eastAsia="en-GB"/>
              </w:rPr>
              <w:t>Химикалки с визуализация относно проекта</w:t>
            </w:r>
          </w:p>
          <w:p w14:paraId="243EABB4" w14:textId="77777777" w:rsidR="00D04639" w:rsidRPr="001A5C15" w:rsidRDefault="00D04639" w:rsidP="00D04639">
            <w:pPr>
              <w:numPr>
                <w:ilvl w:val="0"/>
                <w:numId w:val="44"/>
              </w:numPr>
              <w:spacing w:before="60" w:after="60" w:line="264" w:lineRule="auto"/>
              <w:jc w:val="both"/>
              <w:rPr>
                <w:rFonts w:ascii="Times New Roman" w:hAnsi="Times New Roman"/>
                <w:b/>
                <w:iCs/>
                <w:szCs w:val="24"/>
                <w:lang w:val="bg-BG" w:eastAsia="en-GB"/>
              </w:rPr>
            </w:pPr>
            <w:proofErr w:type="spellStart"/>
            <w:r w:rsidRPr="001A5C15">
              <w:rPr>
                <w:rFonts w:ascii="Times New Roman" w:hAnsi="Times New Roman"/>
                <w:b/>
                <w:iCs/>
                <w:szCs w:val="24"/>
                <w:lang w:val="bg-BG" w:eastAsia="en-GB"/>
              </w:rPr>
              <w:t>Флаш</w:t>
            </w:r>
            <w:proofErr w:type="spellEnd"/>
            <w:r w:rsidRPr="001A5C15">
              <w:rPr>
                <w:rFonts w:ascii="Times New Roman" w:hAnsi="Times New Roman"/>
                <w:b/>
                <w:iCs/>
                <w:szCs w:val="24"/>
                <w:lang w:val="bg-BG" w:eastAsia="en-GB"/>
              </w:rPr>
              <w:t xml:space="preserve"> памети (4 GB) с визуализация относно проекта</w:t>
            </w:r>
          </w:p>
          <w:p w14:paraId="13DCD708" w14:textId="134DDE3A" w:rsidR="00D04639" w:rsidRPr="001A5C15" w:rsidRDefault="00D04639" w:rsidP="00D04639">
            <w:pPr>
              <w:numPr>
                <w:ilvl w:val="0"/>
                <w:numId w:val="44"/>
              </w:numPr>
              <w:spacing w:before="60" w:after="60" w:line="264" w:lineRule="auto"/>
              <w:jc w:val="both"/>
              <w:rPr>
                <w:rFonts w:ascii="Times New Roman" w:hAnsi="Times New Roman"/>
                <w:b/>
                <w:iCs/>
                <w:szCs w:val="24"/>
                <w:lang w:val="bg-BG" w:eastAsia="en-GB"/>
              </w:rPr>
            </w:pPr>
            <w:r w:rsidRPr="001A5C15">
              <w:rPr>
                <w:rFonts w:ascii="Times New Roman" w:hAnsi="Times New Roman"/>
                <w:b/>
                <w:iCs/>
                <w:szCs w:val="24"/>
                <w:lang w:val="bg-BG" w:eastAsia="en-GB"/>
              </w:rPr>
              <w:t>Тефтери с визуализация относно проекта</w:t>
            </w:r>
          </w:p>
        </w:tc>
      </w:tr>
      <w:tr w:rsidR="0010348A" w:rsidRPr="001A5C15" w14:paraId="03B5DA7A" w14:textId="77777777" w:rsidTr="00806B3E">
        <w:trPr>
          <w:trHeight w:val="6454"/>
        </w:trPr>
        <w:tc>
          <w:tcPr>
            <w:tcW w:w="9039" w:type="dxa"/>
            <w:gridSpan w:val="3"/>
            <w:vAlign w:val="center"/>
          </w:tcPr>
          <w:p w14:paraId="4B2A2943" w14:textId="77777777" w:rsidR="0010348A" w:rsidRPr="001A5C15" w:rsidRDefault="0010348A" w:rsidP="007053F6">
            <w:pPr>
              <w:spacing w:before="60" w:after="60" w:line="264" w:lineRule="auto"/>
              <w:jc w:val="both"/>
              <w:rPr>
                <w:rFonts w:ascii="Times New Roman" w:hAnsi="Times New Roman"/>
                <w:b/>
                <w:iCs/>
                <w:szCs w:val="24"/>
                <w:lang w:val="bg-BG" w:eastAsia="en-GB"/>
              </w:rPr>
            </w:pPr>
            <w:r w:rsidRPr="001A5C15">
              <w:rPr>
                <w:rFonts w:ascii="Times New Roman" w:hAnsi="Times New Roman"/>
                <w:b/>
                <w:iCs/>
                <w:szCs w:val="24"/>
                <w:lang w:val="bg-BG" w:eastAsia="en-GB"/>
              </w:rPr>
              <w:lastRenderedPageBreak/>
              <w:t>Картонени папки с визуализация относно проекта</w:t>
            </w:r>
          </w:p>
          <w:p w14:paraId="2B7DDB77" w14:textId="2F815B5F" w:rsidR="0010348A" w:rsidRPr="001A5C15" w:rsidRDefault="0010348A"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Услугата обхваща дизайн, </w:t>
            </w:r>
            <w:r w:rsidR="0035089E" w:rsidRPr="001A5C15">
              <w:rPr>
                <w:rFonts w:ascii="Times New Roman" w:hAnsi="Times New Roman"/>
                <w:iCs/>
                <w:szCs w:val="24"/>
                <w:lang w:val="bg-BG" w:eastAsia="en-GB"/>
              </w:rPr>
              <w:t>изработване и доставка на папки</w:t>
            </w:r>
            <w:r w:rsidRPr="001A5C15">
              <w:rPr>
                <w:rFonts w:ascii="Times New Roman" w:hAnsi="Times New Roman"/>
                <w:iCs/>
                <w:szCs w:val="24"/>
                <w:lang w:val="bg-BG" w:eastAsia="en-GB"/>
              </w:rPr>
              <w:t>т</w:t>
            </w:r>
            <w:r w:rsidR="0035089E" w:rsidRPr="001A5C15">
              <w:rPr>
                <w:rFonts w:ascii="Times New Roman" w:hAnsi="Times New Roman"/>
                <w:iCs/>
                <w:szCs w:val="24"/>
                <w:lang w:val="bg-BG" w:eastAsia="en-GB"/>
              </w:rPr>
              <w:t>е</w:t>
            </w:r>
            <w:r w:rsidRPr="001A5C15">
              <w:rPr>
                <w:rFonts w:ascii="Times New Roman" w:hAnsi="Times New Roman"/>
                <w:iCs/>
                <w:szCs w:val="24"/>
                <w:lang w:val="bg-BG" w:eastAsia="en-GB"/>
              </w:rPr>
              <w:t>.</w:t>
            </w:r>
          </w:p>
          <w:p w14:paraId="738D654F" w14:textId="77777777" w:rsidR="0010348A" w:rsidRPr="001A5C15" w:rsidRDefault="0010348A" w:rsidP="007053F6">
            <w:pPr>
              <w:spacing w:before="60" w:after="60" w:line="264" w:lineRule="auto"/>
              <w:jc w:val="both"/>
              <w:rPr>
                <w:rFonts w:ascii="Times New Roman" w:hAnsi="Times New Roman"/>
                <w:i/>
                <w:iCs/>
                <w:szCs w:val="24"/>
                <w:lang w:val="bg-BG" w:eastAsia="en-GB"/>
              </w:rPr>
            </w:pPr>
            <w:r w:rsidRPr="001A5C15">
              <w:rPr>
                <w:rFonts w:ascii="Times New Roman" w:hAnsi="Times New Roman"/>
                <w:i/>
                <w:iCs/>
                <w:szCs w:val="24"/>
                <w:lang w:val="bg-BG" w:eastAsia="en-GB"/>
              </w:rPr>
              <w:t xml:space="preserve">Размер на папката А4+ (свободно да събира 50 листа А4), печат 4+0, лепен вътрешен джоб с прорез за визитка, картон 300 гр., едностранен </w:t>
            </w:r>
            <w:proofErr w:type="spellStart"/>
            <w:r w:rsidRPr="001A5C15">
              <w:rPr>
                <w:rFonts w:ascii="Times New Roman" w:hAnsi="Times New Roman"/>
                <w:i/>
                <w:iCs/>
                <w:szCs w:val="24"/>
                <w:lang w:val="bg-BG" w:eastAsia="en-GB"/>
              </w:rPr>
              <w:t>ламинат</w:t>
            </w:r>
            <w:proofErr w:type="spellEnd"/>
          </w:p>
          <w:p w14:paraId="12748AFA" w14:textId="77777777" w:rsidR="0010348A" w:rsidRPr="001A5C15" w:rsidRDefault="0010348A" w:rsidP="007053F6">
            <w:pPr>
              <w:spacing w:before="60" w:after="60" w:line="264" w:lineRule="auto"/>
              <w:jc w:val="both"/>
              <w:rPr>
                <w:rFonts w:ascii="Times New Roman" w:hAnsi="Times New Roman"/>
                <w:b/>
                <w:iCs/>
                <w:szCs w:val="24"/>
                <w:lang w:val="bg-BG" w:eastAsia="en-GB"/>
              </w:rPr>
            </w:pPr>
            <w:r w:rsidRPr="001A5C15">
              <w:rPr>
                <w:rFonts w:ascii="Times New Roman" w:hAnsi="Times New Roman"/>
                <w:b/>
                <w:iCs/>
                <w:szCs w:val="24"/>
                <w:lang w:val="bg-BG" w:eastAsia="en-GB"/>
              </w:rPr>
              <w:t>Химикалки с визуализация относно проекта</w:t>
            </w:r>
          </w:p>
          <w:p w14:paraId="1C04554A" w14:textId="77777777" w:rsidR="0010348A" w:rsidRPr="001A5C15" w:rsidRDefault="0010348A"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Услугата обхваща дизайн, поставяне на визуализацията относно проекта и доставка на химикалките.</w:t>
            </w:r>
          </w:p>
          <w:p w14:paraId="6D48C1C2" w14:textId="77777777" w:rsidR="0010348A" w:rsidRPr="001A5C15" w:rsidRDefault="0010348A" w:rsidP="007053F6">
            <w:pPr>
              <w:spacing w:before="60" w:after="60" w:line="264" w:lineRule="auto"/>
              <w:jc w:val="both"/>
              <w:rPr>
                <w:rFonts w:ascii="Times New Roman" w:hAnsi="Times New Roman"/>
                <w:i/>
                <w:iCs/>
                <w:szCs w:val="24"/>
                <w:lang w:val="bg-BG" w:eastAsia="en-GB"/>
              </w:rPr>
            </w:pPr>
            <w:r w:rsidRPr="001A5C15">
              <w:rPr>
                <w:rFonts w:ascii="Times New Roman" w:hAnsi="Times New Roman"/>
                <w:i/>
                <w:iCs/>
                <w:szCs w:val="24"/>
                <w:lang w:val="bg-BG" w:eastAsia="en-GB"/>
              </w:rPr>
              <w:t>Печат на лого и текст 4 цвята</w:t>
            </w:r>
          </w:p>
          <w:p w14:paraId="1B3E336E" w14:textId="77777777" w:rsidR="0010348A" w:rsidRPr="001A5C15" w:rsidRDefault="0010348A" w:rsidP="007053F6">
            <w:pPr>
              <w:spacing w:before="60" w:after="60" w:line="264" w:lineRule="auto"/>
              <w:jc w:val="both"/>
              <w:rPr>
                <w:rFonts w:ascii="Times New Roman" w:hAnsi="Times New Roman"/>
                <w:b/>
                <w:iCs/>
                <w:szCs w:val="24"/>
                <w:lang w:val="bg-BG" w:eastAsia="en-GB"/>
              </w:rPr>
            </w:pPr>
            <w:proofErr w:type="spellStart"/>
            <w:r w:rsidRPr="001A5C15">
              <w:rPr>
                <w:rFonts w:ascii="Times New Roman" w:hAnsi="Times New Roman"/>
                <w:b/>
                <w:iCs/>
                <w:szCs w:val="24"/>
                <w:lang w:val="bg-BG" w:eastAsia="en-GB"/>
              </w:rPr>
              <w:t>Флаш</w:t>
            </w:r>
            <w:proofErr w:type="spellEnd"/>
            <w:r w:rsidRPr="001A5C15">
              <w:rPr>
                <w:rFonts w:ascii="Times New Roman" w:hAnsi="Times New Roman"/>
                <w:b/>
                <w:iCs/>
                <w:szCs w:val="24"/>
                <w:lang w:val="bg-BG" w:eastAsia="en-GB"/>
              </w:rPr>
              <w:t xml:space="preserve"> памети (4 GB) с визуализация относно проекта</w:t>
            </w:r>
          </w:p>
          <w:p w14:paraId="3C47B17E" w14:textId="77777777" w:rsidR="0010348A" w:rsidRPr="001A5C15" w:rsidRDefault="0010348A"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Услугата обхваща дизайн, поставяне на визуализацията относно проекта и доставка на </w:t>
            </w:r>
            <w:proofErr w:type="spellStart"/>
            <w:r w:rsidRPr="001A5C15">
              <w:rPr>
                <w:rFonts w:ascii="Times New Roman" w:hAnsi="Times New Roman"/>
                <w:iCs/>
                <w:szCs w:val="24"/>
                <w:lang w:val="bg-BG" w:eastAsia="en-GB"/>
              </w:rPr>
              <w:t>флаш</w:t>
            </w:r>
            <w:proofErr w:type="spellEnd"/>
            <w:r w:rsidRPr="001A5C15">
              <w:rPr>
                <w:rFonts w:ascii="Times New Roman" w:hAnsi="Times New Roman"/>
                <w:iCs/>
                <w:szCs w:val="24"/>
                <w:lang w:val="bg-BG" w:eastAsia="en-GB"/>
              </w:rPr>
              <w:t xml:space="preserve"> паметите.</w:t>
            </w:r>
          </w:p>
          <w:p w14:paraId="257100E6" w14:textId="77777777" w:rsidR="0010348A" w:rsidRPr="001A5C15" w:rsidRDefault="0010348A" w:rsidP="007053F6">
            <w:pPr>
              <w:spacing w:before="60" w:after="60" w:line="264" w:lineRule="auto"/>
              <w:jc w:val="both"/>
              <w:rPr>
                <w:rFonts w:ascii="Times New Roman" w:hAnsi="Times New Roman"/>
                <w:i/>
                <w:iCs/>
                <w:szCs w:val="24"/>
                <w:lang w:val="bg-BG" w:eastAsia="en-GB"/>
              </w:rPr>
            </w:pPr>
            <w:r w:rsidRPr="001A5C15">
              <w:rPr>
                <w:rFonts w:ascii="Times New Roman" w:hAnsi="Times New Roman"/>
                <w:i/>
                <w:iCs/>
                <w:szCs w:val="24"/>
                <w:lang w:val="bg-BG" w:eastAsia="en-GB"/>
              </w:rPr>
              <w:t>Печат на текст и лого 4 цвята</w:t>
            </w:r>
          </w:p>
          <w:p w14:paraId="7B3C2E06" w14:textId="77777777" w:rsidR="0010348A" w:rsidRPr="001A5C15" w:rsidRDefault="0010348A" w:rsidP="007053F6">
            <w:pPr>
              <w:spacing w:before="60" w:after="60" w:line="264" w:lineRule="auto"/>
              <w:jc w:val="both"/>
              <w:rPr>
                <w:rFonts w:ascii="Times New Roman" w:hAnsi="Times New Roman"/>
                <w:b/>
                <w:iCs/>
                <w:szCs w:val="24"/>
                <w:lang w:val="bg-BG" w:eastAsia="en-GB"/>
              </w:rPr>
            </w:pPr>
            <w:r w:rsidRPr="001A5C15">
              <w:rPr>
                <w:rFonts w:ascii="Times New Roman" w:hAnsi="Times New Roman"/>
                <w:b/>
                <w:iCs/>
                <w:szCs w:val="24"/>
                <w:lang w:val="bg-BG" w:eastAsia="en-GB"/>
              </w:rPr>
              <w:t xml:space="preserve">Тефтери с визуализация относно проекта </w:t>
            </w:r>
          </w:p>
          <w:p w14:paraId="4EBE9E68" w14:textId="77777777" w:rsidR="0010348A" w:rsidRPr="001A5C15" w:rsidRDefault="0010348A" w:rsidP="007053F6">
            <w:pPr>
              <w:spacing w:before="60" w:after="60" w:line="264" w:lineRule="auto"/>
              <w:jc w:val="both"/>
              <w:rPr>
                <w:rFonts w:ascii="Times New Roman" w:hAnsi="Times New Roman"/>
                <w:iCs/>
                <w:szCs w:val="24"/>
                <w:lang w:val="bg-BG" w:eastAsia="en-GB"/>
              </w:rPr>
            </w:pPr>
            <w:r w:rsidRPr="001A5C15">
              <w:rPr>
                <w:rFonts w:ascii="Times New Roman" w:hAnsi="Times New Roman"/>
                <w:iCs/>
                <w:szCs w:val="24"/>
                <w:lang w:val="bg-BG" w:eastAsia="en-GB"/>
              </w:rPr>
              <w:t>Услугата обхваща дизайн, поставяне на визуализацията относно проекта и доставка на тефтерите.</w:t>
            </w:r>
          </w:p>
          <w:p w14:paraId="305338C6" w14:textId="01CFC9F0" w:rsidR="0010348A" w:rsidRPr="001A5C15" w:rsidRDefault="0010348A" w:rsidP="007053F6">
            <w:pPr>
              <w:spacing w:before="60" w:after="60" w:line="264" w:lineRule="auto"/>
              <w:jc w:val="center"/>
              <w:rPr>
                <w:rFonts w:ascii="Times New Roman" w:hAnsi="Times New Roman"/>
                <w:szCs w:val="24"/>
                <w:lang w:val="bg-BG" w:eastAsia="en-GB"/>
              </w:rPr>
            </w:pPr>
            <w:r w:rsidRPr="001A5C15">
              <w:rPr>
                <w:rFonts w:ascii="Times New Roman" w:hAnsi="Times New Roman"/>
                <w:b/>
                <w:i/>
                <w:iCs/>
                <w:szCs w:val="24"/>
                <w:lang w:val="bg-BG" w:eastAsia="en-GB"/>
              </w:rPr>
              <w:t xml:space="preserve">Тефтери с кожена подвързия, печат на първа корица един цвят на текст и лого </w:t>
            </w:r>
          </w:p>
        </w:tc>
      </w:tr>
    </w:tbl>
    <w:p w14:paraId="405D8ECD" w14:textId="77777777" w:rsidR="00D47606" w:rsidRPr="001A5C15" w:rsidRDefault="00D47606" w:rsidP="0058260B">
      <w:pPr>
        <w:spacing w:line="264" w:lineRule="auto"/>
        <w:jc w:val="both"/>
        <w:rPr>
          <w:rFonts w:ascii="Times New Roman" w:hAnsi="Times New Roman"/>
          <w:szCs w:val="24"/>
          <w:lang w:val="bg-BG" w:eastAsia="en-GB"/>
        </w:rPr>
      </w:pPr>
    </w:p>
    <w:p w14:paraId="21E08233" w14:textId="77777777" w:rsidR="00887C17" w:rsidRPr="001A5C15" w:rsidRDefault="00D04639" w:rsidP="0058260B">
      <w:pPr>
        <w:spacing w:line="264" w:lineRule="auto"/>
        <w:jc w:val="both"/>
        <w:rPr>
          <w:rFonts w:ascii="Times New Roman" w:hAnsi="Times New Roman"/>
          <w:szCs w:val="24"/>
          <w:lang w:val="bg-BG" w:eastAsia="en-GB"/>
        </w:rPr>
      </w:pPr>
      <w:r w:rsidRPr="001A5C15">
        <w:rPr>
          <w:rFonts w:ascii="Times New Roman" w:hAnsi="Times New Roman"/>
          <w:szCs w:val="24"/>
          <w:lang w:val="bg-BG" w:eastAsia="en-GB"/>
        </w:rPr>
        <w:t xml:space="preserve">ИПА предоставя списък на администрациите, конкретни лица, ако е приложимо, поканите се подготвят и изпращат от Изпълнителя. </w:t>
      </w:r>
    </w:p>
    <w:p w14:paraId="43BE5911" w14:textId="54A1B7C9" w:rsidR="00D04639" w:rsidRPr="001A5C15" w:rsidRDefault="00D04639" w:rsidP="0058260B">
      <w:pPr>
        <w:spacing w:line="264" w:lineRule="auto"/>
        <w:jc w:val="both"/>
        <w:rPr>
          <w:rFonts w:ascii="Times New Roman" w:hAnsi="Times New Roman"/>
          <w:b/>
          <w:szCs w:val="24"/>
          <w:lang w:val="bg-BG" w:eastAsia="en-GB"/>
        </w:rPr>
      </w:pPr>
      <w:r w:rsidRPr="001A5C15">
        <w:rPr>
          <w:rFonts w:ascii="Times New Roman" w:hAnsi="Times New Roman"/>
          <w:b/>
          <w:szCs w:val="24"/>
          <w:lang w:val="bg-BG" w:eastAsia="en-GB"/>
        </w:rPr>
        <w:t>Изпълнителят съгласува текста на поканата</w:t>
      </w:r>
      <w:r w:rsidR="00887C17" w:rsidRPr="001A5C15">
        <w:rPr>
          <w:rFonts w:ascii="Times New Roman" w:hAnsi="Times New Roman"/>
          <w:b/>
          <w:szCs w:val="24"/>
          <w:lang w:val="bg-BG" w:eastAsia="en-GB"/>
        </w:rPr>
        <w:t xml:space="preserve"> за съответното събитие</w:t>
      </w:r>
      <w:r w:rsidRPr="001A5C15">
        <w:rPr>
          <w:rFonts w:ascii="Times New Roman" w:hAnsi="Times New Roman"/>
          <w:b/>
          <w:szCs w:val="24"/>
          <w:lang w:val="bg-BG" w:eastAsia="en-GB"/>
        </w:rPr>
        <w:t xml:space="preserve"> с Възложителя.</w:t>
      </w:r>
      <w:r w:rsidR="00887C17" w:rsidRPr="001A5C15">
        <w:rPr>
          <w:rFonts w:ascii="Times New Roman" w:hAnsi="Times New Roman"/>
          <w:b/>
          <w:szCs w:val="24"/>
          <w:lang w:val="bg-BG" w:eastAsia="en-GB"/>
        </w:rPr>
        <w:t xml:space="preserve"> Поканите д</w:t>
      </w:r>
      <w:r w:rsidR="00410E86" w:rsidRPr="001A5C15">
        <w:rPr>
          <w:rFonts w:ascii="Times New Roman" w:hAnsi="Times New Roman"/>
          <w:b/>
          <w:szCs w:val="24"/>
          <w:lang w:val="bg-BG" w:eastAsia="en-GB"/>
        </w:rPr>
        <w:t>о</w:t>
      </w:r>
      <w:r w:rsidR="00887C17" w:rsidRPr="001A5C15">
        <w:rPr>
          <w:rFonts w:ascii="Times New Roman" w:hAnsi="Times New Roman"/>
          <w:b/>
          <w:szCs w:val="24"/>
          <w:lang w:val="bg-BG" w:eastAsia="en-GB"/>
        </w:rPr>
        <w:t xml:space="preserve"> участниците в събитията се изпращат от Изпълнителя.</w:t>
      </w:r>
    </w:p>
    <w:p w14:paraId="786BBE9C" w14:textId="77777777" w:rsidR="00D04639" w:rsidRPr="001A5C15" w:rsidRDefault="00D04639" w:rsidP="0058260B">
      <w:pPr>
        <w:spacing w:line="264" w:lineRule="auto"/>
        <w:jc w:val="both"/>
        <w:rPr>
          <w:rFonts w:ascii="Times New Roman" w:hAnsi="Times New Roman"/>
          <w:szCs w:val="24"/>
          <w:lang w:val="bg-BG" w:eastAsia="en-GB"/>
        </w:rPr>
      </w:pPr>
    </w:p>
    <w:p w14:paraId="603C3559" w14:textId="77777777" w:rsidR="00D47606" w:rsidRPr="001A5C15" w:rsidRDefault="00D47606" w:rsidP="0058260B">
      <w:pPr>
        <w:spacing w:line="264" w:lineRule="auto"/>
        <w:jc w:val="both"/>
        <w:rPr>
          <w:rFonts w:ascii="Times New Roman" w:hAnsi="Times New Roman"/>
          <w:szCs w:val="24"/>
          <w:lang w:val="bg-BG" w:eastAsia="en-GB"/>
        </w:rPr>
      </w:pPr>
      <w:r w:rsidRPr="001A5C15">
        <w:rPr>
          <w:rFonts w:ascii="Times New Roman" w:hAnsi="Times New Roman"/>
          <w:szCs w:val="24"/>
          <w:lang w:val="bg-BG" w:eastAsia="en-GB"/>
        </w:rPr>
        <w:t>При изпълнение на поръчката, изпълнителят трябва да спазва Изискванията за бенефициентите за осигуряване на информация и публичност по ОПАК.</w:t>
      </w:r>
    </w:p>
    <w:p w14:paraId="00D7803C" w14:textId="77777777" w:rsidR="00D47606" w:rsidRPr="001A5C15" w:rsidRDefault="00D47606" w:rsidP="0058260B">
      <w:pPr>
        <w:spacing w:line="264" w:lineRule="auto"/>
        <w:jc w:val="both"/>
        <w:rPr>
          <w:rFonts w:ascii="Times New Roman" w:hAnsi="Times New Roman"/>
          <w:szCs w:val="24"/>
          <w:lang w:val="bg-BG" w:eastAsia="en-GB"/>
        </w:rPr>
      </w:pPr>
    </w:p>
    <w:p w14:paraId="665F3CA9" w14:textId="2201E732" w:rsidR="00D47606" w:rsidRPr="001A5C15" w:rsidRDefault="00D47606" w:rsidP="0058260B">
      <w:pPr>
        <w:tabs>
          <w:tab w:val="left" w:pos="709"/>
        </w:tabs>
        <w:spacing w:line="264" w:lineRule="auto"/>
        <w:jc w:val="both"/>
        <w:rPr>
          <w:rFonts w:ascii="Times New Roman" w:hAnsi="Times New Roman"/>
          <w:szCs w:val="24"/>
          <w:lang w:val="bg-BG" w:eastAsia="bg-BG"/>
        </w:rPr>
      </w:pPr>
      <w:r w:rsidRPr="001A5C15">
        <w:rPr>
          <w:rFonts w:ascii="Times New Roman" w:hAnsi="Times New Roman"/>
          <w:szCs w:val="24"/>
          <w:lang w:val="bg-BG" w:eastAsia="ro-RO"/>
        </w:rPr>
        <w:t xml:space="preserve">Всяко </w:t>
      </w:r>
      <w:proofErr w:type="spellStart"/>
      <w:r w:rsidRPr="001A5C15">
        <w:rPr>
          <w:rFonts w:ascii="Times New Roman" w:hAnsi="Times New Roman"/>
          <w:szCs w:val="24"/>
          <w:lang w:val="bg-BG" w:eastAsia="ro-RO"/>
        </w:rPr>
        <w:t>прессъобщение</w:t>
      </w:r>
      <w:proofErr w:type="spellEnd"/>
      <w:r w:rsidRPr="001A5C15">
        <w:rPr>
          <w:rFonts w:ascii="Times New Roman" w:hAnsi="Times New Roman"/>
          <w:szCs w:val="24"/>
          <w:lang w:val="bg-BG" w:eastAsia="ro-RO"/>
        </w:rPr>
        <w:t xml:space="preserve"> трябва да съдържа необходимата визуализация, съгласно </w:t>
      </w:r>
      <w:r w:rsidRPr="001A5C15">
        <w:rPr>
          <w:rFonts w:ascii="Times New Roman" w:hAnsi="Times New Roman"/>
          <w:szCs w:val="24"/>
          <w:lang w:val="bg-BG" w:eastAsia="fr-FR"/>
        </w:rPr>
        <w:t>Изискванията за информация и публичност към бенефициентите по ОПАК</w:t>
      </w:r>
      <w:r w:rsidRPr="001A5C15">
        <w:rPr>
          <w:rFonts w:ascii="Times New Roman" w:hAnsi="Times New Roman"/>
          <w:szCs w:val="24"/>
          <w:lang w:val="bg-BG" w:eastAsia="ro-RO"/>
        </w:rPr>
        <w:t xml:space="preserve">. </w:t>
      </w:r>
      <w:r w:rsidRPr="001A5C15">
        <w:rPr>
          <w:rFonts w:ascii="Times New Roman" w:hAnsi="Times New Roman"/>
          <w:szCs w:val="24"/>
          <w:lang w:val="bg-BG" w:eastAsia="bg-BG"/>
        </w:rPr>
        <w:t xml:space="preserve">На всички разработени материали е необходими да са поставени знамето на ЕС и думите </w:t>
      </w:r>
      <w:r w:rsidRPr="001A5C15">
        <w:rPr>
          <w:rFonts w:ascii="Times New Roman" w:hAnsi="Times New Roman"/>
          <w:bCs/>
          <w:iCs/>
          <w:szCs w:val="24"/>
          <w:lang w:val="bg-BG" w:eastAsia="bg-BG"/>
        </w:rPr>
        <w:t xml:space="preserve">„Европейски съюз”, логото и </w:t>
      </w:r>
      <w:proofErr w:type="spellStart"/>
      <w:r w:rsidRPr="001A5C15">
        <w:rPr>
          <w:rFonts w:ascii="Times New Roman" w:hAnsi="Times New Roman"/>
          <w:bCs/>
          <w:iCs/>
          <w:szCs w:val="24"/>
          <w:lang w:val="bg-BG" w:eastAsia="bg-BG"/>
        </w:rPr>
        <w:t>слоганът</w:t>
      </w:r>
      <w:proofErr w:type="spellEnd"/>
      <w:r w:rsidRPr="001A5C15">
        <w:rPr>
          <w:rFonts w:ascii="Times New Roman" w:hAnsi="Times New Roman"/>
          <w:bCs/>
          <w:iCs/>
          <w:szCs w:val="24"/>
          <w:lang w:val="bg-BG" w:eastAsia="bg-BG"/>
        </w:rPr>
        <w:t xml:space="preserve"> на ЕСФ – „</w:t>
      </w:r>
      <w:r w:rsidR="0035089E" w:rsidRPr="001A5C15">
        <w:rPr>
          <w:rFonts w:ascii="Times New Roman" w:hAnsi="Times New Roman"/>
          <w:bCs/>
          <w:iCs/>
          <w:szCs w:val="24"/>
          <w:lang w:val="bg-BG" w:eastAsia="bg-BG"/>
        </w:rPr>
        <w:t>Европейски социален фонд. Инвест</w:t>
      </w:r>
      <w:r w:rsidRPr="001A5C15">
        <w:rPr>
          <w:rFonts w:ascii="Times New Roman" w:hAnsi="Times New Roman"/>
          <w:bCs/>
          <w:iCs/>
          <w:szCs w:val="24"/>
          <w:lang w:val="bg-BG" w:eastAsia="bg-BG"/>
        </w:rPr>
        <w:t>иции в хората”</w:t>
      </w:r>
      <w:r w:rsidRPr="001A5C15">
        <w:rPr>
          <w:rFonts w:ascii="Times New Roman" w:hAnsi="Times New Roman"/>
          <w:bCs/>
          <w:i/>
          <w:iCs/>
          <w:szCs w:val="24"/>
          <w:lang w:val="bg-BG" w:eastAsia="bg-BG"/>
        </w:rPr>
        <w:t xml:space="preserve"> </w:t>
      </w:r>
      <w:r w:rsidRPr="001A5C15">
        <w:rPr>
          <w:rFonts w:ascii="Times New Roman" w:hAnsi="Times New Roman"/>
          <w:szCs w:val="24"/>
          <w:lang w:val="bg-BG" w:eastAsia="bg-BG"/>
        </w:rPr>
        <w:t xml:space="preserve">и логото и </w:t>
      </w:r>
      <w:proofErr w:type="spellStart"/>
      <w:r w:rsidRPr="001A5C15">
        <w:rPr>
          <w:rFonts w:ascii="Times New Roman" w:hAnsi="Times New Roman"/>
          <w:szCs w:val="24"/>
          <w:lang w:val="bg-BG" w:eastAsia="bg-BG"/>
        </w:rPr>
        <w:t>слоганът</w:t>
      </w:r>
      <w:proofErr w:type="spellEnd"/>
      <w:r w:rsidRPr="001A5C15">
        <w:rPr>
          <w:rFonts w:ascii="Times New Roman" w:hAnsi="Times New Roman"/>
          <w:szCs w:val="24"/>
          <w:lang w:val="bg-BG" w:eastAsia="bg-BG"/>
        </w:rPr>
        <w:t xml:space="preserve"> на ОПАК – „ОПАК. Експерти в действие“</w:t>
      </w:r>
      <w:r w:rsidR="00D04639" w:rsidRPr="001A5C15">
        <w:rPr>
          <w:rFonts w:ascii="Times New Roman" w:hAnsi="Times New Roman"/>
          <w:szCs w:val="24"/>
          <w:lang w:val="bg-BG" w:eastAsia="bg-BG"/>
        </w:rPr>
        <w:t>, както и логото на ИПА</w:t>
      </w:r>
      <w:r w:rsidRPr="001A5C15">
        <w:rPr>
          <w:rFonts w:ascii="Times New Roman" w:hAnsi="Times New Roman"/>
          <w:szCs w:val="24"/>
          <w:lang w:val="bg-BG" w:eastAsia="bg-BG"/>
        </w:rPr>
        <w:t>.</w:t>
      </w:r>
    </w:p>
    <w:p w14:paraId="6EA70871" w14:textId="77777777" w:rsidR="00D47606" w:rsidRPr="001A5C15" w:rsidRDefault="00D47606" w:rsidP="0058260B">
      <w:pPr>
        <w:spacing w:line="264" w:lineRule="auto"/>
        <w:rPr>
          <w:rFonts w:ascii="Times New Roman" w:hAnsi="Times New Roman"/>
          <w:szCs w:val="24"/>
          <w:lang w:val="bg-BG"/>
        </w:rPr>
      </w:pPr>
    </w:p>
    <w:p w14:paraId="18FBD5AF" w14:textId="77777777" w:rsidR="00D47606" w:rsidRPr="001A5C15" w:rsidRDefault="00D47606" w:rsidP="0058260B">
      <w:pPr>
        <w:numPr>
          <w:ilvl w:val="0"/>
          <w:numId w:val="41"/>
        </w:numPr>
        <w:shd w:val="clear" w:color="auto" w:fill="FFFF00"/>
        <w:spacing w:line="264" w:lineRule="auto"/>
        <w:ind w:left="0" w:firstLine="0"/>
        <w:rPr>
          <w:rFonts w:ascii="Times New Roman" w:hAnsi="Times New Roman"/>
          <w:b/>
          <w:szCs w:val="24"/>
          <w:lang w:val="bg-BG"/>
        </w:rPr>
      </w:pPr>
      <w:r w:rsidRPr="001A5C15">
        <w:rPr>
          <w:rFonts w:ascii="Times New Roman" w:hAnsi="Times New Roman"/>
          <w:b/>
          <w:szCs w:val="24"/>
          <w:lang w:val="bg-BG"/>
        </w:rPr>
        <w:t>Срок за изпълнение</w:t>
      </w:r>
    </w:p>
    <w:p w14:paraId="10414D27" w14:textId="77777777" w:rsidR="00D47606" w:rsidRPr="001A5C15" w:rsidRDefault="00D47606" w:rsidP="0058260B">
      <w:pPr>
        <w:spacing w:line="264" w:lineRule="auto"/>
        <w:rPr>
          <w:rFonts w:ascii="Times New Roman" w:hAnsi="Times New Roman"/>
          <w:szCs w:val="24"/>
          <w:lang w:val="bg-BG"/>
        </w:rPr>
      </w:pPr>
    </w:p>
    <w:p w14:paraId="34399BF3" w14:textId="3E0F2016" w:rsidR="00D47606" w:rsidRPr="001A5C15" w:rsidRDefault="00D47606" w:rsidP="0058260B">
      <w:pPr>
        <w:overflowPunct w:val="0"/>
        <w:autoSpaceDE w:val="0"/>
        <w:autoSpaceDN w:val="0"/>
        <w:adjustRightInd w:val="0"/>
        <w:spacing w:before="120" w:after="120" w:line="264" w:lineRule="auto"/>
        <w:ind w:firstLine="540"/>
        <w:jc w:val="both"/>
        <w:textAlignment w:val="baseline"/>
        <w:rPr>
          <w:rFonts w:ascii="Times New Roman" w:hAnsi="Times New Roman"/>
          <w:b/>
          <w:szCs w:val="24"/>
          <w:lang w:val="bg-BG"/>
        </w:rPr>
      </w:pPr>
      <w:r w:rsidRPr="001A5C15">
        <w:rPr>
          <w:rFonts w:ascii="Times New Roman" w:hAnsi="Times New Roman"/>
          <w:szCs w:val="24"/>
          <w:lang w:val="bg-BG"/>
        </w:rPr>
        <w:lastRenderedPageBreak/>
        <w:t>Срокът за изпълнение на дейностите, предмет на поръчката, е в периода от дата</w:t>
      </w:r>
      <w:r w:rsidR="0035089E" w:rsidRPr="001A5C15">
        <w:rPr>
          <w:rFonts w:ascii="Times New Roman" w:hAnsi="Times New Roman"/>
          <w:szCs w:val="24"/>
          <w:lang w:val="bg-BG"/>
        </w:rPr>
        <w:t>та</w:t>
      </w:r>
      <w:r w:rsidRPr="001A5C15">
        <w:rPr>
          <w:rFonts w:ascii="Times New Roman" w:hAnsi="Times New Roman"/>
          <w:szCs w:val="24"/>
          <w:lang w:val="bg-BG"/>
        </w:rPr>
        <w:t xml:space="preserve"> на подписване на настоящия договор до </w:t>
      </w:r>
      <w:r w:rsidR="0010348A" w:rsidRPr="001A5C15">
        <w:rPr>
          <w:rFonts w:ascii="Times New Roman" w:hAnsi="Times New Roman"/>
          <w:szCs w:val="24"/>
          <w:lang w:val="bg-BG"/>
        </w:rPr>
        <w:t>16.09</w:t>
      </w:r>
      <w:r w:rsidRPr="001A5C15">
        <w:rPr>
          <w:rFonts w:ascii="Times New Roman" w:hAnsi="Times New Roman"/>
          <w:szCs w:val="24"/>
          <w:lang w:val="bg-BG"/>
        </w:rPr>
        <w:t xml:space="preserve">.2015 година (но не по късно от края на изпълнение на проекта). </w:t>
      </w:r>
    </w:p>
    <w:p w14:paraId="21207765" w14:textId="2209FAEE" w:rsidR="00D47606" w:rsidRPr="001A5C15" w:rsidRDefault="00D47606" w:rsidP="0058260B">
      <w:pPr>
        <w:tabs>
          <w:tab w:val="left" w:pos="540"/>
        </w:tabs>
        <w:spacing w:line="264" w:lineRule="auto"/>
        <w:ind w:firstLine="540"/>
        <w:jc w:val="both"/>
        <w:rPr>
          <w:rFonts w:ascii="Times New Roman" w:hAnsi="Times New Roman"/>
          <w:szCs w:val="24"/>
          <w:lang w:val="bg-BG"/>
        </w:rPr>
      </w:pPr>
      <w:r w:rsidRPr="001A5C15">
        <w:rPr>
          <w:rFonts w:ascii="Times New Roman" w:hAnsi="Times New Roman"/>
          <w:szCs w:val="24"/>
          <w:lang w:val="bg-BG"/>
        </w:rPr>
        <w:t>Графикът за изпълнение на конференциите се съгласува с възложителя.</w:t>
      </w:r>
      <w:r w:rsidR="00D7583B" w:rsidRPr="001A5C15">
        <w:rPr>
          <w:rFonts w:ascii="Times New Roman" w:hAnsi="Times New Roman"/>
          <w:szCs w:val="24"/>
          <w:lang w:val="bg-BG"/>
        </w:rPr>
        <w:t xml:space="preserve"> Възложителят уведомява Изпълнителя за датата на конференциите не по-късно от 20 дни преди </w:t>
      </w:r>
      <w:r w:rsidR="0010348A" w:rsidRPr="001A5C15">
        <w:rPr>
          <w:rFonts w:ascii="Times New Roman" w:hAnsi="Times New Roman"/>
          <w:szCs w:val="24"/>
          <w:lang w:val="bg-BG"/>
        </w:rPr>
        <w:t>съответната дата</w:t>
      </w:r>
      <w:r w:rsidR="00D7583B" w:rsidRPr="001A5C15">
        <w:rPr>
          <w:rFonts w:ascii="Times New Roman" w:hAnsi="Times New Roman"/>
          <w:szCs w:val="24"/>
          <w:lang w:val="bg-BG"/>
        </w:rPr>
        <w:t>.</w:t>
      </w:r>
    </w:p>
    <w:p w14:paraId="7591276B" w14:textId="77777777" w:rsidR="00D47606" w:rsidRPr="001A5C15" w:rsidRDefault="00D47606" w:rsidP="0058260B">
      <w:pPr>
        <w:widowControl w:val="0"/>
        <w:autoSpaceDE w:val="0"/>
        <w:autoSpaceDN w:val="0"/>
        <w:adjustRightInd w:val="0"/>
        <w:ind w:firstLine="567"/>
        <w:jc w:val="both"/>
        <w:rPr>
          <w:rFonts w:ascii="Times New Roman" w:hAnsi="Times New Roman"/>
          <w:szCs w:val="24"/>
          <w:lang w:val="bg-BG"/>
        </w:rPr>
      </w:pPr>
      <w:r w:rsidRPr="001A5C15">
        <w:rPr>
          <w:rFonts w:ascii="Times New Roman" w:hAnsi="Times New Roman"/>
          <w:szCs w:val="24"/>
          <w:lang w:val="bg-BG"/>
        </w:rPr>
        <w:t>Изпълнителят е длъжен да  подготви дизайн и предпечатна версия на материала, който Възложителя ще  трябва да одобри.</w:t>
      </w:r>
    </w:p>
    <w:p w14:paraId="5CA229E2" w14:textId="77777777" w:rsidR="00D47606" w:rsidRPr="001A5C15" w:rsidRDefault="00D47606" w:rsidP="0058260B">
      <w:pPr>
        <w:widowControl w:val="0"/>
        <w:autoSpaceDE w:val="0"/>
        <w:autoSpaceDN w:val="0"/>
        <w:adjustRightInd w:val="0"/>
        <w:ind w:left="960" w:hanging="480"/>
        <w:rPr>
          <w:rFonts w:ascii="Times New Roman" w:hAnsi="Times New Roman"/>
          <w:szCs w:val="24"/>
          <w:lang w:val="bg-BG"/>
        </w:rPr>
      </w:pPr>
    </w:p>
    <w:p w14:paraId="542DA03D" w14:textId="77777777" w:rsidR="00D47606" w:rsidRPr="001A5C15" w:rsidRDefault="00D47606" w:rsidP="0058260B">
      <w:pPr>
        <w:widowControl w:val="0"/>
        <w:autoSpaceDE w:val="0"/>
        <w:autoSpaceDN w:val="0"/>
        <w:adjustRightInd w:val="0"/>
        <w:ind w:firstLine="480"/>
        <w:rPr>
          <w:rFonts w:ascii="Times New Roman" w:hAnsi="Times New Roman"/>
          <w:szCs w:val="24"/>
          <w:lang w:val="bg-BG"/>
        </w:rPr>
      </w:pPr>
      <w:r w:rsidRPr="001A5C15">
        <w:rPr>
          <w:rFonts w:ascii="Times New Roman" w:hAnsi="Times New Roman"/>
          <w:szCs w:val="24"/>
          <w:lang w:val="bg-BG"/>
        </w:rPr>
        <w:t>Доставката на изработените материали ще се извършва на етапи в сградата на ИПА – София, ул. Сердика № 6-8, както следва:</w:t>
      </w:r>
    </w:p>
    <w:p w14:paraId="75691588" w14:textId="77777777" w:rsidR="00D47606" w:rsidRPr="001A5C15" w:rsidRDefault="00D47606" w:rsidP="0058260B">
      <w:pPr>
        <w:pStyle w:val="ListParagraph"/>
        <w:widowControl w:val="0"/>
        <w:numPr>
          <w:ilvl w:val="2"/>
          <w:numId w:val="39"/>
        </w:numPr>
        <w:autoSpaceDE w:val="0"/>
        <w:autoSpaceDN w:val="0"/>
        <w:adjustRightInd w:val="0"/>
        <w:rPr>
          <w:rFonts w:ascii="Times New Roman" w:hAnsi="Times New Roman"/>
          <w:sz w:val="24"/>
          <w:szCs w:val="24"/>
          <w:lang w:val="bg-BG"/>
        </w:rPr>
      </w:pPr>
      <w:r w:rsidRPr="001A5C15">
        <w:rPr>
          <w:rFonts w:ascii="Times New Roman" w:hAnsi="Times New Roman"/>
          <w:sz w:val="24"/>
          <w:szCs w:val="24"/>
          <w:lang w:val="bg-BG"/>
        </w:rPr>
        <w:t>В срок не по-късно от 20 дни преди датата на доставка Възложителя представя на Изпълнителя материала за отпечатване</w:t>
      </w:r>
    </w:p>
    <w:p w14:paraId="5B6BE649" w14:textId="77777777" w:rsidR="00D47606" w:rsidRPr="001A5C15" w:rsidRDefault="00D47606" w:rsidP="0058260B">
      <w:pPr>
        <w:pStyle w:val="ListParagraph"/>
        <w:widowControl w:val="0"/>
        <w:numPr>
          <w:ilvl w:val="2"/>
          <w:numId w:val="39"/>
        </w:numPr>
        <w:autoSpaceDE w:val="0"/>
        <w:autoSpaceDN w:val="0"/>
        <w:adjustRightInd w:val="0"/>
        <w:rPr>
          <w:rFonts w:ascii="Times New Roman" w:hAnsi="Times New Roman"/>
          <w:sz w:val="24"/>
          <w:szCs w:val="24"/>
          <w:lang w:val="bg-BG"/>
        </w:rPr>
      </w:pPr>
      <w:r w:rsidRPr="001A5C15">
        <w:rPr>
          <w:rFonts w:ascii="Times New Roman" w:hAnsi="Times New Roman"/>
          <w:sz w:val="24"/>
          <w:szCs w:val="24"/>
          <w:lang w:val="bg-BG"/>
        </w:rPr>
        <w:t>В срок от 2 дни от получаването му Изпълнителя трябва да представи дизайн и предпечат</w:t>
      </w:r>
    </w:p>
    <w:p w14:paraId="556E5D4E" w14:textId="31809B5E" w:rsidR="00D47606" w:rsidRPr="001A5C15" w:rsidRDefault="00D47606" w:rsidP="0058260B">
      <w:pPr>
        <w:pStyle w:val="ListParagraph"/>
        <w:widowControl w:val="0"/>
        <w:numPr>
          <w:ilvl w:val="2"/>
          <w:numId w:val="39"/>
        </w:numPr>
        <w:autoSpaceDE w:val="0"/>
        <w:autoSpaceDN w:val="0"/>
        <w:adjustRightInd w:val="0"/>
        <w:rPr>
          <w:rFonts w:ascii="Times New Roman" w:hAnsi="Times New Roman"/>
          <w:sz w:val="24"/>
          <w:szCs w:val="24"/>
          <w:lang w:val="bg-BG"/>
        </w:rPr>
      </w:pPr>
      <w:r w:rsidRPr="001A5C15">
        <w:rPr>
          <w:rFonts w:ascii="Times New Roman" w:hAnsi="Times New Roman"/>
          <w:sz w:val="24"/>
          <w:szCs w:val="24"/>
          <w:lang w:val="bg-BG"/>
        </w:rPr>
        <w:t>В срок от 2 дни Възложителя одобрява дизайна и предпечатната версия или дава забележки и предложения за промени, който изпълнителя в срок от 2 дни трябва да отстрани и  предостави за одобрение на Възложителя.</w:t>
      </w:r>
    </w:p>
    <w:p w14:paraId="05FE4A90" w14:textId="77777777" w:rsidR="00D47606" w:rsidRPr="001A5C15" w:rsidRDefault="00D47606" w:rsidP="0058260B">
      <w:pPr>
        <w:tabs>
          <w:tab w:val="left" w:pos="540"/>
        </w:tabs>
        <w:spacing w:line="264" w:lineRule="auto"/>
        <w:ind w:firstLine="540"/>
        <w:jc w:val="both"/>
        <w:rPr>
          <w:rFonts w:ascii="Times New Roman" w:hAnsi="Times New Roman"/>
          <w:szCs w:val="24"/>
          <w:lang w:val="bg-BG"/>
        </w:rPr>
      </w:pPr>
      <w:r w:rsidRPr="001A5C15">
        <w:rPr>
          <w:rFonts w:ascii="Times New Roman" w:hAnsi="Times New Roman"/>
          <w:color w:val="18376A"/>
          <w:szCs w:val="24"/>
          <w:lang w:val="bg-BG"/>
        </w:rPr>
        <w:t> </w:t>
      </w:r>
    </w:p>
    <w:p w14:paraId="077F25E5" w14:textId="77777777" w:rsidR="00D47606" w:rsidRPr="001A5C15" w:rsidRDefault="00D47606" w:rsidP="0058260B">
      <w:pPr>
        <w:numPr>
          <w:ilvl w:val="0"/>
          <w:numId w:val="41"/>
        </w:numPr>
        <w:shd w:val="clear" w:color="auto" w:fill="FFFF00"/>
        <w:spacing w:line="264" w:lineRule="auto"/>
        <w:ind w:left="0" w:firstLine="0"/>
        <w:rPr>
          <w:rFonts w:ascii="Times New Roman" w:hAnsi="Times New Roman"/>
          <w:b/>
          <w:szCs w:val="24"/>
          <w:lang w:val="bg-BG"/>
        </w:rPr>
      </w:pPr>
      <w:r w:rsidRPr="001A5C15">
        <w:rPr>
          <w:rFonts w:ascii="Times New Roman" w:hAnsi="Times New Roman"/>
          <w:b/>
          <w:szCs w:val="24"/>
          <w:lang w:val="bg-BG"/>
        </w:rPr>
        <w:t>Изисквания за отчитане на дейностите</w:t>
      </w:r>
    </w:p>
    <w:p w14:paraId="33DD82C8" w14:textId="77777777" w:rsidR="00D47606" w:rsidRPr="001A5C15" w:rsidRDefault="00D47606" w:rsidP="0058260B">
      <w:pPr>
        <w:spacing w:line="264" w:lineRule="auto"/>
        <w:rPr>
          <w:rFonts w:ascii="Times New Roman" w:hAnsi="Times New Roman"/>
          <w:szCs w:val="24"/>
          <w:lang w:val="bg-BG"/>
        </w:rPr>
      </w:pPr>
    </w:p>
    <w:p w14:paraId="53EEFC29" w14:textId="77777777" w:rsidR="00D47606" w:rsidRPr="001A5C15" w:rsidRDefault="00D47606" w:rsidP="0058260B">
      <w:pPr>
        <w:widowControl w:val="0"/>
        <w:autoSpaceDE w:val="0"/>
        <w:autoSpaceDN w:val="0"/>
        <w:adjustRightInd w:val="0"/>
        <w:spacing w:after="240" w:line="264" w:lineRule="auto"/>
        <w:jc w:val="both"/>
        <w:rPr>
          <w:rFonts w:ascii="Times New Roman" w:hAnsi="Times New Roman"/>
          <w:szCs w:val="24"/>
          <w:lang w:val="bg-BG"/>
        </w:rPr>
      </w:pPr>
      <w:r w:rsidRPr="001A5C15">
        <w:rPr>
          <w:rFonts w:ascii="Times New Roman" w:hAnsi="Times New Roman"/>
          <w:szCs w:val="24"/>
          <w:lang w:val="bg-BG"/>
        </w:rPr>
        <w:t>При отчитане на резултатите от изпълнение на всяка от дейностите, Изпълнителят е длъжен да предостави на Възложителя:</w:t>
      </w:r>
    </w:p>
    <w:p w14:paraId="124C9201" w14:textId="2DD53553" w:rsidR="00D47606" w:rsidRPr="001A5C15" w:rsidRDefault="00D47606" w:rsidP="0058260B">
      <w:pPr>
        <w:pStyle w:val="ListParagraph"/>
        <w:widowControl w:val="0"/>
        <w:numPr>
          <w:ilvl w:val="0"/>
          <w:numId w:val="43"/>
        </w:numPr>
        <w:autoSpaceDE w:val="0"/>
        <w:autoSpaceDN w:val="0"/>
        <w:adjustRightInd w:val="0"/>
        <w:spacing w:after="240" w:line="264" w:lineRule="auto"/>
        <w:jc w:val="both"/>
        <w:rPr>
          <w:rFonts w:ascii="Times New Roman" w:hAnsi="Times New Roman"/>
          <w:sz w:val="24"/>
          <w:szCs w:val="24"/>
          <w:lang w:val="bg-BG"/>
        </w:rPr>
      </w:pPr>
      <w:r w:rsidRPr="001A5C15">
        <w:rPr>
          <w:rFonts w:ascii="Times New Roman" w:hAnsi="Times New Roman"/>
          <w:sz w:val="24"/>
          <w:szCs w:val="24"/>
          <w:lang w:val="bg-BG"/>
        </w:rPr>
        <w:t>Дейности от №1 до № 4 се отчитат с Доклад за изпълнените дейности, придружен с</w:t>
      </w:r>
      <w:r w:rsidR="0035089E" w:rsidRPr="001A5C15">
        <w:rPr>
          <w:rFonts w:ascii="Times New Roman" w:hAnsi="Times New Roman"/>
          <w:sz w:val="24"/>
          <w:szCs w:val="24"/>
          <w:lang w:val="bg-BG"/>
        </w:rPr>
        <w:t>ъс</w:t>
      </w:r>
      <w:r w:rsidRPr="001A5C15">
        <w:rPr>
          <w:rFonts w:ascii="Times New Roman" w:hAnsi="Times New Roman"/>
          <w:sz w:val="24"/>
          <w:szCs w:val="24"/>
          <w:lang w:val="bg-BG"/>
        </w:rPr>
        <w:t>:</w:t>
      </w:r>
    </w:p>
    <w:p w14:paraId="1E89F36D" w14:textId="77777777" w:rsidR="00D47606" w:rsidRPr="001A5C15" w:rsidRDefault="00D47606" w:rsidP="0058260B">
      <w:pPr>
        <w:pStyle w:val="ListParagraph"/>
        <w:widowControl w:val="0"/>
        <w:numPr>
          <w:ilvl w:val="1"/>
          <w:numId w:val="43"/>
        </w:numPr>
        <w:autoSpaceDE w:val="0"/>
        <w:autoSpaceDN w:val="0"/>
        <w:adjustRightInd w:val="0"/>
        <w:spacing w:after="240" w:line="264" w:lineRule="auto"/>
        <w:jc w:val="both"/>
        <w:rPr>
          <w:rFonts w:ascii="Times New Roman" w:hAnsi="Times New Roman"/>
          <w:sz w:val="24"/>
          <w:szCs w:val="24"/>
          <w:lang w:val="bg-BG"/>
        </w:rPr>
      </w:pPr>
      <w:r w:rsidRPr="001A5C15">
        <w:rPr>
          <w:rFonts w:ascii="Times New Roman" w:hAnsi="Times New Roman"/>
          <w:sz w:val="24"/>
          <w:szCs w:val="24"/>
          <w:lang w:val="bg-BG"/>
        </w:rPr>
        <w:t xml:space="preserve">снимки от проведените конференции, от които е видно и спазването на </w:t>
      </w:r>
      <w:r w:rsidRPr="001A5C15">
        <w:rPr>
          <w:rFonts w:ascii="Times New Roman" w:hAnsi="Times New Roman"/>
          <w:sz w:val="24"/>
          <w:szCs w:val="24"/>
          <w:lang w:val="bg-BG" w:eastAsia="fr-FR"/>
        </w:rPr>
        <w:t>Изискванията за информация и публичност към бенефициентите по ОПАК, както и присъствието на участници;</w:t>
      </w:r>
      <w:r w:rsidRPr="001A5C15">
        <w:rPr>
          <w:rFonts w:ascii="Times New Roman" w:hAnsi="Times New Roman"/>
          <w:sz w:val="24"/>
          <w:szCs w:val="24"/>
          <w:lang w:val="bg-BG"/>
        </w:rPr>
        <w:t xml:space="preserve"> </w:t>
      </w:r>
    </w:p>
    <w:p w14:paraId="2D4C65E1" w14:textId="77777777" w:rsidR="00D47606" w:rsidRPr="001A5C15" w:rsidRDefault="00D47606" w:rsidP="0058260B">
      <w:pPr>
        <w:pStyle w:val="ListParagraph"/>
        <w:widowControl w:val="0"/>
        <w:numPr>
          <w:ilvl w:val="1"/>
          <w:numId w:val="43"/>
        </w:numPr>
        <w:autoSpaceDE w:val="0"/>
        <w:autoSpaceDN w:val="0"/>
        <w:adjustRightInd w:val="0"/>
        <w:spacing w:after="240" w:line="264" w:lineRule="auto"/>
        <w:jc w:val="both"/>
        <w:rPr>
          <w:rFonts w:ascii="Times New Roman" w:hAnsi="Times New Roman"/>
          <w:sz w:val="24"/>
          <w:szCs w:val="24"/>
          <w:lang w:val="bg-BG"/>
        </w:rPr>
      </w:pPr>
      <w:r w:rsidRPr="001A5C15">
        <w:rPr>
          <w:rFonts w:ascii="Times New Roman" w:hAnsi="Times New Roman"/>
          <w:sz w:val="24"/>
          <w:szCs w:val="24"/>
          <w:lang w:val="bg-BG"/>
        </w:rPr>
        <w:t>списъци на участниците в проведените конференции;</w:t>
      </w:r>
    </w:p>
    <w:p w14:paraId="66ED34F0" w14:textId="77777777" w:rsidR="00D47606" w:rsidRPr="001A5C15" w:rsidRDefault="00D47606" w:rsidP="0058260B">
      <w:pPr>
        <w:pStyle w:val="ListParagraph"/>
        <w:widowControl w:val="0"/>
        <w:numPr>
          <w:ilvl w:val="1"/>
          <w:numId w:val="43"/>
        </w:numPr>
        <w:autoSpaceDE w:val="0"/>
        <w:autoSpaceDN w:val="0"/>
        <w:adjustRightInd w:val="0"/>
        <w:spacing w:after="240" w:line="264" w:lineRule="auto"/>
        <w:jc w:val="both"/>
        <w:rPr>
          <w:rFonts w:ascii="Times New Roman" w:hAnsi="Times New Roman"/>
          <w:sz w:val="24"/>
          <w:szCs w:val="24"/>
          <w:lang w:val="bg-BG"/>
        </w:rPr>
      </w:pPr>
      <w:r w:rsidRPr="001A5C15">
        <w:rPr>
          <w:rFonts w:ascii="Times New Roman" w:hAnsi="Times New Roman"/>
          <w:sz w:val="24"/>
          <w:szCs w:val="24"/>
          <w:lang w:val="bg-BG"/>
        </w:rPr>
        <w:t>попълнени анкетни карти от участниците в проведените пресконференции;</w:t>
      </w:r>
    </w:p>
    <w:p w14:paraId="3514D0FA" w14:textId="77777777" w:rsidR="00D47606" w:rsidRPr="001A5C15" w:rsidRDefault="00D47606" w:rsidP="0058260B">
      <w:pPr>
        <w:pStyle w:val="ListParagraph"/>
        <w:widowControl w:val="0"/>
        <w:numPr>
          <w:ilvl w:val="1"/>
          <w:numId w:val="43"/>
        </w:numPr>
        <w:autoSpaceDE w:val="0"/>
        <w:autoSpaceDN w:val="0"/>
        <w:adjustRightInd w:val="0"/>
        <w:spacing w:after="240" w:line="264" w:lineRule="auto"/>
        <w:jc w:val="both"/>
        <w:rPr>
          <w:rFonts w:ascii="Times New Roman" w:hAnsi="Times New Roman"/>
          <w:sz w:val="24"/>
          <w:szCs w:val="24"/>
          <w:lang w:val="bg-BG"/>
        </w:rPr>
      </w:pPr>
      <w:r w:rsidRPr="001A5C15">
        <w:rPr>
          <w:rFonts w:ascii="Times New Roman" w:hAnsi="Times New Roman"/>
          <w:sz w:val="24"/>
          <w:szCs w:val="24"/>
          <w:lang w:val="bg-BG"/>
        </w:rPr>
        <w:t xml:space="preserve">копия на изготвените </w:t>
      </w:r>
      <w:proofErr w:type="spellStart"/>
      <w:r w:rsidRPr="001A5C15">
        <w:rPr>
          <w:rFonts w:ascii="Times New Roman" w:hAnsi="Times New Roman"/>
          <w:sz w:val="24"/>
          <w:szCs w:val="24"/>
          <w:lang w:val="bg-BG"/>
        </w:rPr>
        <w:t>прессъобщения</w:t>
      </w:r>
      <w:proofErr w:type="spellEnd"/>
      <w:r w:rsidRPr="001A5C15">
        <w:rPr>
          <w:rFonts w:ascii="Times New Roman" w:hAnsi="Times New Roman"/>
          <w:sz w:val="24"/>
          <w:szCs w:val="24"/>
          <w:lang w:val="bg-BG"/>
        </w:rPr>
        <w:t xml:space="preserve"> и по два екземпляра от националните вестници/списания, в които те са публикувани.</w:t>
      </w:r>
    </w:p>
    <w:p w14:paraId="65D80249" w14:textId="4C69E838" w:rsidR="00806B3E" w:rsidRPr="001A5C15" w:rsidRDefault="00806B3E" w:rsidP="00806B3E">
      <w:pPr>
        <w:widowControl w:val="0"/>
        <w:autoSpaceDE w:val="0"/>
        <w:autoSpaceDN w:val="0"/>
        <w:adjustRightInd w:val="0"/>
        <w:spacing w:after="240" w:line="264" w:lineRule="auto"/>
        <w:jc w:val="both"/>
        <w:rPr>
          <w:rFonts w:ascii="Times New Roman" w:hAnsi="Times New Roman"/>
          <w:szCs w:val="24"/>
          <w:lang w:val="bg-BG"/>
        </w:rPr>
      </w:pPr>
      <w:r w:rsidRPr="001A5C15">
        <w:rPr>
          <w:rFonts w:ascii="Times New Roman" w:hAnsi="Times New Roman"/>
          <w:szCs w:val="24"/>
          <w:lang w:val="bg-BG"/>
        </w:rPr>
        <w:t>Докладът се приема с констативен протокол, подписан от Възложителя и Изпълнителя.</w:t>
      </w:r>
    </w:p>
    <w:p w14:paraId="63F81884" w14:textId="38D5AAC5" w:rsidR="00D47606" w:rsidRPr="001A5C15" w:rsidRDefault="00806B3E" w:rsidP="00806B3E">
      <w:pPr>
        <w:pStyle w:val="ListParagraph"/>
        <w:widowControl w:val="0"/>
        <w:numPr>
          <w:ilvl w:val="0"/>
          <w:numId w:val="43"/>
        </w:numPr>
        <w:autoSpaceDE w:val="0"/>
        <w:autoSpaceDN w:val="0"/>
        <w:adjustRightInd w:val="0"/>
        <w:spacing w:after="240" w:line="264" w:lineRule="auto"/>
        <w:jc w:val="both"/>
        <w:rPr>
          <w:rFonts w:ascii="Times New Roman" w:hAnsi="Times New Roman"/>
          <w:sz w:val="24"/>
          <w:szCs w:val="24"/>
          <w:lang w:val="bg-BG"/>
        </w:rPr>
      </w:pPr>
      <w:r w:rsidRPr="001A5C15">
        <w:rPr>
          <w:rFonts w:ascii="Times New Roman" w:hAnsi="Times New Roman"/>
          <w:sz w:val="24"/>
          <w:szCs w:val="24"/>
          <w:lang w:val="bg-BG"/>
        </w:rPr>
        <w:t xml:space="preserve">За </w:t>
      </w:r>
      <w:r w:rsidR="00D47606" w:rsidRPr="001A5C15">
        <w:rPr>
          <w:rFonts w:ascii="Times New Roman" w:hAnsi="Times New Roman"/>
          <w:sz w:val="24"/>
          <w:szCs w:val="24"/>
          <w:lang w:val="bg-BG"/>
        </w:rPr>
        <w:t xml:space="preserve">Дейности от № 5 до № 9 </w:t>
      </w:r>
      <w:r w:rsidRPr="001A5C15">
        <w:rPr>
          <w:rFonts w:ascii="Times New Roman" w:hAnsi="Times New Roman"/>
          <w:sz w:val="24"/>
          <w:szCs w:val="24"/>
          <w:lang w:val="bg-BG"/>
        </w:rPr>
        <w:t>се предоставят</w:t>
      </w:r>
      <w:r w:rsidR="00D47606" w:rsidRPr="001A5C15">
        <w:rPr>
          <w:rFonts w:ascii="Times New Roman" w:hAnsi="Times New Roman"/>
          <w:sz w:val="24"/>
          <w:szCs w:val="24"/>
          <w:lang w:val="bg-BG"/>
        </w:rPr>
        <w:t xml:space="preserve"> с двустранни </w:t>
      </w:r>
      <w:proofErr w:type="spellStart"/>
      <w:r w:rsidR="00D47606" w:rsidRPr="001A5C15">
        <w:rPr>
          <w:rFonts w:ascii="Times New Roman" w:hAnsi="Times New Roman"/>
          <w:sz w:val="24"/>
          <w:szCs w:val="24"/>
          <w:lang w:val="bg-BG"/>
        </w:rPr>
        <w:t>приемо-предавателни</w:t>
      </w:r>
      <w:proofErr w:type="spellEnd"/>
      <w:r w:rsidR="00D47606" w:rsidRPr="001A5C15">
        <w:rPr>
          <w:rFonts w:ascii="Times New Roman" w:hAnsi="Times New Roman"/>
          <w:sz w:val="24"/>
          <w:szCs w:val="24"/>
          <w:lang w:val="bg-BG"/>
        </w:rPr>
        <w:t xml:space="preserve"> протоколи, подписани от </w:t>
      </w:r>
      <w:r w:rsidR="0035089E" w:rsidRPr="001A5C15">
        <w:rPr>
          <w:rFonts w:ascii="Times New Roman" w:hAnsi="Times New Roman"/>
          <w:sz w:val="24"/>
          <w:szCs w:val="24"/>
          <w:lang w:val="bg-BG"/>
        </w:rPr>
        <w:t xml:space="preserve">Възложителя </w:t>
      </w:r>
      <w:r w:rsidR="00D47606" w:rsidRPr="001A5C15">
        <w:rPr>
          <w:rFonts w:ascii="Times New Roman" w:hAnsi="Times New Roman"/>
          <w:sz w:val="24"/>
          <w:szCs w:val="24"/>
          <w:lang w:val="bg-BG"/>
        </w:rPr>
        <w:t xml:space="preserve">и </w:t>
      </w:r>
      <w:r w:rsidR="0035089E" w:rsidRPr="001A5C15">
        <w:rPr>
          <w:rFonts w:ascii="Times New Roman" w:hAnsi="Times New Roman"/>
          <w:sz w:val="24"/>
          <w:szCs w:val="24"/>
          <w:lang w:val="bg-BG"/>
        </w:rPr>
        <w:t>Изпълнителя</w:t>
      </w:r>
      <w:r w:rsidR="00D47606" w:rsidRPr="001A5C15">
        <w:rPr>
          <w:rFonts w:ascii="Times New Roman" w:hAnsi="Times New Roman"/>
          <w:sz w:val="24"/>
          <w:szCs w:val="24"/>
          <w:lang w:val="bg-BG"/>
        </w:rPr>
        <w:t>.</w:t>
      </w:r>
      <w:r w:rsidRPr="001A5C15">
        <w:rPr>
          <w:rFonts w:ascii="Times New Roman" w:hAnsi="Times New Roman"/>
          <w:sz w:val="24"/>
          <w:szCs w:val="24"/>
          <w:lang w:val="bg-BG"/>
        </w:rPr>
        <w:t xml:space="preserve"> Работата се </w:t>
      </w:r>
      <w:r w:rsidRPr="001A5C15">
        <w:rPr>
          <w:rFonts w:ascii="Times New Roman" w:hAnsi="Times New Roman"/>
          <w:szCs w:val="24"/>
          <w:lang w:val="bg-BG"/>
        </w:rPr>
        <w:t>приема с констативен протокол, подписан от Възложителя и Изпълнителя.</w:t>
      </w:r>
    </w:p>
    <w:p w14:paraId="3FD176CA" w14:textId="77777777" w:rsidR="00D47606" w:rsidRPr="001A5C15" w:rsidRDefault="00D47606" w:rsidP="00B3274D">
      <w:pPr>
        <w:ind w:left="342" w:right="-57"/>
        <w:jc w:val="right"/>
        <w:rPr>
          <w:rFonts w:ascii="Times New Roman" w:hAnsi="Times New Roman"/>
          <w:b/>
          <w:bCs/>
          <w:i/>
          <w:szCs w:val="24"/>
          <w:lang w:val="bg-BG"/>
        </w:rPr>
      </w:pPr>
    </w:p>
    <w:p w14:paraId="61C7005E" w14:textId="77777777" w:rsidR="00D47606" w:rsidRPr="001A5C15" w:rsidRDefault="00D47606">
      <w:pPr>
        <w:rPr>
          <w:rFonts w:ascii="Times New Roman" w:hAnsi="Times New Roman"/>
          <w:b/>
          <w:bCs/>
          <w:i/>
          <w:szCs w:val="24"/>
          <w:lang w:val="bg-BG"/>
        </w:rPr>
      </w:pPr>
      <w:r w:rsidRPr="001A5C15">
        <w:rPr>
          <w:rFonts w:ascii="Times New Roman" w:hAnsi="Times New Roman"/>
          <w:b/>
          <w:bCs/>
          <w:i/>
          <w:szCs w:val="24"/>
          <w:lang w:val="bg-BG"/>
        </w:rPr>
        <w:br w:type="page"/>
      </w:r>
    </w:p>
    <w:p w14:paraId="2A65FFF3" w14:textId="4EB31091" w:rsidR="00D47606" w:rsidRPr="001A5C15" w:rsidRDefault="0035089E" w:rsidP="0058260B">
      <w:pPr>
        <w:pStyle w:val="Heading2"/>
        <w:jc w:val="center"/>
        <w:rPr>
          <w:color w:val="auto"/>
          <w:sz w:val="24"/>
          <w:szCs w:val="24"/>
          <w:lang w:val="bg-BG"/>
        </w:rPr>
      </w:pPr>
      <w:bookmarkStart w:id="86" w:name="_Toc264455251"/>
      <w:bookmarkStart w:id="87" w:name="_Toc264455495"/>
      <w:bookmarkStart w:id="88" w:name="_Toc265271700"/>
      <w:bookmarkStart w:id="89" w:name="_Toc265272132"/>
      <w:bookmarkStart w:id="90" w:name="_Toc391417679"/>
      <w:r w:rsidRPr="001A5C15">
        <w:rPr>
          <w:color w:val="auto"/>
          <w:sz w:val="24"/>
          <w:szCs w:val="24"/>
          <w:lang w:val="bg-BG"/>
        </w:rPr>
        <w:lastRenderedPageBreak/>
        <w:t>1</w:t>
      </w:r>
      <w:r w:rsidR="003A0E4D" w:rsidRPr="001A5C15">
        <w:rPr>
          <w:color w:val="auto"/>
          <w:sz w:val="24"/>
          <w:szCs w:val="24"/>
          <w:lang w:val="bg-BG"/>
        </w:rPr>
        <w:t>2</w:t>
      </w:r>
      <w:r w:rsidRPr="001A5C15">
        <w:rPr>
          <w:color w:val="auto"/>
          <w:sz w:val="24"/>
          <w:szCs w:val="24"/>
          <w:lang w:val="bg-BG"/>
        </w:rPr>
        <w:t xml:space="preserve">. </w:t>
      </w:r>
      <w:r w:rsidR="00D47606" w:rsidRPr="001A5C15">
        <w:rPr>
          <w:color w:val="auto"/>
          <w:sz w:val="24"/>
          <w:szCs w:val="24"/>
          <w:lang w:val="bg-BG"/>
        </w:rPr>
        <w:t>ОБРАЗЦИ</w:t>
      </w:r>
      <w:bookmarkEnd w:id="86"/>
      <w:bookmarkEnd w:id="87"/>
      <w:bookmarkEnd w:id="88"/>
      <w:bookmarkEnd w:id="89"/>
      <w:bookmarkEnd w:id="90"/>
    </w:p>
    <w:p w14:paraId="2618D30A" w14:textId="77777777" w:rsidR="00D47606" w:rsidRPr="001A5C15" w:rsidRDefault="00D47606">
      <w:pPr>
        <w:rPr>
          <w:rFonts w:ascii="Times New Roman" w:hAnsi="Times New Roman"/>
          <w:b/>
          <w:bCs/>
          <w:i/>
          <w:szCs w:val="24"/>
          <w:lang w:val="bg-BG"/>
        </w:rPr>
      </w:pPr>
    </w:p>
    <w:p w14:paraId="2164DE3B" w14:textId="77777777" w:rsidR="00D47606" w:rsidRPr="001A5C15" w:rsidRDefault="00D47606" w:rsidP="00B3274D">
      <w:pPr>
        <w:ind w:left="342" w:right="-57"/>
        <w:jc w:val="right"/>
        <w:rPr>
          <w:rFonts w:ascii="Times New Roman" w:hAnsi="Times New Roman"/>
          <w:b/>
          <w:bCs/>
          <w:i/>
          <w:szCs w:val="24"/>
          <w:lang w:val="bg-BG"/>
        </w:rPr>
      </w:pPr>
    </w:p>
    <w:p w14:paraId="35AE4EBB" w14:textId="77777777" w:rsidR="00D47606" w:rsidRPr="001A5C15" w:rsidRDefault="00D47606" w:rsidP="00B3274D">
      <w:pPr>
        <w:ind w:left="342" w:right="-57"/>
        <w:jc w:val="right"/>
        <w:rPr>
          <w:rFonts w:ascii="Times New Roman" w:hAnsi="Times New Roman"/>
          <w:b/>
          <w:bCs/>
          <w:i/>
          <w:szCs w:val="24"/>
          <w:lang w:val="bg-BG"/>
        </w:rPr>
      </w:pPr>
      <w:r w:rsidRPr="001A5C15">
        <w:rPr>
          <w:rFonts w:ascii="Times New Roman" w:hAnsi="Times New Roman"/>
          <w:b/>
          <w:bCs/>
          <w:i/>
          <w:szCs w:val="24"/>
          <w:lang w:val="bg-BG"/>
        </w:rPr>
        <w:t>ОБРАЗЕЦ №1</w:t>
      </w:r>
    </w:p>
    <w:p w14:paraId="7B0F38D7" w14:textId="77777777" w:rsidR="00D47606" w:rsidRPr="001A5C15" w:rsidRDefault="00D47606" w:rsidP="00B3274D">
      <w:pPr>
        <w:shd w:val="clear" w:color="auto" w:fill="FFFFFF"/>
        <w:ind w:left="342" w:right="-57"/>
        <w:jc w:val="center"/>
        <w:rPr>
          <w:rFonts w:ascii="Times New Roman" w:hAnsi="Times New Roman"/>
          <w:b/>
          <w:bCs/>
          <w:color w:val="000000"/>
          <w:spacing w:val="-3"/>
          <w:szCs w:val="24"/>
          <w:lang w:val="bg-BG"/>
        </w:rPr>
      </w:pPr>
    </w:p>
    <w:p w14:paraId="1204994D" w14:textId="77777777" w:rsidR="00D47606" w:rsidRPr="001A5C15" w:rsidRDefault="00D47606" w:rsidP="00B3274D">
      <w:pPr>
        <w:shd w:val="clear" w:color="auto" w:fill="FFFFFF"/>
        <w:ind w:left="342" w:right="-57"/>
        <w:jc w:val="center"/>
        <w:rPr>
          <w:rFonts w:ascii="Times New Roman" w:hAnsi="Times New Roman"/>
          <w:b/>
          <w:bCs/>
          <w:color w:val="000000"/>
          <w:spacing w:val="-3"/>
          <w:szCs w:val="24"/>
          <w:lang w:val="bg-BG"/>
        </w:rPr>
      </w:pPr>
      <w:r w:rsidRPr="001A5C15">
        <w:rPr>
          <w:rFonts w:ascii="Times New Roman" w:hAnsi="Times New Roman"/>
          <w:b/>
          <w:bCs/>
          <w:color w:val="000000"/>
          <w:spacing w:val="-3"/>
          <w:szCs w:val="24"/>
          <w:lang w:val="bg-BG"/>
        </w:rPr>
        <w:t>ОФЕРТА</w:t>
      </w:r>
    </w:p>
    <w:p w14:paraId="5579E8ED" w14:textId="77777777" w:rsidR="00D47606" w:rsidRPr="001A5C15" w:rsidRDefault="00D47606" w:rsidP="00B3274D">
      <w:pPr>
        <w:shd w:val="clear" w:color="auto" w:fill="FFFFFF"/>
        <w:ind w:left="342" w:right="-57"/>
        <w:jc w:val="center"/>
        <w:rPr>
          <w:rFonts w:ascii="Times New Roman" w:hAnsi="Times New Roman"/>
          <w:b/>
          <w:bCs/>
          <w:color w:val="000000"/>
          <w:spacing w:val="-3"/>
          <w:szCs w:val="24"/>
          <w:u w:val="single"/>
          <w:lang w:val="bg-BG"/>
        </w:rPr>
      </w:pPr>
    </w:p>
    <w:p w14:paraId="40E9B0A7" w14:textId="77777777" w:rsidR="00D47606" w:rsidRPr="001A5C15" w:rsidRDefault="00D47606" w:rsidP="00B3274D">
      <w:pPr>
        <w:ind w:left="342" w:right="-57"/>
        <w:jc w:val="center"/>
        <w:rPr>
          <w:rFonts w:ascii="Times New Roman" w:hAnsi="Times New Roman"/>
          <w:b/>
          <w:bCs/>
          <w:color w:val="000000"/>
          <w:spacing w:val="2"/>
          <w:szCs w:val="24"/>
          <w:lang w:val="bg-BG"/>
        </w:rPr>
      </w:pPr>
      <w:r w:rsidRPr="001A5C15">
        <w:rPr>
          <w:rFonts w:ascii="Times New Roman" w:hAnsi="Times New Roman"/>
          <w:b/>
          <w:bCs/>
          <w:color w:val="000000"/>
          <w:spacing w:val="2"/>
          <w:szCs w:val="24"/>
          <w:lang w:val="bg-BG"/>
        </w:rPr>
        <w:t>ЗА ВЪЗЛАГАНЕ НА ОБЩЕСТВЕНА ПОРЪЧКА С ПРЕДМЕТ:</w:t>
      </w:r>
    </w:p>
    <w:p w14:paraId="602AC75D" w14:textId="77777777" w:rsidR="00D47606" w:rsidRPr="001A5C15" w:rsidRDefault="00D47606" w:rsidP="00B3274D">
      <w:pPr>
        <w:ind w:left="342" w:right="-57"/>
        <w:jc w:val="center"/>
        <w:rPr>
          <w:rFonts w:ascii="Times New Roman" w:hAnsi="Times New Roman"/>
          <w:b/>
          <w:bCs/>
          <w:color w:val="000000"/>
          <w:spacing w:val="2"/>
          <w:szCs w:val="24"/>
          <w:lang w:val="bg-BG"/>
        </w:rPr>
      </w:pPr>
    </w:p>
    <w:p w14:paraId="642F2CAD" w14:textId="77777777" w:rsidR="00D47606" w:rsidRPr="001A5C15" w:rsidRDefault="00D47606" w:rsidP="00AA6ABA">
      <w:pPr>
        <w:widowControl w:val="0"/>
        <w:spacing w:line="264" w:lineRule="auto"/>
        <w:jc w:val="center"/>
        <w:rPr>
          <w:rFonts w:ascii="Times New Roman" w:hAnsi="Times New Roman"/>
          <w:b/>
          <w:szCs w:val="24"/>
          <w:lang w:val="bg-BG"/>
        </w:rPr>
      </w:pPr>
      <w:r w:rsidRPr="001A5C15">
        <w:rPr>
          <w:rFonts w:ascii="Times New Roman" w:hAnsi="Times New Roman"/>
          <w:b/>
          <w:i/>
          <w:szCs w:val="24"/>
          <w:lang w:val="bg-BG"/>
        </w:rPr>
        <w:t>“Обезпечаване на дейностите по информация и публичност по проект: „Изграждане на капацитет на ИПА за изследвания, обучение и приложение на иновативни европейски практики в доброто управление”</w:t>
      </w:r>
    </w:p>
    <w:p w14:paraId="00D1C64A" w14:textId="77777777" w:rsidR="00D47606" w:rsidRPr="001A5C15" w:rsidRDefault="00D47606" w:rsidP="00B3274D">
      <w:pPr>
        <w:ind w:left="342" w:right="-57"/>
        <w:jc w:val="center"/>
        <w:rPr>
          <w:rFonts w:ascii="Times New Roman" w:hAnsi="Times New Roman"/>
          <w:b/>
          <w:bCs/>
          <w:szCs w:val="24"/>
          <w:lang w:val="bg-BG"/>
        </w:rPr>
      </w:pPr>
    </w:p>
    <w:p w14:paraId="0AB0A568" w14:textId="77777777" w:rsidR="00D47606" w:rsidRPr="001A5C15" w:rsidRDefault="00D47606" w:rsidP="00B3274D">
      <w:pPr>
        <w:shd w:val="clear" w:color="auto" w:fill="FFFFFF"/>
        <w:tabs>
          <w:tab w:val="left" w:pos="250"/>
        </w:tabs>
        <w:ind w:left="342" w:right="-57"/>
        <w:rPr>
          <w:rFonts w:ascii="Times New Roman" w:hAnsi="Times New Roman"/>
          <w:b/>
          <w:bCs/>
          <w:i/>
          <w:color w:val="000000"/>
          <w:spacing w:val="-7"/>
          <w:szCs w:val="24"/>
          <w:lang w:val="bg-BG"/>
        </w:rPr>
      </w:pPr>
    </w:p>
    <w:p w14:paraId="35C633D1" w14:textId="77777777" w:rsidR="00D47606" w:rsidRPr="001A5C15" w:rsidRDefault="00D47606" w:rsidP="00B3274D">
      <w:pPr>
        <w:shd w:val="clear" w:color="auto" w:fill="FFFFFF"/>
        <w:tabs>
          <w:tab w:val="left" w:pos="250"/>
        </w:tabs>
        <w:ind w:left="342" w:right="-57"/>
        <w:rPr>
          <w:rFonts w:ascii="Times New Roman" w:hAnsi="Times New Roman"/>
          <w:b/>
          <w:bCs/>
          <w:i/>
          <w:iCs/>
          <w:color w:val="000000"/>
          <w:spacing w:val="-7"/>
          <w:szCs w:val="24"/>
          <w:lang w:val="bg-BG"/>
        </w:rPr>
      </w:pPr>
      <w:r w:rsidRPr="001A5C15">
        <w:rPr>
          <w:rFonts w:ascii="Times New Roman" w:hAnsi="Times New Roman"/>
          <w:b/>
          <w:bCs/>
          <w:i/>
          <w:color w:val="000000"/>
          <w:spacing w:val="-7"/>
          <w:szCs w:val="24"/>
          <w:lang w:val="bg-BG"/>
        </w:rPr>
        <w:t>І. ИДЕНТИФИКАЦИЯ НА УЧАСТНИКА</w:t>
      </w:r>
    </w:p>
    <w:p w14:paraId="0FBE9E46" w14:textId="77777777" w:rsidR="00D47606" w:rsidRPr="001A5C15" w:rsidRDefault="00D47606" w:rsidP="00B3274D">
      <w:pPr>
        <w:shd w:val="clear" w:color="auto" w:fill="FFFFFF"/>
        <w:tabs>
          <w:tab w:val="left" w:pos="250"/>
        </w:tabs>
        <w:ind w:left="342" w:right="-57"/>
        <w:rPr>
          <w:rFonts w:ascii="Times New Roman" w:hAnsi="Times New Roman"/>
          <w:bCs/>
          <w:color w:val="000000"/>
          <w:spacing w:val="-3"/>
          <w:szCs w:val="24"/>
          <w:lang w:val="bg-BG"/>
        </w:rPr>
      </w:pPr>
    </w:p>
    <w:p w14:paraId="1ECAAE36" w14:textId="77777777" w:rsidR="00D47606" w:rsidRPr="001A5C15" w:rsidRDefault="00D47606" w:rsidP="00B3274D">
      <w:pPr>
        <w:shd w:val="clear" w:color="auto" w:fill="FFFFFF"/>
        <w:tabs>
          <w:tab w:val="left" w:pos="250"/>
        </w:tabs>
        <w:ind w:left="342" w:right="-57"/>
        <w:rPr>
          <w:rFonts w:ascii="Times New Roman" w:hAnsi="Times New Roman"/>
          <w:bCs/>
          <w:i/>
          <w:iCs/>
          <w:color w:val="000000"/>
          <w:spacing w:val="-7"/>
          <w:szCs w:val="24"/>
          <w:lang w:val="bg-BG"/>
        </w:rPr>
      </w:pPr>
      <w:r w:rsidRPr="001A5C15">
        <w:rPr>
          <w:rFonts w:ascii="Times New Roman" w:hAnsi="Times New Roman"/>
          <w:bCs/>
          <w:color w:val="000000"/>
          <w:spacing w:val="-3"/>
          <w:szCs w:val="24"/>
          <w:lang w:val="bg-BG"/>
        </w:rPr>
        <w:t>Настоящата оферта e подадена от:</w:t>
      </w:r>
    </w:p>
    <w:p w14:paraId="608A0BBB" w14:textId="77777777" w:rsidR="00D47606" w:rsidRPr="001A5C15" w:rsidRDefault="00D47606" w:rsidP="00B3274D">
      <w:pPr>
        <w:pBdr>
          <w:top w:val="single" w:sz="8" w:space="3" w:color="auto"/>
        </w:pBdr>
        <w:shd w:val="clear" w:color="auto" w:fill="FFFFFF"/>
        <w:tabs>
          <w:tab w:val="left" w:pos="6663"/>
          <w:tab w:val="left" w:pos="9849"/>
        </w:tabs>
        <w:ind w:left="342" w:right="-57"/>
        <w:jc w:val="both"/>
        <w:rPr>
          <w:rFonts w:ascii="Times New Roman" w:hAnsi="Times New Roman"/>
          <w:bCs/>
          <w:i/>
          <w:color w:val="000000"/>
          <w:spacing w:val="-5"/>
          <w:szCs w:val="24"/>
          <w:lang w:val="bg-BG"/>
        </w:rPr>
      </w:pPr>
      <w:r w:rsidRPr="001A5C15">
        <w:rPr>
          <w:rFonts w:ascii="Times New Roman" w:hAnsi="Times New Roman"/>
          <w:bCs/>
          <w:color w:val="000000"/>
          <w:spacing w:val="-5"/>
          <w:szCs w:val="24"/>
          <w:lang w:val="bg-BG"/>
        </w:rPr>
        <w:t xml:space="preserve">                                                      </w:t>
      </w:r>
      <w:r w:rsidRPr="001A5C15">
        <w:rPr>
          <w:rFonts w:ascii="Times New Roman" w:hAnsi="Times New Roman"/>
          <w:bCs/>
          <w:i/>
          <w:color w:val="000000"/>
          <w:spacing w:val="-5"/>
          <w:szCs w:val="24"/>
          <w:lang w:val="bg-BG"/>
        </w:rPr>
        <w:t>/наименование на участника/</w:t>
      </w:r>
    </w:p>
    <w:p w14:paraId="2AF0F507" w14:textId="77777777" w:rsidR="00D47606" w:rsidRPr="001A5C15" w:rsidRDefault="00D47606" w:rsidP="00B3274D">
      <w:pPr>
        <w:pBdr>
          <w:top w:val="single" w:sz="8" w:space="3" w:color="auto"/>
        </w:pBdr>
        <w:shd w:val="clear" w:color="auto" w:fill="FFFFFF"/>
        <w:tabs>
          <w:tab w:val="left" w:pos="6663"/>
          <w:tab w:val="left" w:pos="9849"/>
        </w:tabs>
        <w:ind w:left="342" w:right="-57"/>
        <w:jc w:val="both"/>
        <w:rPr>
          <w:rFonts w:ascii="Times New Roman" w:hAnsi="Times New Roman"/>
          <w:bCs/>
          <w:color w:val="000000"/>
          <w:spacing w:val="-5"/>
          <w:szCs w:val="24"/>
          <w:lang w:val="bg-BG"/>
        </w:rPr>
      </w:pPr>
      <w:r w:rsidRPr="001A5C15">
        <w:rPr>
          <w:rFonts w:ascii="Times New Roman" w:hAnsi="Times New Roman"/>
          <w:bCs/>
          <w:color w:val="000000"/>
          <w:spacing w:val="-5"/>
          <w:szCs w:val="24"/>
          <w:lang w:val="bg-BG"/>
        </w:rPr>
        <w:t>и подписана от:</w:t>
      </w:r>
    </w:p>
    <w:p w14:paraId="78F4DD30" w14:textId="77777777" w:rsidR="00D47606" w:rsidRPr="001A5C15" w:rsidRDefault="00D47606" w:rsidP="00B3274D">
      <w:pPr>
        <w:pBdr>
          <w:top w:val="single" w:sz="8" w:space="3" w:color="auto"/>
        </w:pBdr>
        <w:shd w:val="clear" w:color="auto" w:fill="FFFFFF"/>
        <w:tabs>
          <w:tab w:val="left" w:pos="6663"/>
          <w:tab w:val="left" w:pos="9849"/>
        </w:tabs>
        <w:ind w:left="342" w:right="-57"/>
        <w:jc w:val="both"/>
        <w:rPr>
          <w:rFonts w:ascii="Times New Roman" w:hAnsi="Times New Roman"/>
          <w:bCs/>
          <w:color w:val="000000"/>
          <w:spacing w:val="-5"/>
          <w:szCs w:val="24"/>
          <w:lang w:val="bg-BG"/>
        </w:rPr>
      </w:pPr>
    </w:p>
    <w:p w14:paraId="64D67DDC" w14:textId="77777777" w:rsidR="00D47606" w:rsidRPr="001A5C15" w:rsidRDefault="00D47606" w:rsidP="00B3274D">
      <w:pPr>
        <w:pBdr>
          <w:top w:val="single" w:sz="8" w:space="1" w:color="auto"/>
        </w:pBdr>
        <w:shd w:val="clear" w:color="auto" w:fill="FFFFFF"/>
        <w:tabs>
          <w:tab w:val="left" w:pos="6663"/>
          <w:tab w:val="left" w:pos="9214"/>
          <w:tab w:val="left" w:pos="9849"/>
        </w:tabs>
        <w:ind w:left="342" w:right="-57"/>
        <w:jc w:val="both"/>
        <w:rPr>
          <w:rFonts w:ascii="Times New Roman" w:hAnsi="Times New Roman"/>
          <w:bCs/>
          <w:i/>
          <w:color w:val="000000"/>
          <w:spacing w:val="-6"/>
          <w:szCs w:val="24"/>
          <w:lang w:val="bg-BG"/>
        </w:rPr>
      </w:pPr>
      <w:r w:rsidRPr="001A5C15">
        <w:rPr>
          <w:rFonts w:ascii="Times New Roman" w:hAnsi="Times New Roman"/>
          <w:bCs/>
          <w:i/>
          <w:szCs w:val="24"/>
          <w:lang w:val="bg-BG"/>
        </w:rPr>
        <w:t xml:space="preserve">                                                            </w:t>
      </w:r>
      <w:r w:rsidRPr="001A5C15">
        <w:rPr>
          <w:rFonts w:ascii="Times New Roman" w:hAnsi="Times New Roman"/>
          <w:bCs/>
          <w:i/>
          <w:color w:val="000000"/>
          <w:spacing w:val="-6"/>
          <w:szCs w:val="24"/>
          <w:lang w:val="bg-BG"/>
        </w:rPr>
        <w:t>/три имена/</w:t>
      </w:r>
    </w:p>
    <w:p w14:paraId="13A751D8" w14:textId="77777777" w:rsidR="00D47606" w:rsidRPr="001A5C15" w:rsidRDefault="00D47606" w:rsidP="00B3274D">
      <w:pPr>
        <w:shd w:val="clear" w:color="auto" w:fill="FFFFFF"/>
        <w:tabs>
          <w:tab w:val="left" w:pos="6663"/>
          <w:tab w:val="left" w:pos="9849"/>
        </w:tabs>
        <w:ind w:left="342" w:right="-57"/>
        <w:jc w:val="both"/>
        <w:rPr>
          <w:rFonts w:ascii="Times New Roman" w:hAnsi="Times New Roman"/>
          <w:bCs/>
          <w:color w:val="000000"/>
          <w:spacing w:val="-5"/>
          <w:szCs w:val="24"/>
          <w:lang w:val="bg-BG"/>
        </w:rPr>
      </w:pPr>
      <w:r w:rsidRPr="001A5C15">
        <w:rPr>
          <w:rFonts w:ascii="Times New Roman" w:hAnsi="Times New Roman"/>
          <w:bCs/>
          <w:color w:val="000000"/>
          <w:spacing w:val="-5"/>
          <w:szCs w:val="24"/>
          <w:lang w:val="bg-BG"/>
        </w:rPr>
        <w:t>в качеството му/им  на</w:t>
      </w:r>
    </w:p>
    <w:p w14:paraId="14FB74AF" w14:textId="77777777" w:rsidR="00D47606" w:rsidRPr="001A5C15" w:rsidRDefault="00D47606" w:rsidP="00B3274D">
      <w:pPr>
        <w:pBdr>
          <w:top w:val="single" w:sz="4" w:space="1" w:color="auto"/>
        </w:pBdr>
        <w:shd w:val="clear" w:color="auto" w:fill="FFFFFF"/>
        <w:tabs>
          <w:tab w:val="left" w:pos="9849"/>
        </w:tabs>
        <w:ind w:left="342" w:right="-57"/>
        <w:jc w:val="both"/>
        <w:rPr>
          <w:rFonts w:ascii="Times New Roman" w:hAnsi="Times New Roman"/>
          <w:bCs/>
          <w:i/>
          <w:szCs w:val="24"/>
          <w:lang w:val="bg-BG"/>
        </w:rPr>
      </w:pPr>
      <w:r w:rsidRPr="001A5C15">
        <w:rPr>
          <w:rFonts w:ascii="Times New Roman" w:hAnsi="Times New Roman"/>
          <w:bCs/>
          <w:color w:val="000000"/>
          <w:spacing w:val="-5"/>
          <w:szCs w:val="24"/>
          <w:lang w:val="bg-BG"/>
        </w:rPr>
        <w:t xml:space="preserve">                                                                       </w:t>
      </w:r>
      <w:r w:rsidRPr="001A5C15">
        <w:rPr>
          <w:rFonts w:ascii="Times New Roman" w:hAnsi="Times New Roman"/>
          <w:bCs/>
          <w:i/>
          <w:color w:val="000000"/>
          <w:spacing w:val="-5"/>
          <w:szCs w:val="24"/>
          <w:lang w:val="bg-BG"/>
        </w:rPr>
        <w:t>/длъжност/</w:t>
      </w:r>
    </w:p>
    <w:p w14:paraId="0DB80D4F" w14:textId="77777777" w:rsidR="00D47606" w:rsidRPr="001A5C15" w:rsidRDefault="00D47606" w:rsidP="00B3274D">
      <w:pPr>
        <w:shd w:val="clear" w:color="auto" w:fill="FFFFFF"/>
        <w:tabs>
          <w:tab w:val="left" w:pos="250"/>
        </w:tabs>
        <w:ind w:left="342" w:right="-57"/>
        <w:jc w:val="both"/>
        <w:rPr>
          <w:rFonts w:ascii="Times New Roman" w:hAnsi="Times New Roman"/>
          <w:b/>
          <w:bCs/>
          <w:i/>
          <w:color w:val="000000"/>
          <w:spacing w:val="2"/>
          <w:szCs w:val="24"/>
          <w:lang w:val="bg-BG"/>
        </w:rPr>
      </w:pPr>
    </w:p>
    <w:p w14:paraId="68E337DC" w14:textId="77777777" w:rsidR="00D47606" w:rsidRPr="001A5C15" w:rsidRDefault="00D47606" w:rsidP="00B3274D">
      <w:pPr>
        <w:shd w:val="clear" w:color="auto" w:fill="FFFFFF"/>
        <w:tabs>
          <w:tab w:val="left" w:pos="250"/>
        </w:tabs>
        <w:ind w:left="342" w:right="-57"/>
        <w:jc w:val="both"/>
        <w:rPr>
          <w:rFonts w:ascii="Times New Roman" w:hAnsi="Times New Roman"/>
          <w:b/>
          <w:bCs/>
          <w:i/>
          <w:color w:val="000000"/>
          <w:spacing w:val="2"/>
          <w:szCs w:val="24"/>
          <w:lang w:val="bg-BG"/>
        </w:rPr>
      </w:pPr>
      <w:r w:rsidRPr="001A5C15">
        <w:rPr>
          <w:rFonts w:ascii="Times New Roman" w:hAnsi="Times New Roman"/>
          <w:b/>
          <w:bCs/>
          <w:i/>
          <w:color w:val="000000"/>
          <w:spacing w:val="2"/>
          <w:szCs w:val="24"/>
          <w:lang w:val="bg-BG"/>
        </w:rPr>
        <w:t>II. АДМИНИСТРАТИВНИ СВЕДЕНИЯ</w:t>
      </w:r>
    </w:p>
    <w:p w14:paraId="6FE2DA8C" w14:textId="77777777" w:rsidR="00D47606" w:rsidRPr="001A5C15" w:rsidRDefault="00D47606" w:rsidP="00B3274D">
      <w:pPr>
        <w:shd w:val="clear" w:color="auto" w:fill="FFFFFF"/>
        <w:tabs>
          <w:tab w:val="left" w:pos="384"/>
        </w:tabs>
        <w:ind w:left="342" w:right="-57"/>
        <w:jc w:val="both"/>
        <w:rPr>
          <w:rFonts w:ascii="Times New Roman" w:hAnsi="Times New Roman"/>
          <w:bCs/>
          <w:color w:val="000000"/>
          <w:spacing w:val="-7"/>
          <w:szCs w:val="24"/>
          <w:lang w:val="bg-BG"/>
        </w:rPr>
      </w:pPr>
    </w:p>
    <w:p w14:paraId="6CE70EB7" w14:textId="77777777" w:rsidR="00D47606" w:rsidRPr="001A5C15" w:rsidRDefault="00D47606" w:rsidP="00B3274D">
      <w:pPr>
        <w:shd w:val="clear" w:color="auto" w:fill="FFFFFF"/>
        <w:tabs>
          <w:tab w:val="left" w:pos="384"/>
        </w:tabs>
        <w:ind w:left="342" w:right="-57"/>
        <w:jc w:val="both"/>
        <w:rPr>
          <w:rFonts w:ascii="Times New Roman" w:hAnsi="Times New Roman"/>
          <w:bCs/>
          <w:color w:val="000000"/>
          <w:spacing w:val="-7"/>
          <w:szCs w:val="24"/>
          <w:lang w:val="bg-BG"/>
        </w:rPr>
      </w:pPr>
      <w:r w:rsidRPr="001A5C15">
        <w:rPr>
          <w:rFonts w:ascii="Times New Roman" w:hAnsi="Times New Roman"/>
          <w:bCs/>
          <w:color w:val="000000"/>
          <w:spacing w:val="-7"/>
          <w:szCs w:val="24"/>
          <w:lang w:val="bg-BG"/>
        </w:rPr>
        <w:t>1. Адрес...............................................................................................................................</w:t>
      </w:r>
    </w:p>
    <w:p w14:paraId="772C6502" w14:textId="77777777" w:rsidR="00D47606" w:rsidRPr="001A5C15" w:rsidRDefault="00D47606" w:rsidP="00B3274D">
      <w:pPr>
        <w:shd w:val="clear" w:color="auto" w:fill="FFFFFF"/>
        <w:tabs>
          <w:tab w:val="left" w:pos="384"/>
        </w:tabs>
        <w:ind w:left="342" w:right="-57"/>
        <w:jc w:val="both"/>
        <w:rPr>
          <w:rFonts w:ascii="Times New Roman" w:hAnsi="Times New Roman"/>
          <w:bCs/>
          <w:color w:val="000000"/>
          <w:spacing w:val="-7"/>
          <w:szCs w:val="24"/>
          <w:lang w:val="bg-BG"/>
        </w:rPr>
      </w:pPr>
      <w:r w:rsidRPr="001A5C15">
        <w:rPr>
          <w:rFonts w:ascii="Times New Roman" w:hAnsi="Times New Roman"/>
          <w:bCs/>
          <w:color w:val="000000"/>
          <w:spacing w:val="-7"/>
          <w:szCs w:val="24"/>
          <w:lang w:val="bg-BG"/>
        </w:rPr>
        <w:tab/>
      </w:r>
      <w:r w:rsidRPr="001A5C15">
        <w:rPr>
          <w:rFonts w:ascii="Times New Roman" w:hAnsi="Times New Roman"/>
          <w:bCs/>
          <w:color w:val="000000"/>
          <w:spacing w:val="-7"/>
          <w:szCs w:val="24"/>
          <w:lang w:val="bg-BG"/>
        </w:rPr>
        <w:tab/>
      </w:r>
      <w:r w:rsidRPr="001A5C15">
        <w:rPr>
          <w:rFonts w:ascii="Times New Roman" w:hAnsi="Times New Roman"/>
          <w:bCs/>
          <w:color w:val="000000"/>
          <w:spacing w:val="-7"/>
          <w:szCs w:val="24"/>
          <w:lang w:val="bg-BG"/>
        </w:rPr>
        <w:tab/>
        <w:t xml:space="preserve">                     /пощенски код, град, община, кв., ул., бл., ап./</w:t>
      </w:r>
    </w:p>
    <w:p w14:paraId="7D2BF888" w14:textId="77777777" w:rsidR="00D47606" w:rsidRPr="001A5C15" w:rsidRDefault="00D47606" w:rsidP="00B3274D">
      <w:pPr>
        <w:shd w:val="clear" w:color="auto" w:fill="FFFFFF"/>
        <w:tabs>
          <w:tab w:val="left" w:pos="384"/>
        </w:tabs>
        <w:ind w:left="342" w:right="-57"/>
        <w:jc w:val="both"/>
        <w:rPr>
          <w:rFonts w:ascii="Times New Roman" w:hAnsi="Times New Roman"/>
          <w:bCs/>
          <w:szCs w:val="24"/>
          <w:lang w:val="bg-BG"/>
        </w:rPr>
      </w:pPr>
    </w:p>
    <w:p w14:paraId="1AEA6E86" w14:textId="77777777" w:rsidR="00D47606" w:rsidRPr="001A5C15" w:rsidRDefault="00D47606" w:rsidP="00B3274D">
      <w:pPr>
        <w:shd w:val="clear" w:color="auto" w:fill="FFFFFF"/>
        <w:tabs>
          <w:tab w:val="left" w:leader="dot" w:pos="4382"/>
        </w:tabs>
        <w:ind w:left="342" w:right="-57"/>
        <w:jc w:val="both"/>
        <w:rPr>
          <w:rFonts w:ascii="Times New Roman" w:hAnsi="Times New Roman"/>
          <w:bCs/>
          <w:color w:val="000000"/>
          <w:szCs w:val="24"/>
          <w:lang w:val="bg-BG"/>
        </w:rPr>
      </w:pPr>
      <w:r w:rsidRPr="001A5C15">
        <w:rPr>
          <w:rFonts w:ascii="Times New Roman" w:hAnsi="Times New Roman"/>
          <w:bCs/>
          <w:color w:val="000000"/>
          <w:spacing w:val="-6"/>
          <w:szCs w:val="24"/>
          <w:lang w:val="bg-BG"/>
        </w:rPr>
        <w:t xml:space="preserve">Телефон №: </w:t>
      </w:r>
      <w:r w:rsidRPr="001A5C15">
        <w:rPr>
          <w:rFonts w:ascii="Times New Roman" w:hAnsi="Times New Roman"/>
          <w:bCs/>
          <w:color w:val="000000"/>
          <w:spacing w:val="-8"/>
          <w:szCs w:val="24"/>
          <w:lang w:val="bg-BG"/>
        </w:rPr>
        <w:t>.....................................................</w:t>
      </w:r>
    </w:p>
    <w:p w14:paraId="2E9EBA8F" w14:textId="77777777" w:rsidR="00D47606" w:rsidRPr="001A5C15" w:rsidRDefault="00D47606" w:rsidP="00B3274D">
      <w:pPr>
        <w:shd w:val="clear" w:color="auto" w:fill="FFFFFF"/>
        <w:tabs>
          <w:tab w:val="left" w:leader="dot" w:pos="4382"/>
        </w:tabs>
        <w:ind w:left="342" w:right="-57"/>
        <w:jc w:val="both"/>
        <w:rPr>
          <w:rFonts w:ascii="Times New Roman" w:hAnsi="Times New Roman"/>
          <w:bCs/>
          <w:szCs w:val="24"/>
          <w:lang w:val="bg-BG"/>
        </w:rPr>
      </w:pPr>
      <w:r w:rsidRPr="001A5C15">
        <w:rPr>
          <w:rFonts w:ascii="Times New Roman" w:hAnsi="Times New Roman"/>
          <w:bCs/>
          <w:color w:val="000000"/>
          <w:spacing w:val="-8"/>
          <w:szCs w:val="24"/>
          <w:lang w:val="bg-BG"/>
        </w:rPr>
        <w:t xml:space="preserve">факс </w:t>
      </w:r>
      <w:r w:rsidRPr="001A5C15">
        <w:rPr>
          <w:rFonts w:ascii="Times New Roman" w:hAnsi="Times New Roman"/>
          <w:bCs/>
          <w:color w:val="000000"/>
          <w:spacing w:val="-6"/>
          <w:szCs w:val="24"/>
          <w:lang w:val="bg-BG"/>
        </w:rPr>
        <w:t>№</w:t>
      </w:r>
      <w:r w:rsidRPr="001A5C15">
        <w:rPr>
          <w:rFonts w:ascii="Times New Roman" w:hAnsi="Times New Roman"/>
          <w:bCs/>
          <w:color w:val="000000"/>
          <w:spacing w:val="-8"/>
          <w:szCs w:val="24"/>
          <w:lang w:val="bg-BG"/>
        </w:rPr>
        <w:t>:............................................................</w:t>
      </w:r>
    </w:p>
    <w:p w14:paraId="1A67DC6A" w14:textId="77777777" w:rsidR="00D47606" w:rsidRPr="001A5C15" w:rsidRDefault="00D47606" w:rsidP="00B3274D">
      <w:pPr>
        <w:shd w:val="clear" w:color="auto" w:fill="FFFFFF"/>
        <w:tabs>
          <w:tab w:val="left" w:leader="dot" w:pos="4690"/>
        </w:tabs>
        <w:ind w:left="342" w:right="-57"/>
        <w:jc w:val="both"/>
        <w:rPr>
          <w:rFonts w:ascii="Times New Roman" w:hAnsi="Times New Roman"/>
          <w:bCs/>
          <w:szCs w:val="24"/>
          <w:lang w:val="bg-BG"/>
        </w:rPr>
      </w:pPr>
      <w:proofErr w:type="spellStart"/>
      <w:r w:rsidRPr="001A5C15">
        <w:rPr>
          <w:rFonts w:ascii="Times New Roman" w:hAnsi="Times New Roman"/>
          <w:bCs/>
          <w:color w:val="000000"/>
          <w:spacing w:val="1"/>
          <w:szCs w:val="24"/>
          <w:lang w:val="bg-BG"/>
        </w:rPr>
        <w:t>e-mail</w:t>
      </w:r>
      <w:proofErr w:type="spellEnd"/>
      <w:r w:rsidRPr="001A5C15">
        <w:rPr>
          <w:rFonts w:ascii="Times New Roman" w:hAnsi="Times New Roman"/>
          <w:bCs/>
          <w:color w:val="000000"/>
          <w:spacing w:val="1"/>
          <w:szCs w:val="24"/>
          <w:lang w:val="bg-BG"/>
        </w:rPr>
        <w:t>:</w:t>
      </w:r>
      <w:r w:rsidRPr="001A5C15">
        <w:rPr>
          <w:rFonts w:ascii="Times New Roman" w:hAnsi="Times New Roman"/>
          <w:bCs/>
          <w:color w:val="000000"/>
          <w:szCs w:val="24"/>
          <w:lang w:val="bg-BG"/>
        </w:rPr>
        <w:tab/>
        <w:t>.</w:t>
      </w:r>
    </w:p>
    <w:p w14:paraId="1D7F8788" w14:textId="77777777" w:rsidR="00D47606" w:rsidRPr="001A5C15" w:rsidRDefault="00D47606" w:rsidP="00B3274D">
      <w:pPr>
        <w:shd w:val="clear" w:color="auto" w:fill="FFFFFF"/>
        <w:tabs>
          <w:tab w:val="left" w:pos="384"/>
          <w:tab w:val="left" w:leader="dot" w:pos="5270"/>
        </w:tabs>
        <w:ind w:left="342" w:right="-57"/>
        <w:jc w:val="both"/>
        <w:rPr>
          <w:rFonts w:ascii="Times New Roman" w:hAnsi="Times New Roman"/>
          <w:bCs/>
          <w:color w:val="000000"/>
          <w:spacing w:val="-9"/>
          <w:szCs w:val="24"/>
          <w:lang w:val="bg-BG"/>
        </w:rPr>
      </w:pPr>
    </w:p>
    <w:p w14:paraId="407F28A6" w14:textId="77777777" w:rsidR="00D47606" w:rsidRPr="001A5C15" w:rsidRDefault="00D47606" w:rsidP="00B3274D">
      <w:pPr>
        <w:shd w:val="clear" w:color="auto" w:fill="FFFFFF"/>
        <w:tabs>
          <w:tab w:val="left" w:pos="384"/>
          <w:tab w:val="left" w:leader="dot" w:pos="5270"/>
        </w:tabs>
        <w:ind w:left="342" w:right="-57"/>
        <w:jc w:val="both"/>
        <w:rPr>
          <w:rFonts w:ascii="Times New Roman" w:hAnsi="Times New Roman"/>
          <w:bCs/>
          <w:szCs w:val="24"/>
          <w:lang w:val="bg-BG"/>
        </w:rPr>
      </w:pPr>
      <w:r w:rsidRPr="001A5C15">
        <w:rPr>
          <w:rFonts w:ascii="Times New Roman" w:hAnsi="Times New Roman"/>
          <w:bCs/>
          <w:color w:val="000000"/>
          <w:spacing w:val="-6"/>
          <w:szCs w:val="24"/>
          <w:lang w:val="bg-BG"/>
        </w:rPr>
        <w:t>2. Лице за контакти.................</w:t>
      </w:r>
      <w:r w:rsidRPr="001A5C15">
        <w:rPr>
          <w:rFonts w:ascii="Times New Roman" w:hAnsi="Times New Roman"/>
          <w:bCs/>
          <w:color w:val="000000"/>
          <w:szCs w:val="24"/>
          <w:lang w:val="bg-BG"/>
        </w:rPr>
        <w:tab/>
        <w:t>....................................</w:t>
      </w:r>
    </w:p>
    <w:p w14:paraId="694743A4" w14:textId="77777777" w:rsidR="00D47606" w:rsidRPr="001A5C15" w:rsidRDefault="00D47606" w:rsidP="00B3274D">
      <w:pPr>
        <w:shd w:val="clear" w:color="auto" w:fill="FFFFFF"/>
        <w:tabs>
          <w:tab w:val="left" w:pos="384"/>
          <w:tab w:val="left" w:leader="dot" w:pos="5270"/>
        </w:tabs>
        <w:ind w:left="342" w:right="-57"/>
        <w:jc w:val="both"/>
        <w:rPr>
          <w:rFonts w:ascii="Times New Roman" w:hAnsi="Times New Roman"/>
          <w:bCs/>
          <w:szCs w:val="24"/>
          <w:lang w:val="bg-BG"/>
        </w:rPr>
      </w:pPr>
      <w:r w:rsidRPr="001A5C15">
        <w:rPr>
          <w:rFonts w:ascii="Times New Roman" w:hAnsi="Times New Roman"/>
          <w:bCs/>
          <w:color w:val="000000"/>
          <w:spacing w:val="-6"/>
          <w:szCs w:val="24"/>
          <w:lang w:val="bg-BG"/>
        </w:rPr>
        <w:t>Длъжност:</w:t>
      </w:r>
      <w:r w:rsidRPr="001A5C15">
        <w:rPr>
          <w:rFonts w:ascii="Times New Roman" w:hAnsi="Times New Roman"/>
          <w:bCs/>
          <w:color w:val="000000"/>
          <w:szCs w:val="24"/>
          <w:lang w:val="bg-BG"/>
        </w:rPr>
        <w:t>…………………………………………………..</w:t>
      </w:r>
    </w:p>
    <w:p w14:paraId="6DFAD486" w14:textId="77777777" w:rsidR="00D47606" w:rsidRPr="001A5C15" w:rsidRDefault="00D47606" w:rsidP="00B3274D">
      <w:pPr>
        <w:shd w:val="clear" w:color="auto" w:fill="FFFFFF"/>
        <w:tabs>
          <w:tab w:val="left" w:leader="dot" w:pos="3317"/>
        </w:tabs>
        <w:ind w:left="342" w:right="-57"/>
        <w:jc w:val="both"/>
        <w:rPr>
          <w:rFonts w:ascii="Times New Roman" w:hAnsi="Times New Roman"/>
          <w:bCs/>
          <w:szCs w:val="24"/>
          <w:lang w:val="bg-BG"/>
        </w:rPr>
      </w:pPr>
      <w:r w:rsidRPr="001A5C15">
        <w:rPr>
          <w:rFonts w:ascii="Times New Roman" w:hAnsi="Times New Roman"/>
          <w:bCs/>
          <w:color w:val="000000"/>
          <w:spacing w:val="-1"/>
          <w:szCs w:val="24"/>
          <w:lang w:val="bg-BG"/>
        </w:rPr>
        <w:t>Лична карта №</w:t>
      </w:r>
      <w:r w:rsidRPr="001A5C15">
        <w:rPr>
          <w:rFonts w:ascii="Times New Roman" w:hAnsi="Times New Roman"/>
          <w:bCs/>
          <w:color w:val="000000"/>
          <w:szCs w:val="24"/>
          <w:lang w:val="bg-BG"/>
        </w:rPr>
        <w:t>............................,</w:t>
      </w:r>
      <w:r w:rsidRPr="001A5C15">
        <w:rPr>
          <w:rFonts w:ascii="Times New Roman" w:hAnsi="Times New Roman"/>
          <w:bCs/>
          <w:color w:val="000000"/>
          <w:spacing w:val="-5"/>
          <w:szCs w:val="24"/>
          <w:lang w:val="bg-BG"/>
        </w:rPr>
        <w:t>издадена на.......................</w:t>
      </w:r>
      <w:r w:rsidRPr="001A5C15">
        <w:rPr>
          <w:rFonts w:ascii="Times New Roman" w:hAnsi="Times New Roman"/>
          <w:bCs/>
          <w:color w:val="000000"/>
          <w:szCs w:val="24"/>
          <w:lang w:val="bg-BG"/>
        </w:rPr>
        <w:t>..</w:t>
      </w:r>
      <w:r w:rsidRPr="001A5C15">
        <w:rPr>
          <w:rFonts w:ascii="Times New Roman" w:hAnsi="Times New Roman"/>
          <w:bCs/>
          <w:color w:val="000000"/>
          <w:spacing w:val="-4"/>
          <w:szCs w:val="24"/>
          <w:lang w:val="bg-BG"/>
        </w:rPr>
        <w:t>от.........................</w:t>
      </w:r>
    </w:p>
    <w:p w14:paraId="4AB812BD" w14:textId="77777777" w:rsidR="00D47606" w:rsidRPr="001A5C15" w:rsidRDefault="00D47606" w:rsidP="00B3274D">
      <w:pPr>
        <w:shd w:val="clear" w:color="auto" w:fill="FFFFFF"/>
        <w:tabs>
          <w:tab w:val="left" w:leader="dot" w:pos="3317"/>
        </w:tabs>
        <w:ind w:left="342" w:right="-57"/>
        <w:jc w:val="both"/>
        <w:rPr>
          <w:rFonts w:ascii="Times New Roman" w:hAnsi="Times New Roman"/>
          <w:bCs/>
          <w:color w:val="000000"/>
          <w:spacing w:val="-5"/>
          <w:szCs w:val="24"/>
          <w:lang w:val="bg-BG"/>
        </w:rPr>
      </w:pPr>
      <w:r w:rsidRPr="001A5C15">
        <w:rPr>
          <w:rFonts w:ascii="Times New Roman" w:hAnsi="Times New Roman"/>
          <w:bCs/>
          <w:color w:val="000000"/>
          <w:spacing w:val="-5"/>
          <w:szCs w:val="24"/>
          <w:lang w:val="bg-BG"/>
        </w:rPr>
        <w:t>телефон / факс:</w:t>
      </w:r>
      <w:r w:rsidRPr="001A5C15">
        <w:rPr>
          <w:rFonts w:ascii="Times New Roman" w:hAnsi="Times New Roman"/>
          <w:bCs/>
          <w:color w:val="000000"/>
          <w:szCs w:val="24"/>
          <w:lang w:val="bg-BG"/>
        </w:rPr>
        <w:tab/>
        <w:t>………………………</w:t>
      </w:r>
    </w:p>
    <w:p w14:paraId="12B3B275" w14:textId="77777777" w:rsidR="00D47606" w:rsidRPr="001A5C15" w:rsidRDefault="00D47606" w:rsidP="00B3274D">
      <w:pPr>
        <w:shd w:val="clear" w:color="auto" w:fill="FFFFFF"/>
        <w:tabs>
          <w:tab w:val="left" w:leader="dot" w:pos="3317"/>
        </w:tabs>
        <w:ind w:left="342" w:right="-57"/>
        <w:jc w:val="both"/>
        <w:rPr>
          <w:rFonts w:ascii="Times New Roman" w:hAnsi="Times New Roman"/>
          <w:bCs/>
          <w:color w:val="000000"/>
          <w:spacing w:val="-5"/>
          <w:szCs w:val="24"/>
          <w:lang w:val="bg-BG"/>
        </w:rPr>
      </w:pPr>
    </w:p>
    <w:p w14:paraId="12D1E529" w14:textId="77777777" w:rsidR="00D47606" w:rsidRPr="001A5C15" w:rsidRDefault="00D47606" w:rsidP="00B3274D">
      <w:pPr>
        <w:shd w:val="clear" w:color="auto" w:fill="FFFFFF"/>
        <w:tabs>
          <w:tab w:val="left" w:leader="dot" w:pos="3317"/>
        </w:tabs>
        <w:ind w:left="342" w:right="-57"/>
        <w:jc w:val="both"/>
        <w:rPr>
          <w:rFonts w:ascii="Times New Roman" w:hAnsi="Times New Roman"/>
          <w:bCs/>
          <w:szCs w:val="24"/>
          <w:lang w:val="bg-BG"/>
        </w:rPr>
      </w:pPr>
      <w:r w:rsidRPr="001A5C15">
        <w:rPr>
          <w:rFonts w:ascii="Times New Roman" w:hAnsi="Times New Roman"/>
          <w:bCs/>
          <w:color w:val="000000"/>
          <w:spacing w:val="-5"/>
          <w:szCs w:val="24"/>
          <w:lang w:val="bg-BG"/>
        </w:rPr>
        <w:t>3. Обслужваща банка:</w:t>
      </w:r>
      <w:r w:rsidRPr="001A5C15">
        <w:rPr>
          <w:rFonts w:ascii="Times New Roman" w:hAnsi="Times New Roman"/>
          <w:bCs/>
          <w:color w:val="000000"/>
          <w:szCs w:val="24"/>
          <w:lang w:val="bg-BG"/>
        </w:rPr>
        <w:t>……………………………………</w:t>
      </w:r>
    </w:p>
    <w:p w14:paraId="19510148" w14:textId="77777777" w:rsidR="00D47606" w:rsidRPr="001A5C15" w:rsidRDefault="00D47606" w:rsidP="00B3274D">
      <w:pPr>
        <w:shd w:val="clear" w:color="auto" w:fill="FFFFFF"/>
        <w:tabs>
          <w:tab w:val="left" w:leader="dot" w:pos="6955"/>
        </w:tabs>
        <w:ind w:left="342" w:right="-57"/>
        <w:jc w:val="both"/>
        <w:rPr>
          <w:rFonts w:ascii="Times New Roman" w:hAnsi="Times New Roman"/>
          <w:bCs/>
          <w:color w:val="000000"/>
          <w:spacing w:val="-4"/>
          <w:szCs w:val="24"/>
          <w:lang w:val="bg-BG"/>
        </w:rPr>
      </w:pPr>
      <w:r w:rsidRPr="001A5C15">
        <w:rPr>
          <w:rFonts w:ascii="Times New Roman" w:hAnsi="Times New Roman"/>
          <w:bCs/>
          <w:color w:val="000000"/>
          <w:spacing w:val="-4"/>
          <w:szCs w:val="24"/>
          <w:lang w:val="bg-BG"/>
        </w:rPr>
        <w:t>Сметката, по която ще бъде възстановена гаранцията за участие:</w:t>
      </w:r>
    </w:p>
    <w:p w14:paraId="53AAE126" w14:textId="77777777" w:rsidR="00D47606" w:rsidRPr="001A5C15" w:rsidRDefault="00D47606" w:rsidP="00B3274D">
      <w:pPr>
        <w:shd w:val="clear" w:color="auto" w:fill="FFFFFF"/>
        <w:tabs>
          <w:tab w:val="left" w:leader="dot" w:pos="6955"/>
        </w:tabs>
        <w:ind w:left="342" w:right="-57"/>
        <w:jc w:val="both"/>
        <w:rPr>
          <w:rFonts w:ascii="Times New Roman" w:hAnsi="Times New Roman"/>
          <w:bCs/>
          <w:color w:val="000000"/>
          <w:spacing w:val="-4"/>
          <w:szCs w:val="24"/>
          <w:lang w:val="bg-BG"/>
        </w:rPr>
      </w:pPr>
      <w:r w:rsidRPr="001A5C15">
        <w:rPr>
          <w:rFonts w:ascii="Times New Roman" w:hAnsi="Times New Roman"/>
          <w:bCs/>
          <w:color w:val="000000"/>
          <w:spacing w:val="-4"/>
          <w:szCs w:val="24"/>
          <w:lang w:val="bg-BG"/>
        </w:rPr>
        <w:br/>
        <w:t>IBAN……………………………………………BIC…………………………………………………</w:t>
      </w:r>
    </w:p>
    <w:p w14:paraId="5D8C5F45" w14:textId="77777777" w:rsidR="00D47606" w:rsidRPr="001A5C15" w:rsidRDefault="00D47606" w:rsidP="00B3274D">
      <w:pPr>
        <w:shd w:val="clear" w:color="auto" w:fill="FFFFFF"/>
        <w:tabs>
          <w:tab w:val="left" w:leader="dot" w:pos="6955"/>
        </w:tabs>
        <w:ind w:left="342" w:right="-57"/>
        <w:jc w:val="both"/>
        <w:rPr>
          <w:rFonts w:ascii="Times New Roman" w:hAnsi="Times New Roman"/>
          <w:bCs/>
          <w:color w:val="000000"/>
          <w:szCs w:val="24"/>
          <w:lang w:val="bg-BG"/>
        </w:rPr>
      </w:pPr>
      <w:r w:rsidRPr="001A5C15">
        <w:rPr>
          <w:rFonts w:ascii="Times New Roman" w:hAnsi="Times New Roman"/>
          <w:bCs/>
          <w:color w:val="000000"/>
          <w:spacing w:val="-6"/>
          <w:szCs w:val="24"/>
          <w:lang w:val="bg-BG"/>
        </w:rPr>
        <w:t>Титуляр на сметката…</w:t>
      </w:r>
      <w:r w:rsidRPr="001A5C15">
        <w:rPr>
          <w:rFonts w:ascii="Times New Roman" w:hAnsi="Times New Roman"/>
          <w:bCs/>
          <w:color w:val="000000"/>
          <w:szCs w:val="24"/>
          <w:lang w:val="bg-BG"/>
        </w:rPr>
        <w:tab/>
        <w:t>………………..</w:t>
      </w:r>
    </w:p>
    <w:p w14:paraId="6D2FCC8E" w14:textId="77777777" w:rsidR="00D47606" w:rsidRPr="001A5C15" w:rsidRDefault="00D47606" w:rsidP="00B3274D">
      <w:pPr>
        <w:shd w:val="clear" w:color="auto" w:fill="FFFFFF"/>
        <w:tabs>
          <w:tab w:val="left" w:leader="dot" w:pos="6955"/>
        </w:tabs>
        <w:ind w:left="342" w:right="-57"/>
        <w:jc w:val="both"/>
        <w:rPr>
          <w:rFonts w:ascii="Times New Roman" w:hAnsi="Times New Roman"/>
          <w:bCs/>
          <w:color w:val="000000"/>
          <w:szCs w:val="24"/>
          <w:lang w:val="bg-BG"/>
        </w:rPr>
      </w:pPr>
    </w:p>
    <w:p w14:paraId="5DC75267" w14:textId="77777777" w:rsidR="00D47606" w:rsidRPr="001A5C15" w:rsidRDefault="00D47606" w:rsidP="00B3274D">
      <w:pPr>
        <w:shd w:val="clear" w:color="auto" w:fill="FFFFFF"/>
        <w:tabs>
          <w:tab w:val="left" w:leader="dot" w:pos="9840"/>
        </w:tabs>
        <w:ind w:left="342" w:right="-57"/>
        <w:jc w:val="both"/>
        <w:rPr>
          <w:rFonts w:ascii="Times New Roman" w:hAnsi="Times New Roman"/>
          <w:bCs/>
          <w:color w:val="000000"/>
          <w:szCs w:val="24"/>
          <w:lang w:val="bg-BG"/>
        </w:rPr>
      </w:pPr>
      <w:r w:rsidRPr="001A5C15">
        <w:rPr>
          <w:rFonts w:ascii="Times New Roman" w:hAnsi="Times New Roman"/>
          <w:bCs/>
          <w:color w:val="000000"/>
          <w:szCs w:val="24"/>
          <w:lang w:val="bg-BG"/>
        </w:rPr>
        <w:t>Сметката, по която ще бъдат извършвани разплащанията по договора, ако участникът бъде определен за изпълнител на поръчката:</w:t>
      </w:r>
    </w:p>
    <w:p w14:paraId="42B12C22" w14:textId="77777777" w:rsidR="00D47606" w:rsidRPr="001A5C15" w:rsidRDefault="00D47606" w:rsidP="00B3274D">
      <w:pPr>
        <w:shd w:val="clear" w:color="auto" w:fill="FFFFFF"/>
        <w:tabs>
          <w:tab w:val="left" w:leader="dot" w:pos="9840"/>
        </w:tabs>
        <w:ind w:left="342" w:right="-57"/>
        <w:jc w:val="both"/>
        <w:rPr>
          <w:rFonts w:ascii="Times New Roman" w:hAnsi="Times New Roman"/>
          <w:bCs/>
          <w:color w:val="000000"/>
          <w:spacing w:val="-4"/>
          <w:szCs w:val="24"/>
          <w:lang w:val="bg-BG"/>
        </w:rPr>
      </w:pPr>
    </w:p>
    <w:p w14:paraId="21F6F1B7" w14:textId="77777777" w:rsidR="00D47606" w:rsidRPr="001A5C15" w:rsidRDefault="00D47606" w:rsidP="00B3274D">
      <w:pPr>
        <w:shd w:val="clear" w:color="auto" w:fill="FFFFFF"/>
        <w:tabs>
          <w:tab w:val="left" w:leader="dot" w:pos="9840"/>
        </w:tabs>
        <w:ind w:left="342" w:right="-57"/>
        <w:jc w:val="both"/>
        <w:rPr>
          <w:rFonts w:ascii="Times New Roman" w:hAnsi="Times New Roman"/>
          <w:bCs/>
          <w:color w:val="000000"/>
          <w:szCs w:val="24"/>
          <w:lang w:val="bg-BG"/>
        </w:rPr>
      </w:pPr>
      <w:r w:rsidRPr="001A5C15">
        <w:rPr>
          <w:rFonts w:ascii="Times New Roman" w:hAnsi="Times New Roman"/>
          <w:bCs/>
          <w:color w:val="000000"/>
          <w:spacing w:val="-4"/>
          <w:szCs w:val="24"/>
          <w:lang w:val="bg-BG"/>
        </w:rPr>
        <w:t>IBAN……………………………………………BIC………………………………………………………</w:t>
      </w:r>
    </w:p>
    <w:p w14:paraId="19A3B966" w14:textId="77777777" w:rsidR="00D47606" w:rsidRPr="001A5C15" w:rsidRDefault="00D47606" w:rsidP="00B3274D">
      <w:pPr>
        <w:shd w:val="clear" w:color="auto" w:fill="FFFFFF"/>
        <w:tabs>
          <w:tab w:val="left" w:leader="dot" w:pos="6955"/>
          <w:tab w:val="left" w:pos="9720"/>
        </w:tabs>
        <w:ind w:left="342" w:right="-57"/>
        <w:jc w:val="both"/>
        <w:rPr>
          <w:rFonts w:ascii="Times New Roman" w:hAnsi="Times New Roman"/>
          <w:b/>
          <w:bCs/>
          <w:color w:val="000000"/>
          <w:szCs w:val="24"/>
          <w:lang w:val="bg-BG"/>
        </w:rPr>
      </w:pPr>
      <w:r w:rsidRPr="001A5C15">
        <w:rPr>
          <w:rFonts w:ascii="Times New Roman" w:hAnsi="Times New Roman"/>
          <w:bCs/>
          <w:color w:val="000000"/>
          <w:spacing w:val="-6"/>
          <w:szCs w:val="24"/>
          <w:lang w:val="bg-BG"/>
        </w:rPr>
        <w:t>Титуляр на сметката</w:t>
      </w:r>
      <w:r w:rsidRPr="001A5C15">
        <w:rPr>
          <w:rFonts w:ascii="Times New Roman" w:hAnsi="Times New Roman"/>
          <w:b/>
          <w:bCs/>
          <w:color w:val="000000"/>
          <w:szCs w:val="24"/>
          <w:lang w:val="bg-BG"/>
        </w:rPr>
        <w:tab/>
        <w:t>……………</w:t>
      </w:r>
    </w:p>
    <w:p w14:paraId="390C2F35" w14:textId="77777777" w:rsidR="00D47606" w:rsidRPr="001A5C15" w:rsidRDefault="00D47606" w:rsidP="00B3274D">
      <w:pPr>
        <w:shd w:val="clear" w:color="auto" w:fill="FFFFFF"/>
        <w:tabs>
          <w:tab w:val="left" w:leader="dot" w:pos="6955"/>
        </w:tabs>
        <w:ind w:left="342" w:right="-57"/>
        <w:jc w:val="both"/>
        <w:rPr>
          <w:rFonts w:ascii="Times New Roman" w:hAnsi="Times New Roman"/>
          <w:b/>
          <w:bCs/>
          <w:color w:val="000000"/>
          <w:szCs w:val="24"/>
          <w:lang w:val="bg-BG"/>
        </w:rPr>
      </w:pPr>
    </w:p>
    <w:p w14:paraId="237BE417" w14:textId="77777777" w:rsidR="00D47606" w:rsidRPr="001A5C15" w:rsidRDefault="00D47606" w:rsidP="00B3274D">
      <w:pPr>
        <w:shd w:val="clear" w:color="auto" w:fill="FFFFFF"/>
        <w:tabs>
          <w:tab w:val="left" w:leader="dot" w:pos="6955"/>
        </w:tabs>
        <w:ind w:left="342" w:right="-57"/>
        <w:jc w:val="both"/>
        <w:rPr>
          <w:rFonts w:ascii="Times New Roman" w:hAnsi="Times New Roman"/>
          <w:b/>
          <w:bCs/>
          <w:color w:val="000000"/>
          <w:szCs w:val="24"/>
          <w:lang w:val="bg-BG"/>
        </w:rPr>
      </w:pPr>
      <w:r w:rsidRPr="001A5C15">
        <w:rPr>
          <w:rFonts w:ascii="Times New Roman" w:hAnsi="Times New Roman"/>
          <w:b/>
          <w:bCs/>
          <w:color w:val="000000"/>
          <w:szCs w:val="24"/>
          <w:lang w:val="bg-BG"/>
        </w:rPr>
        <w:t xml:space="preserve">            </w:t>
      </w:r>
    </w:p>
    <w:p w14:paraId="62EA060B" w14:textId="77777777" w:rsidR="00D47606" w:rsidRPr="001A5C15" w:rsidRDefault="00D47606" w:rsidP="00B3274D">
      <w:pPr>
        <w:shd w:val="clear" w:color="auto" w:fill="FFFFFF"/>
        <w:tabs>
          <w:tab w:val="left" w:leader="dot" w:pos="6955"/>
        </w:tabs>
        <w:ind w:right="-57"/>
        <w:jc w:val="both"/>
        <w:rPr>
          <w:rFonts w:ascii="Times New Roman" w:hAnsi="Times New Roman"/>
          <w:b/>
          <w:bCs/>
          <w:i/>
          <w:color w:val="000000"/>
          <w:szCs w:val="24"/>
          <w:lang w:val="bg-BG"/>
        </w:rPr>
      </w:pPr>
      <w:r w:rsidRPr="001A5C15">
        <w:rPr>
          <w:rFonts w:ascii="Times New Roman" w:hAnsi="Times New Roman"/>
          <w:b/>
          <w:bCs/>
          <w:color w:val="000000"/>
          <w:szCs w:val="24"/>
          <w:lang w:val="bg-BG"/>
        </w:rPr>
        <w:t>УВАЖАЕМИ ДАМИ И ГОСПОДА</w:t>
      </w:r>
      <w:r w:rsidRPr="001A5C15">
        <w:rPr>
          <w:rFonts w:ascii="Times New Roman" w:hAnsi="Times New Roman"/>
          <w:b/>
          <w:bCs/>
          <w:i/>
          <w:color w:val="000000"/>
          <w:szCs w:val="24"/>
          <w:lang w:val="bg-BG"/>
        </w:rPr>
        <w:t xml:space="preserve">, </w:t>
      </w:r>
    </w:p>
    <w:p w14:paraId="46F6BCF8" w14:textId="77777777" w:rsidR="00D47606" w:rsidRPr="001A5C15" w:rsidRDefault="00D47606" w:rsidP="00B3274D">
      <w:pPr>
        <w:ind w:right="-57"/>
        <w:jc w:val="both"/>
        <w:rPr>
          <w:rFonts w:ascii="Times New Roman" w:hAnsi="Times New Roman"/>
          <w:color w:val="000000"/>
          <w:spacing w:val="3"/>
          <w:szCs w:val="24"/>
          <w:lang w:val="bg-BG"/>
        </w:rPr>
      </w:pPr>
    </w:p>
    <w:p w14:paraId="02BC624B" w14:textId="77777777" w:rsidR="00D47606" w:rsidRPr="001A5C15" w:rsidRDefault="00D47606" w:rsidP="00B3274D">
      <w:pPr>
        <w:widowControl w:val="0"/>
        <w:tabs>
          <w:tab w:val="left" w:pos="-720"/>
        </w:tabs>
        <w:suppressAutoHyphens/>
        <w:ind w:right="-57"/>
        <w:jc w:val="both"/>
        <w:rPr>
          <w:rFonts w:ascii="Times New Roman" w:hAnsi="Times New Roman"/>
          <w:bCs/>
          <w:szCs w:val="24"/>
          <w:lang w:val="bg-BG"/>
        </w:rPr>
      </w:pPr>
      <w:r w:rsidRPr="001A5C15">
        <w:rPr>
          <w:rFonts w:ascii="Times New Roman" w:hAnsi="Times New Roman"/>
          <w:bCs/>
          <w:szCs w:val="24"/>
          <w:lang w:val="bg-BG"/>
        </w:rPr>
        <w:tab/>
        <w:t xml:space="preserve">1. Заявяваме, че желаем да участваме в обявената от Вас процедура по реда на Глава осем „а” от Закона за обществените поръчки за възлагане на обществена поръчка с предмет: </w:t>
      </w:r>
      <w:proofErr w:type="spellStart"/>
      <w:r w:rsidRPr="001A5C15">
        <w:rPr>
          <w:rFonts w:ascii="Times New Roman" w:hAnsi="Times New Roman"/>
          <w:szCs w:val="24"/>
          <w:lang w:val="bg-BG"/>
        </w:rPr>
        <w:t>oбезпечаване</w:t>
      </w:r>
      <w:proofErr w:type="spellEnd"/>
      <w:r w:rsidRPr="001A5C15">
        <w:rPr>
          <w:rFonts w:ascii="Times New Roman" w:hAnsi="Times New Roman"/>
          <w:szCs w:val="24"/>
          <w:lang w:val="bg-BG"/>
        </w:rPr>
        <w:t xml:space="preserve"> на дейностите по информация и публичност по проект: „Изграждане на капацитет на ИПА за изследвания, обучение и приложение на иновативни европейски практики в доброто управление” в изпълнение на Договор № С 13-22-1/16.04.2014, финансиран от Оперативна програма „Административен капацитет”, </w:t>
      </w:r>
      <w:proofErr w:type="spellStart"/>
      <w:r w:rsidRPr="001A5C15">
        <w:rPr>
          <w:rFonts w:ascii="Times New Roman" w:hAnsi="Times New Roman"/>
          <w:szCs w:val="24"/>
          <w:lang w:val="bg-BG"/>
        </w:rPr>
        <w:t>съфинансирана</w:t>
      </w:r>
      <w:proofErr w:type="spellEnd"/>
      <w:r w:rsidRPr="001A5C15">
        <w:rPr>
          <w:rFonts w:ascii="Times New Roman" w:hAnsi="Times New Roman"/>
          <w:szCs w:val="24"/>
          <w:lang w:val="bg-BG"/>
        </w:rPr>
        <w:t xml:space="preserve"> от Европейския съюз чрез Европейския социален фонд</w:t>
      </w:r>
      <w:r w:rsidRPr="001A5C15">
        <w:rPr>
          <w:rFonts w:ascii="Times New Roman" w:hAnsi="Times New Roman"/>
          <w:bCs/>
          <w:szCs w:val="24"/>
          <w:lang w:val="bg-BG"/>
        </w:rPr>
        <w:t>, и подаваме настоящата оферта при условията, обявени в тази документация и приети от нас.</w:t>
      </w:r>
    </w:p>
    <w:p w14:paraId="101395D1" w14:textId="77777777" w:rsidR="00D47606" w:rsidRPr="001A5C15" w:rsidRDefault="00D47606" w:rsidP="00B3274D">
      <w:pPr>
        <w:tabs>
          <w:tab w:val="left" w:pos="360"/>
        </w:tabs>
        <w:ind w:right="-57"/>
        <w:jc w:val="both"/>
        <w:rPr>
          <w:rFonts w:ascii="Times New Roman" w:hAnsi="Times New Roman"/>
          <w:b/>
          <w:szCs w:val="24"/>
          <w:lang w:val="bg-BG"/>
        </w:rPr>
      </w:pPr>
      <w:r w:rsidRPr="001A5C15">
        <w:rPr>
          <w:rFonts w:ascii="Times New Roman" w:hAnsi="Times New Roman"/>
          <w:b/>
          <w:szCs w:val="24"/>
          <w:lang w:val="bg-BG"/>
        </w:rPr>
        <w:tab/>
      </w:r>
      <w:r w:rsidRPr="001A5C15">
        <w:rPr>
          <w:rFonts w:ascii="Times New Roman" w:hAnsi="Times New Roman"/>
          <w:b/>
          <w:szCs w:val="24"/>
          <w:lang w:val="bg-BG"/>
        </w:rPr>
        <w:tab/>
      </w:r>
      <w:r w:rsidRPr="001A5C15">
        <w:rPr>
          <w:rFonts w:ascii="Times New Roman" w:hAnsi="Times New Roman"/>
          <w:szCs w:val="24"/>
          <w:lang w:val="bg-BG"/>
        </w:rPr>
        <w:t>2. Запознати сме и се задължаваме да спазвам условията за участие в процедурата.</w:t>
      </w:r>
    </w:p>
    <w:p w14:paraId="5A6719BD" w14:textId="77777777" w:rsidR="00D47606" w:rsidRPr="001A5C15" w:rsidRDefault="00D47606" w:rsidP="00AA6ABA">
      <w:pPr>
        <w:ind w:right="-57" w:firstLine="720"/>
        <w:jc w:val="both"/>
        <w:rPr>
          <w:rFonts w:ascii="Times New Roman" w:hAnsi="Times New Roman"/>
          <w:szCs w:val="24"/>
          <w:lang w:val="bg-BG"/>
        </w:rPr>
      </w:pPr>
      <w:r w:rsidRPr="001A5C15">
        <w:rPr>
          <w:rFonts w:ascii="Times New Roman" w:hAnsi="Times New Roman"/>
          <w:szCs w:val="24"/>
          <w:lang w:val="bg-BG"/>
        </w:rPr>
        <w:t>3. При изпълнението на поръчката няма да ползваме/ще ползваме следните (невярното се зачертава) подизпълнители:</w:t>
      </w:r>
    </w:p>
    <w:p w14:paraId="40535BF3" w14:textId="77777777" w:rsidR="00D47606" w:rsidRPr="001A5C15" w:rsidRDefault="00D47606" w:rsidP="00B3274D">
      <w:pPr>
        <w:ind w:left="342" w:right="-57"/>
        <w:jc w:val="both"/>
        <w:rPr>
          <w:rFonts w:ascii="Times New Roman" w:hAnsi="Times New Roman"/>
          <w:szCs w:val="24"/>
          <w:lang w:val="bg-BG"/>
        </w:rPr>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6"/>
        <w:gridCol w:w="3264"/>
        <w:gridCol w:w="3264"/>
      </w:tblGrid>
      <w:tr w:rsidR="00D47606" w:rsidRPr="001A5C15" w14:paraId="12987EC4" w14:textId="77777777" w:rsidTr="00A41886">
        <w:trPr>
          <w:jc w:val="center"/>
        </w:trPr>
        <w:tc>
          <w:tcPr>
            <w:tcW w:w="3186" w:type="dxa"/>
          </w:tcPr>
          <w:p w14:paraId="58FB4F85" w14:textId="77777777" w:rsidR="00D47606" w:rsidRPr="001A5C15" w:rsidRDefault="00D47606" w:rsidP="00B3274D">
            <w:pPr>
              <w:ind w:left="342" w:right="-57"/>
              <w:jc w:val="center"/>
              <w:rPr>
                <w:rFonts w:ascii="Times New Roman" w:hAnsi="Times New Roman"/>
                <w:szCs w:val="24"/>
                <w:lang w:val="bg-BG"/>
              </w:rPr>
            </w:pPr>
            <w:r w:rsidRPr="001A5C15">
              <w:rPr>
                <w:rFonts w:ascii="Times New Roman" w:hAnsi="Times New Roman"/>
                <w:szCs w:val="24"/>
                <w:lang w:val="bg-BG"/>
              </w:rPr>
              <w:t>Подизпълнител</w:t>
            </w:r>
          </w:p>
          <w:p w14:paraId="3C267DC7" w14:textId="77777777" w:rsidR="00D47606" w:rsidRPr="001A5C15" w:rsidRDefault="00D47606" w:rsidP="00B3274D">
            <w:pPr>
              <w:ind w:left="342" w:right="-57"/>
              <w:jc w:val="center"/>
              <w:rPr>
                <w:rFonts w:ascii="Times New Roman" w:hAnsi="Times New Roman"/>
                <w:szCs w:val="24"/>
                <w:lang w:val="bg-BG"/>
              </w:rPr>
            </w:pPr>
            <w:proofErr w:type="spellStart"/>
            <w:r w:rsidRPr="001A5C15">
              <w:rPr>
                <w:rFonts w:ascii="Times New Roman" w:hAnsi="Times New Roman"/>
                <w:i/>
                <w:iCs/>
                <w:szCs w:val="24"/>
                <w:lang w:val="bg-BG"/>
              </w:rPr>
              <w:t>избройте</w:t>
            </w:r>
            <w:proofErr w:type="spellEnd"/>
            <w:r w:rsidRPr="001A5C15">
              <w:rPr>
                <w:rFonts w:ascii="Times New Roman" w:hAnsi="Times New Roman"/>
                <w:i/>
                <w:iCs/>
                <w:szCs w:val="24"/>
                <w:lang w:val="bg-BG"/>
              </w:rPr>
              <w:t xml:space="preserve"> имената и адресите на подизпълнителите</w:t>
            </w:r>
          </w:p>
        </w:tc>
        <w:tc>
          <w:tcPr>
            <w:tcW w:w="3264" w:type="dxa"/>
          </w:tcPr>
          <w:p w14:paraId="2BB41AAE" w14:textId="77777777" w:rsidR="00D47606" w:rsidRPr="001A5C15" w:rsidRDefault="00D47606" w:rsidP="00B3274D">
            <w:pPr>
              <w:ind w:left="342" w:right="-57"/>
              <w:jc w:val="center"/>
              <w:rPr>
                <w:rFonts w:ascii="Times New Roman" w:hAnsi="Times New Roman"/>
                <w:szCs w:val="24"/>
                <w:lang w:val="bg-BG"/>
              </w:rPr>
            </w:pPr>
            <w:r w:rsidRPr="001A5C15">
              <w:rPr>
                <w:rFonts w:ascii="Times New Roman" w:hAnsi="Times New Roman"/>
                <w:szCs w:val="24"/>
                <w:lang w:val="bg-BG"/>
              </w:rPr>
              <w:t>Видове работи, които ще изпълнява</w:t>
            </w:r>
          </w:p>
          <w:p w14:paraId="37704174" w14:textId="77777777" w:rsidR="00D47606" w:rsidRPr="001A5C15" w:rsidRDefault="00D47606" w:rsidP="00B3274D">
            <w:pPr>
              <w:ind w:left="342" w:right="-57"/>
              <w:jc w:val="center"/>
              <w:rPr>
                <w:rFonts w:ascii="Times New Roman" w:hAnsi="Times New Roman"/>
                <w:szCs w:val="24"/>
                <w:lang w:val="bg-BG"/>
              </w:rPr>
            </w:pPr>
            <w:r w:rsidRPr="001A5C15">
              <w:rPr>
                <w:rFonts w:ascii="Times New Roman" w:hAnsi="Times New Roman"/>
                <w:i/>
                <w:iCs/>
                <w:szCs w:val="24"/>
                <w:lang w:val="bg-BG"/>
              </w:rPr>
              <w:t>посочете видовете дейности</w:t>
            </w:r>
          </w:p>
        </w:tc>
        <w:tc>
          <w:tcPr>
            <w:tcW w:w="3264" w:type="dxa"/>
          </w:tcPr>
          <w:p w14:paraId="688BDA7A" w14:textId="77777777" w:rsidR="00D47606" w:rsidRPr="001A5C15" w:rsidRDefault="00D47606" w:rsidP="00B3274D">
            <w:pPr>
              <w:ind w:left="342" w:right="-57"/>
              <w:jc w:val="center"/>
              <w:rPr>
                <w:rFonts w:ascii="Times New Roman" w:hAnsi="Times New Roman"/>
                <w:szCs w:val="24"/>
                <w:lang w:val="bg-BG"/>
              </w:rPr>
            </w:pPr>
            <w:r w:rsidRPr="001A5C15">
              <w:rPr>
                <w:rFonts w:ascii="Times New Roman" w:hAnsi="Times New Roman"/>
                <w:szCs w:val="24"/>
                <w:lang w:val="bg-BG"/>
              </w:rPr>
              <w:t>% от общата стойност на поръчката</w:t>
            </w:r>
          </w:p>
          <w:p w14:paraId="58496445" w14:textId="77777777" w:rsidR="00D47606" w:rsidRPr="001A5C15" w:rsidRDefault="00D47606" w:rsidP="00B3274D">
            <w:pPr>
              <w:ind w:left="342" w:right="-57"/>
              <w:jc w:val="center"/>
              <w:rPr>
                <w:rFonts w:ascii="Times New Roman" w:hAnsi="Times New Roman"/>
                <w:szCs w:val="24"/>
                <w:lang w:val="bg-BG"/>
              </w:rPr>
            </w:pPr>
            <w:r w:rsidRPr="001A5C15">
              <w:rPr>
                <w:rFonts w:ascii="Times New Roman" w:hAnsi="Times New Roman"/>
                <w:i/>
                <w:iCs/>
                <w:szCs w:val="24"/>
                <w:lang w:val="bg-BG"/>
              </w:rPr>
              <w:t>посочете дела на участие на всеки подизпълнител</w:t>
            </w:r>
          </w:p>
        </w:tc>
      </w:tr>
      <w:tr w:rsidR="00D47606" w:rsidRPr="001A5C15" w14:paraId="5DD00BB7" w14:textId="77777777" w:rsidTr="00A41886">
        <w:trPr>
          <w:jc w:val="center"/>
        </w:trPr>
        <w:tc>
          <w:tcPr>
            <w:tcW w:w="3186" w:type="dxa"/>
          </w:tcPr>
          <w:p w14:paraId="7F43D48E" w14:textId="77777777" w:rsidR="00D47606" w:rsidRPr="001A5C15" w:rsidRDefault="00D47606" w:rsidP="00B3274D">
            <w:pPr>
              <w:ind w:left="342" w:right="-57"/>
              <w:jc w:val="both"/>
              <w:rPr>
                <w:rFonts w:ascii="Times New Roman" w:hAnsi="Times New Roman"/>
                <w:szCs w:val="24"/>
                <w:lang w:val="bg-BG"/>
              </w:rPr>
            </w:pPr>
          </w:p>
        </w:tc>
        <w:tc>
          <w:tcPr>
            <w:tcW w:w="3264" w:type="dxa"/>
          </w:tcPr>
          <w:p w14:paraId="683E43FE" w14:textId="77777777" w:rsidR="00D47606" w:rsidRPr="001A5C15" w:rsidRDefault="00D47606" w:rsidP="00B3274D">
            <w:pPr>
              <w:ind w:left="342" w:right="-57"/>
              <w:jc w:val="both"/>
              <w:rPr>
                <w:rFonts w:ascii="Times New Roman" w:hAnsi="Times New Roman"/>
                <w:szCs w:val="24"/>
                <w:lang w:val="bg-BG"/>
              </w:rPr>
            </w:pPr>
          </w:p>
        </w:tc>
        <w:tc>
          <w:tcPr>
            <w:tcW w:w="3264" w:type="dxa"/>
          </w:tcPr>
          <w:p w14:paraId="37C36395" w14:textId="77777777" w:rsidR="00D47606" w:rsidRPr="001A5C15" w:rsidRDefault="00D47606" w:rsidP="00B3274D">
            <w:pPr>
              <w:ind w:left="342" w:right="-57"/>
              <w:jc w:val="both"/>
              <w:rPr>
                <w:rFonts w:ascii="Times New Roman" w:hAnsi="Times New Roman"/>
                <w:szCs w:val="24"/>
                <w:lang w:val="bg-BG"/>
              </w:rPr>
            </w:pPr>
          </w:p>
        </w:tc>
      </w:tr>
      <w:tr w:rsidR="00D47606" w:rsidRPr="001A5C15" w14:paraId="1766C1E5" w14:textId="77777777" w:rsidTr="00A41886">
        <w:trPr>
          <w:jc w:val="center"/>
        </w:trPr>
        <w:tc>
          <w:tcPr>
            <w:tcW w:w="3186" w:type="dxa"/>
          </w:tcPr>
          <w:p w14:paraId="115E5B5A" w14:textId="77777777" w:rsidR="00D47606" w:rsidRPr="001A5C15" w:rsidRDefault="00D47606" w:rsidP="00B3274D">
            <w:pPr>
              <w:ind w:left="342" w:right="-57"/>
              <w:jc w:val="both"/>
              <w:rPr>
                <w:rFonts w:ascii="Times New Roman" w:hAnsi="Times New Roman"/>
                <w:szCs w:val="24"/>
                <w:lang w:val="bg-BG"/>
              </w:rPr>
            </w:pPr>
          </w:p>
        </w:tc>
        <w:tc>
          <w:tcPr>
            <w:tcW w:w="3264" w:type="dxa"/>
          </w:tcPr>
          <w:p w14:paraId="6BE34670" w14:textId="77777777" w:rsidR="00D47606" w:rsidRPr="001A5C15" w:rsidRDefault="00D47606" w:rsidP="00B3274D">
            <w:pPr>
              <w:ind w:left="342" w:right="-57"/>
              <w:jc w:val="both"/>
              <w:rPr>
                <w:rFonts w:ascii="Times New Roman" w:hAnsi="Times New Roman"/>
                <w:szCs w:val="24"/>
                <w:lang w:val="bg-BG"/>
              </w:rPr>
            </w:pPr>
          </w:p>
        </w:tc>
        <w:tc>
          <w:tcPr>
            <w:tcW w:w="3264" w:type="dxa"/>
          </w:tcPr>
          <w:p w14:paraId="0912201E" w14:textId="77777777" w:rsidR="00D47606" w:rsidRPr="001A5C15" w:rsidRDefault="00D47606" w:rsidP="00B3274D">
            <w:pPr>
              <w:ind w:left="342" w:right="-57"/>
              <w:jc w:val="both"/>
              <w:rPr>
                <w:rFonts w:ascii="Times New Roman" w:hAnsi="Times New Roman"/>
                <w:szCs w:val="24"/>
                <w:lang w:val="bg-BG"/>
              </w:rPr>
            </w:pPr>
          </w:p>
        </w:tc>
      </w:tr>
      <w:tr w:rsidR="00D47606" w:rsidRPr="001A5C15" w14:paraId="63B199E4" w14:textId="77777777" w:rsidTr="00A41886">
        <w:trPr>
          <w:jc w:val="center"/>
        </w:trPr>
        <w:tc>
          <w:tcPr>
            <w:tcW w:w="3186" w:type="dxa"/>
          </w:tcPr>
          <w:p w14:paraId="5C291AFF" w14:textId="77777777" w:rsidR="00D47606" w:rsidRPr="001A5C15" w:rsidRDefault="00D47606" w:rsidP="00B3274D">
            <w:pPr>
              <w:ind w:left="342" w:right="-57"/>
              <w:jc w:val="both"/>
              <w:rPr>
                <w:rFonts w:ascii="Times New Roman" w:hAnsi="Times New Roman"/>
                <w:szCs w:val="24"/>
                <w:lang w:val="bg-BG"/>
              </w:rPr>
            </w:pPr>
          </w:p>
        </w:tc>
        <w:tc>
          <w:tcPr>
            <w:tcW w:w="3264" w:type="dxa"/>
          </w:tcPr>
          <w:p w14:paraId="2FFD9A4E" w14:textId="77777777" w:rsidR="00D47606" w:rsidRPr="001A5C15" w:rsidRDefault="00D47606" w:rsidP="00B3274D">
            <w:pPr>
              <w:ind w:left="342" w:right="-57"/>
              <w:jc w:val="both"/>
              <w:rPr>
                <w:rFonts w:ascii="Times New Roman" w:hAnsi="Times New Roman"/>
                <w:szCs w:val="24"/>
                <w:lang w:val="bg-BG"/>
              </w:rPr>
            </w:pPr>
          </w:p>
        </w:tc>
        <w:tc>
          <w:tcPr>
            <w:tcW w:w="3264" w:type="dxa"/>
          </w:tcPr>
          <w:p w14:paraId="2F156ADE" w14:textId="77777777" w:rsidR="00D47606" w:rsidRPr="001A5C15" w:rsidRDefault="00D47606" w:rsidP="00B3274D">
            <w:pPr>
              <w:ind w:left="342" w:right="-57"/>
              <w:jc w:val="both"/>
              <w:rPr>
                <w:rFonts w:ascii="Times New Roman" w:hAnsi="Times New Roman"/>
                <w:szCs w:val="24"/>
                <w:lang w:val="bg-BG"/>
              </w:rPr>
            </w:pPr>
          </w:p>
        </w:tc>
      </w:tr>
    </w:tbl>
    <w:p w14:paraId="2F69B877" w14:textId="77777777" w:rsidR="00D47606" w:rsidRPr="001A5C15" w:rsidRDefault="00D47606" w:rsidP="00B3274D">
      <w:pPr>
        <w:ind w:right="-57"/>
        <w:jc w:val="both"/>
        <w:rPr>
          <w:rFonts w:ascii="Times New Roman" w:hAnsi="Times New Roman"/>
          <w:szCs w:val="24"/>
          <w:lang w:val="bg-BG"/>
        </w:rPr>
      </w:pPr>
      <w:r w:rsidRPr="001A5C15">
        <w:rPr>
          <w:rFonts w:ascii="Times New Roman" w:hAnsi="Times New Roman"/>
          <w:szCs w:val="24"/>
          <w:lang w:val="bg-BG"/>
        </w:rPr>
        <w:t>във връзка с което прилагаме писмено съгласие (декларация) от страна на посочените подизпълнители за участието им.</w:t>
      </w:r>
    </w:p>
    <w:p w14:paraId="05D671A5" w14:textId="77777777" w:rsidR="00D47606" w:rsidRPr="001A5C15" w:rsidRDefault="00D47606" w:rsidP="00B3274D">
      <w:pPr>
        <w:autoSpaceDE w:val="0"/>
        <w:autoSpaceDN w:val="0"/>
        <w:adjustRightInd w:val="0"/>
        <w:ind w:left="342" w:right="-57"/>
        <w:jc w:val="both"/>
        <w:rPr>
          <w:rFonts w:ascii="Times New Roman" w:hAnsi="Times New Roman"/>
          <w:szCs w:val="24"/>
          <w:lang w:val="bg-BG" w:eastAsia="bg-BG"/>
        </w:rPr>
      </w:pPr>
    </w:p>
    <w:p w14:paraId="0ED27434" w14:textId="77777777" w:rsidR="00D47606" w:rsidRPr="001A5C15" w:rsidRDefault="00D47606" w:rsidP="00B3274D">
      <w:pPr>
        <w:autoSpaceDE w:val="0"/>
        <w:autoSpaceDN w:val="0"/>
        <w:adjustRightInd w:val="0"/>
        <w:ind w:right="-57" w:firstLine="378"/>
        <w:jc w:val="both"/>
        <w:rPr>
          <w:rFonts w:ascii="Times New Roman" w:hAnsi="Times New Roman"/>
          <w:szCs w:val="24"/>
          <w:lang w:val="bg-BG" w:eastAsia="bg-BG"/>
        </w:rPr>
      </w:pPr>
      <w:r w:rsidRPr="001A5C15">
        <w:rPr>
          <w:rFonts w:ascii="Times New Roman" w:hAnsi="Times New Roman"/>
          <w:szCs w:val="24"/>
          <w:lang w:val="bg-BG" w:eastAsia="bg-BG"/>
        </w:rPr>
        <w:t>4. Съгласни сме валидността на нашето предложение да бъде ………………. дни, но не по-малко от 90 календарни дни от датата на получаване на офертата и то ще остане обвързващо за нас, като може да бъде прието по всяко време преди изтичане на този срок.</w:t>
      </w:r>
    </w:p>
    <w:p w14:paraId="3AC09747" w14:textId="77777777" w:rsidR="00D47606" w:rsidRPr="001A5C15" w:rsidRDefault="00D47606" w:rsidP="00B3274D">
      <w:pPr>
        <w:autoSpaceDE w:val="0"/>
        <w:autoSpaceDN w:val="0"/>
        <w:adjustRightInd w:val="0"/>
        <w:ind w:right="-57" w:firstLine="378"/>
        <w:jc w:val="both"/>
        <w:rPr>
          <w:rFonts w:ascii="Times New Roman" w:hAnsi="Times New Roman"/>
          <w:szCs w:val="24"/>
          <w:lang w:val="bg-BG" w:eastAsia="bg-BG"/>
        </w:rPr>
      </w:pPr>
    </w:p>
    <w:p w14:paraId="097854F7" w14:textId="77777777" w:rsidR="00D47606" w:rsidRPr="001A5C15" w:rsidRDefault="00D47606" w:rsidP="00B3274D">
      <w:pPr>
        <w:autoSpaceDE w:val="0"/>
        <w:autoSpaceDN w:val="0"/>
        <w:adjustRightInd w:val="0"/>
        <w:ind w:right="-57" w:firstLine="378"/>
        <w:jc w:val="both"/>
        <w:rPr>
          <w:rFonts w:ascii="Times New Roman" w:hAnsi="Times New Roman"/>
          <w:szCs w:val="24"/>
          <w:lang w:val="bg-BG" w:eastAsia="bg-BG"/>
        </w:rPr>
      </w:pPr>
      <w:r w:rsidRPr="001A5C15">
        <w:rPr>
          <w:rFonts w:ascii="Times New Roman" w:hAnsi="Times New Roman"/>
          <w:szCs w:val="24"/>
          <w:lang w:val="bg-BG" w:eastAsia="bg-BG"/>
        </w:rPr>
        <w:t>5. Представяме нашето предложение за изпълнение на поръчката:</w:t>
      </w:r>
    </w:p>
    <w:p w14:paraId="686036DC" w14:textId="77777777" w:rsidR="00D47606" w:rsidRPr="001A5C15" w:rsidRDefault="00D47606" w:rsidP="00B3274D">
      <w:pPr>
        <w:autoSpaceDE w:val="0"/>
        <w:autoSpaceDN w:val="0"/>
        <w:adjustRightInd w:val="0"/>
        <w:ind w:right="-57" w:firstLine="378"/>
        <w:jc w:val="both"/>
        <w:rPr>
          <w:rFonts w:ascii="Times New Roman" w:hAnsi="Times New Roman"/>
          <w:szCs w:val="24"/>
          <w:lang w:val="bg-BG" w:eastAsia="bg-BG"/>
        </w:rPr>
      </w:pPr>
    </w:p>
    <w:p w14:paraId="4E25796D" w14:textId="77777777" w:rsidR="00D47606" w:rsidRPr="001A5C15" w:rsidRDefault="00D47606" w:rsidP="00B3274D">
      <w:pPr>
        <w:autoSpaceDE w:val="0"/>
        <w:autoSpaceDN w:val="0"/>
        <w:adjustRightInd w:val="0"/>
        <w:ind w:right="-57" w:firstLine="378"/>
        <w:jc w:val="both"/>
        <w:rPr>
          <w:rFonts w:ascii="Times New Roman" w:hAnsi="Times New Roman"/>
          <w:b/>
          <w:szCs w:val="24"/>
          <w:lang w:val="bg-BG"/>
        </w:rPr>
      </w:pPr>
      <w:r w:rsidRPr="001A5C15">
        <w:rPr>
          <w:rFonts w:ascii="Times New Roman" w:hAnsi="Times New Roman"/>
          <w:b/>
          <w:szCs w:val="24"/>
          <w:lang w:val="bg-BG"/>
        </w:rPr>
        <w:t>Организация и логистика на конференциите:</w:t>
      </w:r>
    </w:p>
    <w:p w14:paraId="0EB02CD5" w14:textId="77777777" w:rsidR="00D47606" w:rsidRPr="001A5C15" w:rsidRDefault="00D47606" w:rsidP="00B3274D">
      <w:pPr>
        <w:autoSpaceDE w:val="0"/>
        <w:autoSpaceDN w:val="0"/>
        <w:adjustRightInd w:val="0"/>
        <w:ind w:right="-57" w:firstLine="378"/>
        <w:jc w:val="both"/>
        <w:rPr>
          <w:rFonts w:ascii="Times New Roman" w:hAnsi="Times New Roman"/>
          <w:b/>
          <w:szCs w:val="24"/>
          <w:lang w:val="bg-BG"/>
        </w:rPr>
      </w:pPr>
      <w:r w:rsidRPr="001A5C15">
        <w:rPr>
          <w:rFonts w:ascii="Times New Roman" w:hAnsi="Times New Roman"/>
          <w:b/>
          <w:szCs w:val="24"/>
          <w:lang w:val="bg-BG"/>
        </w:rPr>
        <w:t>…………………………………………………………</w:t>
      </w:r>
    </w:p>
    <w:p w14:paraId="17B49FE1" w14:textId="77777777" w:rsidR="00D47606" w:rsidRPr="001A5C15" w:rsidRDefault="00D47606" w:rsidP="007A65A0">
      <w:pPr>
        <w:autoSpaceDE w:val="0"/>
        <w:autoSpaceDN w:val="0"/>
        <w:adjustRightInd w:val="0"/>
        <w:ind w:right="-57"/>
        <w:jc w:val="both"/>
        <w:rPr>
          <w:rFonts w:ascii="Times New Roman" w:hAnsi="Times New Roman"/>
          <w:i/>
          <w:szCs w:val="24"/>
          <w:lang w:val="bg-BG" w:eastAsia="bg-BG"/>
        </w:rPr>
      </w:pPr>
    </w:p>
    <w:p w14:paraId="07662C92" w14:textId="77777777" w:rsidR="00D47606" w:rsidRPr="001A5C15" w:rsidRDefault="00D47606" w:rsidP="00B3274D">
      <w:pPr>
        <w:autoSpaceDE w:val="0"/>
        <w:autoSpaceDN w:val="0"/>
        <w:adjustRightInd w:val="0"/>
        <w:ind w:right="-57" w:firstLine="378"/>
        <w:jc w:val="both"/>
        <w:rPr>
          <w:rFonts w:ascii="Times New Roman" w:hAnsi="Times New Roman"/>
          <w:i/>
          <w:szCs w:val="24"/>
          <w:lang w:val="bg-BG"/>
        </w:rPr>
      </w:pPr>
      <w:r w:rsidRPr="001A5C15">
        <w:rPr>
          <w:rFonts w:ascii="Times New Roman" w:hAnsi="Times New Roman"/>
          <w:i/>
          <w:szCs w:val="24"/>
          <w:lang w:val="bg-BG" w:eastAsia="bg-BG"/>
        </w:rPr>
        <w:t>(</w:t>
      </w:r>
      <w:r w:rsidRPr="001A5C15">
        <w:rPr>
          <w:rFonts w:ascii="Times New Roman" w:hAnsi="Times New Roman"/>
          <w:i/>
          <w:szCs w:val="24"/>
          <w:lang w:val="bg-BG"/>
        </w:rPr>
        <w:t xml:space="preserve">Местоположение и параметри на предложените зали, условията с които разполагат – обзавеждане, оборудване и климатизация, съответствие им с целите на конференциите и броя участници; планирана от участника предварителна организация на всяка конференция, осигуряване на участници организацията и логистика на всяка конференция, асортимент на </w:t>
      </w:r>
      <w:proofErr w:type="spellStart"/>
      <w:r w:rsidRPr="001A5C15">
        <w:rPr>
          <w:rFonts w:ascii="Times New Roman" w:hAnsi="Times New Roman"/>
          <w:i/>
          <w:szCs w:val="24"/>
          <w:lang w:val="bg-BG"/>
        </w:rPr>
        <w:t>кетъринга</w:t>
      </w:r>
      <w:proofErr w:type="spellEnd"/>
      <w:r w:rsidRPr="001A5C15">
        <w:rPr>
          <w:rFonts w:ascii="Times New Roman" w:hAnsi="Times New Roman"/>
          <w:i/>
          <w:szCs w:val="24"/>
          <w:lang w:val="bg-BG"/>
        </w:rPr>
        <w:t>).</w:t>
      </w:r>
    </w:p>
    <w:p w14:paraId="75C8887F" w14:textId="77777777" w:rsidR="00D47606" w:rsidRPr="001A5C15" w:rsidRDefault="00D47606" w:rsidP="00B3274D">
      <w:pPr>
        <w:autoSpaceDE w:val="0"/>
        <w:autoSpaceDN w:val="0"/>
        <w:adjustRightInd w:val="0"/>
        <w:ind w:right="-57" w:firstLine="378"/>
        <w:jc w:val="both"/>
        <w:rPr>
          <w:rFonts w:ascii="Times New Roman" w:hAnsi="Times New Roman"/>
          <w:i/>
          <w:szCs w:val="24"/>
          <w:lang w:val="bg-BG"/>
        </w:rPr>
      </w:pPr>
    </w:p>
    <w:p w14:paraId="29295777" w14:textId="77777777" w:rsidR="00D47606" w:rsidRPr="001A5C15" w:rsidRDefault="00D47606" w:rsidP="007A65A0">
      <w:pPr>
        <w:ind w:firstLine="426"/>
        <w:jc w:val="both"/>
        <w:rPr>
          <w:rFonts w:ascii="Times New Roman" w:hAnsi="Times New Roman"/>
          <w:b/>
          <w:szCs w:val="24"/>
          <w:lang w:val="bg-BG"/>
        </w:rPr>
      </w:pPr>
      <w:r w:rsidRPr="001A5C15">
        <w:rPr>
          <w:rFonts w:ascii="Times New Roman" w:hAnsi="Times New Roman"/>
          <w:b/>
          <w:szCs w:val="24"/>
          <w:lang w:val="bg-BG"/>
        </w:rPr>
        <w:lastRenderedPageBreak/>
        <w:t>Печатните и предметни рекламни материали:</w:t>
      </w:r>
    </w:p>
    <w:p w14:paraId="320D364A" w14:textId="77777777" w:rsidR="00D47606" w:rsidRPr="001A5C15" w:rsidRDefault="00D47606" w:rsidP="007A65A0">
      <w:pPr>
        <w:ind w:firstLine="426"/>
        <w:jc w:val="both"/>
        <w:rPr>
          <w:rFonts w:ascii="Times New Roman" w:hAnsi="Times New Roman"/>
          <w:szCs w:val="24"/>
          <w:lang w:val="bg-BG"/>
        </w:rPr>
      </w:pPr>
      <w:r w:rsidRPr="001A5C15">
        <w:rPr>
          <w:rFonts w:ascii="Times New Roman" w:hAnsi="Times New Roman"/>
          <w:b/>
          <w:szCs w:val="24"/>
          <w:lang w:val="bg-BG"/>
        </w:rPr>
        <w:t>…………………………………………..</w:t>
      </w:r>
      <w:r w:rsidRPr="001A5C15">
        <w:rPr>
          <w:rFonts w:ascii="Times New Roman" w:hAnsi="Times New Roman"/>
          <w:szCs w:val="24"/>
          <w:lang w:val="bg-BG"/>
        </w:rPr>
        <w:t xml:space="preserve"> </w:t>
      </w:r>
    </w:p>
    <w:p w14:paraId="3FE8885A" w14:textId="77777777" w:rsidR="00D47606" w:rsidRPr="001A5C15" w:rsidRDefault="00D47606" w:rsidP="007A65A0">
      <w:pPr>
        <w:ind w:firstLine="1170"/>
        <w:jc w:val="both"/>
        <w:rPr>
          <w:rFonts w:ascii="Times New Roman" w:hAnsi="Times New Roman"/>
          <w:i/>
          <w:szCs w:val="24"/>
          <w:lang w:val="bg-BG"/>
        </w:rPr>
      </w:pPr>
    </w:p>
    <w:p w14:paraId="56C3CBDF" w14:textId="77777777" w:rsidR="00D47606" w:rsidRPr="001A5C15" w:rsidRDefault="00D47606" w:rsidP="007A65A0">
      <w:pPr>
        <w:ind w:firstLine="426"/>
        <w:jc w:val="both"/>
        <w:rPr>
          <w:rFonts w:ascii="Times New Roman" w:hAnsi="Times New Roman"/>
          <w:i/>
          <w:szCs w:val="24"/>
          <w:lang w:val="bg-BG"/>
        </w:rPr>
      </w:pPr>
      <w:r w:rsidRPr="001A5C15">
        <w:rPr>
          <w:rFonts w:ascii="Times New Roman" w:hAnsi="Times New Roman"/>
          <w:i/>
          <w:szCs w:val="24"/>
          <w:lang w:val="bg-BG"/>
        </w:rPr>
        <w:t xml:space="preserve"> (Качество, дизайн, функционалност и естетически качества  на печатните и предметни рекламни материали, които ще се изработват). </w:t>
      </w:r>
    </w:p>
    <w:p w14:paraId="3071086C" w14:textId="77777777" w:rsidR="00D47606" w:rsidRPr="001A5C15" w:rsidRDefault="00D47606" w:rsidP="00B3274D">
      <w:pPr>
        <w:autoSpaceDE w:val="0"/>
        <w:autoSpaceDN w:val="0"/>
        <w:adjustRightInd w:val="0"/>
        <w:ind w:right="-57" w:firstLine="378"/>
        <w:jc w:val="both"/>
        <w:rPr>
          <w:rFonts w:ascii="Times New Roman" w:hAnsi="Times New Roman"/>
          <w:i/>
          <w:szCs w:val="24"/>
          <w:lang w:val="bg-BG" w:eastAsia="bg-BG"/>
        </w:rPr>
      </w:pPr>
    </w:p>
    <w:p w14:paraId="02E15F98" w14:textId="31DF067F" w:rsidR="00D04639" w:rsidRPr="001A5C15" w:rsidRDefault="0035089E" w:rsidP="00D04639">
      <w:pPr>
        <w:ind w:firstLine="378"/>
        <w:jc w:val="both"/>
        <w:rPr>
          <w:rFonts w:ascii="Times New Roman" w:hAnsi="Times New Roman"/>
          <w:i/>
          <w:szCs w:val="24"/>
          <w:lang w:val="bg-BG"/>
        </w:rPr>
      </w:pPr>
      <w:r w:rsidRPr="001A5C15">
        <w:rPr>
          <w:rFonts w:ascii="Times New Roman" w:hAnsi="Times New Roman"/>
          <w:szCs w:val="24"/>
          <w:lang w:val="bg-BG" w:eastAsia="bg-BG"/>
        </w:rPr>
        <w:t xml:space="preserve">Прилагаме </w:t>
      </w:r>
      <w:r w:rsidR="00D47606" w:rsidRPr="001A5C15">
        <w:rPr>
          <w:rFonts w:ascii="Times New Roman" w:hAnsi="Times New Roman"/>
          <w:szCs w:val="24"/>
          <w:lang w:val="bg-BG"/>
        </w:rPr>
        <w:t xml:space="preserve">мостри на предлаганите </w:t>
      </w:r>
      <w:r w:rsidR="00C62C58" w:rsidRPr="001A5C15">
        <w:rPr>
          <w:rFonts w:ascii="Times New Roman" w:hAnsi="Times New Roman"/>
          <w:szCs w:val="24"/>
          <w:lang w:val="bg-BG"/>
        </w:rPr>
        <w:t>рекламни</w:t>
      </w:r>
      <w:r w:rsidR="00D47606" w:rsidRPr="001A5C15">
        <w:rPr>
          <w:rFonts w:ascii="Times New Roman" w:hAnsi="Times New Roman"/>
          <w:szCs w:val="24"/>
          <w:lang w:val="bg-BG"/>
        </w:rPr>
        <w:t xml:space="preserve"> и </w:t>
      </w:r>
      <w:r w:rsidR="00C62C58" w:rsidRPr="001A5C15">
        <w:rPr>
          <w:rFonts w:ascii="Times New Roman" w:hAnsi="Times New Roman"/>
          <w:szCs w:val="24"/>
          <w:lang w:val="bg-BG"/>
        </w:rPr>
        <w:t xml:space="preserve">информационни </w:t>
      </w:r>
      <w:r w:rsidR="00D47606" w:rsidRPr="001A5C15">
        <w:rPr>
          <w:rFonts w:ascii="Times New Roman" w:hAnsi="Times New Roman"/>
          <w:szCs w:val="24"/>
          <w:lang w:val="bg-BG"/>
        </w:rPr>
        <w:t xml:space="preserve">предметни материали. </w:t>
      </w:r>
      <w:r w:rsidR="00D04639" w:rsidRPr="001A5C15">
        <w:rPr>
          <w:rFonts w:ascii="Times New Roman" w:hAnsi="Times New Roman"/>
          <w:i/>
          <w:szCs w:val="24"/>
          <w:lang w:val="bg-BG"/>
        </w:rPr>
        <w:t xml:space="preserve">(брошури, </w:t>
      </w:r>
      <w:proofErr w:type="spellStart"/>
      <w:r w:rsidR="00D04639" w:rsidRPr="001A5C15">
        <w:rPr>
          <w:rFonts w:ascii="Times New Roman" w:hAnsi="Times New Roman"/>
          <w:i/>
          <w:szCs w:val="24"/>
          <w:lang w:val="bg-BG"/>
        </w:rPr>
        <w:t>дипляни</w:t>
      </w:r>
      <w:proofErr w:type="spellEnd"/>
      <w:r w:rsidR="00D04639" w:rsidRPr="001A5C15">
        <w:rPr>
          <w:rFonts w:ascii="Times New Roman" w:hAnsi="Times New Roman"/>
          <w:i/>
          <w:szCs w:val="24"/>
          <w:lang w:val="bg-BG"/>
        </w:rPr>
        <w:t xml:space="preserve"> и информационните и рекл</w:t>
      </w:r>
      <w:r w:rsidR="00DE24F0" w:rsidRPr="001A5C15">
        <w:rPr>
          <w:rFonts w:ascii="Times New Roman" w:hAnsi="Times New Roman"/>
          <w:i/>
          <w:szCs w:val="24"/>
          <w:lang w:val="bg-BG"/>
        </w:rPr>
        <w:t>а</w:t>
      </w:r>
      <w:r w:rsidR="00D04639" w:rsidRPr="001A5C15">
        <w:rPr>
          <w:rFonts w:ascii="Times New Roman" w:hAnsi="Times New Roman"/>
          <w:i/>
          <w:szCs w:val="24"/>
          <w:lang w:val="bg-BG"/>
        </w:rPr>
        <w:t>мни материали.)</w:t>
      </w:r>
    </w:p>
    <w:p w14:paraId="714A7609" w14:textId="4A491697" w:rsidR="00D04639" w:rsidRPr="001A5C15" w:rsidRDefault="00D04639" w:rsidP="00AA6ABA">
      <w:pPr>
        <w:ind w:firstLine="378"/>
        <w:jc w:val="both"/>
        <w:rPr>
          <w:rFonts w:ascii="Times New Roman" w:hAnsi="Times New Roman"/>
          <w:i/>
          <w:szCs w:val="24"/>
          <w:lang w:val="bg-BG"/>
        </w:rPr>
      </w:pPr>
      <w:r w:rsidRPr="001A5C15">
        <w:rPr>
          <w:rFonts w:ascii="Times New Roman" w:hAnsi="Times New Roman"/>
          <w:i/>
          <w:szCs w:val="24"/>
          <w:lang w:val="bg-BG"/>
        </w:rPr>
        <w:t>(Мострите се прилагат в отделен плик, като може да са изработени за други договори, проекти. Мострите са част от подадената оферта и не подлежат на връщане на участниците.)</w:t>
      </w:r>
    </w:p>
    <w:p w14:paraId="36D5C05F" w14:textId="77777777" w:rsidR="00D47606" w:rsidRPr="001A5C15" w:rsidRDefault="00D47606" w:rsidP="00B3274D">
      <w:pPr>
        <w:autoSpaceDE w:val="0"/>
        <w:autoSpaceDN w:val="0"/>
        <w:adjustRightInd w:val="0"/>
        <w:ind w:right="-57" w:firstLine="378"/>
        <w:jc w:val="both"/>
        <w:rPr>
          <w:rFonts w:ascii="Times New Roman" w:hAnsi="Times New Roman"/>
          <w:szCs w:val="24"/>
          <w:lang w:val="bg-BG" w:eastAsia="bg-BG"/>
        </w:rPr>
      </w:pPr>
    </w:p>
    <w:p w14:paraId="4141BB60" w14:textId="77777777" w:rsidR="00D47606" w:rsidRPr="001A5C15" w:rsidRDefault="00D47606" w:rsidP="00B3274D">
      <w:pPr>
        <w:autoSpaceDE w:val="0"/>
        <w:autoSpaceDN w:val="0"/>
        <w:adjustRightInd w:val="0"/>
        <w:ind w:right="-57" w:firstLine="378"/>
        <w:jc w:val="both"/>
        <w:rPr>
          <w:rFonts w:ascii="Times New Roman" w:hAnsi="Times New Roman"/>
          <w:szCs w:val="24"/>
          <w:lang w:val="bg-BG" w:eastAsia="bg-BG"/>
        </w:rPr>
      </w:pPr>
      <w:r w:rsidRPr="001A5C15">
        <w:rPr>
          <w:rFonts w:ascii="Times New Roman" w:hAnsi="Times New Roman"/>
          <w:szCs w:val="24"/>
          <w:lang w:val="bg-BG" w:eastAsia="bg-BG"/>
        </w:rPr>
        <w:t>6. Представяме нашето ценово предложение, както следва:</w:t>
      </w:r>
    </w:p>
    <w:p w14:paraId="11BE3AED" w14:textId="77777777" w:rsidR="00D47606" w:rsidRPr="001A5C15" w:rsidRDefault="00D47606" w:rsidP="00B3274D">
      <w:pPr>
        <w:tabs>
          <w:tab w:val="left" w:pos="0"/>
        </w:tabs>
        <w:ind w:right="-57"/>
        <w:jc w:val="both"/>
        <w:rPr>
          <w:rFonts w:ascii="Times New Roman" w:hAnsi="Times New Roman"/>
          <w:szCs w:val="24"/>
          <w:lang w:val="bg-BG"/>
        </w:rPr>
      </w:pPr>
      <w:r w:rsidRPr="001A5C15">
        <w:rPr>
          <w:rFonts w:ascii="Times New Roman" w:hAnsi="Times New Roman"/>
          <w:szCs w:val="24"/>
          <w:lang w:val="bg-BG"/>
        </w:rPr>
        <w:tab/>
        <w:t>За изпълнение обекта на поръчката в съответствие с условията на настоящата процедура, общата цена на нашето предложение възлиза на:</w:t>
      </w:r>
    </w:p>
    <w:p w14:paraId="49E762E6" w14:textId="77777777" w:rsidR="00D47606" w:rsidRPr="001A5C15" w:rsidRDefault="00D47606" w:rsidP="00B3274D">
      <w:pPr>
        <w:ind w:left="342" w:right="-57"/>
        <w:jc w:val="center"/>
        <w:rPr>
          <w:rFonts w:ascii="Times New Roman" w:hAnsi="Times New Roman"/>
          <w:szCs w:val="24"/>
          <w:lang w:val="bg-BG"/>
        </w:rPr>
      </w:pPr>
    </w:p>
    <w:p w14:paraId="4CC9F25D" w14:textId="77777777" w:rsidR="00D47606" w:rsidRPr="001A5C15" w:rsidRDefault="00D47606" w:rsidP="00B3274D">
      <w:pPr>
        <w:ind w:left="342" w:right="-57"/>
        <w:jc w:val="center"/>
        <w:rPr>
          <w:rFonts w:ascii="Times New Roman" w:hAnsi="Times New Roman"/>
          <w:szCs w:val="24"/>
          <w:lang w:val="bg-BG"/>
        </w:rPr>
      </w:pPr>
      <w:r w:rsidRPr="001A5C15">
        <w:rPr>
          <w:rFonts w:ascii="Times New Roman" w:hAnsi="Times New Roman"/>
          <w:szCs w:val="24"/>
          <w:lang w:val="bg-BG"/>
        </w:rPr>
        <w:t>_________________ лева без ДДС</w:t>
      </w:r>
    </w:p>
    <w:p w14:paraId="7A63A755" w14:textId="77777777" w:rsidR="00D47606" w:rsidRPr="001A5C15" w:rsidRDefault="00D47606" w:rsidP="00B3274D">
      <w:pPr>
        <w:ind w:left="342" w:right="-57"/>
        <w:jc w:val="center"/>
        <w:rPr>
          <w:rFonts w:ascii="Times New Roman" w:hAnsi="Times New Roman"/>
          <w:szCs w:val="24"/>
          <w:lang w:val="bg-BG"/>
        </w:rPr>
      </w:pPr>
    </w:p>
    <w:p w14:paraId="5C176801" w14:textId="77777777" w:rsidR="00D47606" w:rsidRPr="001A5C15" w:rsidRDefault="00D47606" w:rsidP="00B3274D">
      <w:pPr>
        <w:keepNext/>
        <w:spacing w:before="240" w:after="60"/>
        <w:ind w:left="342" w:right="-57"/>
        <w:jc w:val="center"/>
        <w:outlineLvl w:val="0"/>
        <w:rPr>
          <w:rFonts w:ascii="Times New Roman" w:hAnsi="Times New Roman"/>
          <w:bCs/>
          <w:i/>
          <w:iCs/>
          <w:kern w:val="28"/>
          <w:szCs w:val="24"/>
          <w:lang w:val="bg-BG"/>
        </w:rPr>
      </w:pPr>
      <w:r w:rsidRPr="001A5C15">
        <w:rPr>
          <w:rFonts w:ascii="Times New Roman" w:hAnsi="Times New Roman"/>
          <w:b/>
          <w:bCs/>
          <w:kern w:val="28"/>
          <w:szCs w:val="24"/>
          <w:lang w:val="bg-BG"/>
        </w:rPr>
        <w:t xml:space="preserve">Словом: </w:t>
      </w:r>
      <w:r w:rsidRPr="001A5C15">
        <w:rPr>
          <w:rFonts w:ascii="Times New Roman" w:hAnsi="Times New Roman"/>
          <w:bCs/>
          <w:kern w:val="28"/>
          <w:szCs w:val="24"/>
          <w:lang w:val="bg-BG"/>
        </w:rPr>
        <w:t>________________________________________________________</w:t>
      </w:r>
    </w:p>
    <w:p w14:paraId="08FDDF95" w14:textId="77777777" w:rsidR="00D47606" w:rsidRPr="001A5C15" w:rsidRDefault="00D47606" w:rsidP="00B3274D">
      <w:pPr>
        <w:ind w:left="342" w:right="-57"/>
        <w:jc w:val="center"/>
        <w:rPr>
          <w:rFonts w:ascii="Times New Roman" w:hAnsi="Times New Roman"/>
          <w:szCs w:val="24"/>
          <w:lang w:val="bg-BG"/>
        </w:rPr>
      </w:pPr>
      <w:r w:rsidRPr="001A5C15">
        <w:rPr>
          <w:rFonts w:ascii="Times New Roman" w:hAnsi="Times New Roman"/>
          <w:i/>
          <w:iCs/>
          <w:szCs w:val="24"/>
          <w:lang w:val="bg-BG"/>
        </w:rPr>
        <w:t xml:space="preserve">посочва се </w:t>
      </w:r>
      <w:proofErr w:type="spellStart"/>
      <w:r w:rsidRPr="001A5C15">
        <w:rPr>
          <w:rFonts w:ascii="Times New Roman" w:hAnsi="Times New Roman"/>
          <w:i/>
          <w:iCs/>
          <w:szCs w:val="24"/>
          <w:lang w:val="bg-BG"/>
        </w:rPr>
        <w:t>цифром</w:t>
      </w:r>
      <w:proofErr w:type="spellEnd"/>
      <w:r w:rsidRPr="001A5C15">
        <w:rPr>
          <w:rFonts w:ascii="Times New Roman" w:hAnsi="Times New Roman"/>
          <w:i/>
          <w:iCs/>
          <w:szCs w:val="24"/>
          <w:lang w:val="bg-BG"/>
        </w:rPr>
        <w:t xml:space="preserve"> и словом стойността в лева без ДДС</w:t>
      </w:r>
    </w:p>
    <w:p w14:paraId="0E771C37" w14:textId="77777777" w:rsidR="00D47606" w:rsidRPr="001A5C15" w:rsidRDefault="00D47606" w:rsidP="00B3274D">
      <w:pPr>
        <w:ind w:left="342" w:right="-57"/>
        <w:jc w:val="both"/>
        <w:rPr>
          <w:rFonts w:ascii="Times New Roman" w:hAnsi="Times New Roman"/>
          <w:szCs w:val="24"/>
          <w:lang w:val="bg-BG"/>
        </w:rPr>
      </w:pPr>
    </w:p>
    <w:p w14:paraId="0A822F98" w14:textId="77777777" w:rsidR="00D47606" w:rsidRPr="001A5C15" w:rsidRDefault="00D47606" w:rsidP="00B3274D">
      <w:pPr>
        <w:ind w:left="342" w:right="-57"/>
        <w:jc w:val="center"/>
        <w:rPr>
          <w:rFonts w:ascii="Times New Roman" w:hAnsi="Times New Roman"/>
          <w:i/>
          <w:iCs/>
          <w:szCs w:val="24"/>
          <w:lang w:val="bg-BG"/>
        </w:rPr>
      </w:pPr>
    </w:p>
    <w:p w14:paraId="3F6883E1" w14:textId="77777777" w:rsidR="00D47606" w:rsidRPr="001A5C15" w:rsidRDefault="00D47606" w:rsidP="00B3274D">
      <w:pPr>
        <w:tabs>
          <w:tab w:val="left" w:pos="0"/>
        </w:tabs>
        <w:spacing w:before="120"/>
        <w:ind w:right="-57"/>
        <w:jc w:val="both"/>
        <w:rPr>
          <w:rFonts w:ascii="Times New Roman" w:hAnsi="Times New Roman"/>
          <w:szCs w:val="24"/>
          <w:lang w:val="bg-BG"/>
        </w:rPr>
      </w:pPr>
      <w:r w:rsidRPr="001A5C15">
        <w:rPr>
          <w:rFonts w:ascii="Times New Roman" w:hAnsi="Times New Roman"/>
          <w:szCs w:val="24"/>
          <w:lang w:val="bg-BG"/>
        </w:rPr>
        <w:tab/>
        <w:t>Цената е формирана въз основа на следните единични цени:</w:t>
      </w:r>
    </w:p>
    <w:p w14:paraId="27982848" w14:textId="77777777" w:rsidR="00D47606" w:rsidRPr="001A5C15" w:rsidRDefault="00D47606" w:rsidP="00B3274D">
      <w:pPr>
        <w:tabs>
          <w:tab w:val="left" w:pos="0"/>
        </w:tabs>
        <w:spacing w:before="120"/>
        <w:ind w:right="-57"/>
        <w:jc w:val="both"/>
        <w:rPr>
          <w:rFonts w:ascii="Times New Roman" w:hAnsi="Times New Roman"/>
          <w:szCs w:val="24"/>
          <w:lang w:val="bg-BG"/>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394"/>
        <w:gridCol w:w="993"/>
        <w:gridCol w:w="1275"/>
        <w:gridCol w:w="1418"/>
        <w:gridCol w:w="1276"/>
      </w:tblGrid>
      <w:tr w:rsidR="00D47606" w:rsidRPr="001A5C15" w14:paraId="5FB279DA" w14:textId="77777777" w:rsidTr="007053F6">
        <w:trPr>
          <w:tblHeader/>
        </w:trPr>
        <w:tc>
          <w:tcPr>
            <w:tcW w:w="568" w:type="dxa"/>
            <w:shd w:val="clear" w:color="auto" w:fill="F2F2F2"/>
            <w:vAlign w:val="center"/>
          </w:tcPr>
          <w:p w14:paraId="134E07F5" w14:textId="77777777" w:rsidR="00D47606" w:rsidRPr="001A5C15" w:rsidRDefault="00D47606" w:rsidP="007053F6">
            <w:pPr>
              <w:spacing w:before="60" w:after="60" w:line="288" w:lineRule="auto"/>
              <w:jc w:val="center"/>
              <w:rPr>
                <w:rFonts w:ascii="Times New Roman" w:hAnsi="Times New Roman"/>
                <w:b/>
                <w:szCs w:val="24"/>
                <w:lang w:val="bg-BG" w:eastAsia="en-GB"/>
              </w:rPr>
            </w:pPr>
            <w:r w:rsidRPr="001A5C15">
              <w:rPr>
                <w:rFonts w:ascii="Times New Roman" w:hAnsi="Times New Roman"/>
                <w:b/>
                <w:szCs w:val="24"/>
                <w:lang w:val="bg-BG" w:eastAsia="en-GB"/>
              </w:rPr>
              <w:t>№</w:t>
            </w:r>
          </w:p>
        </w:tc>
        <w:tc>
          <w:tcPr>
            <w:tcW w:w="4394" w:type="dxa"/>
            <w:shd w:val="clear" w:color="auto" w:fill="F2F2F2"/>
            <w:vAlign w:val="center"/>
          </w:tcPr>
          <w:p w14:paraId="33940584" w14:textId="77777777" w:rsidR="00D47606" w:rsidRPr="001A5C15" w:rsidRDefault="00D47606" w:rsidP="007053F6">
            <w:pPr>
              <w:spacing w:before="60" w:after="60" w:line="288" w:lineRule="auto"/>
              <w:jc w:val="center"/>
              <w:rPr>
                <w:rFonts w:ascii="Times New Roman" w:hAnsi="Times New Roman"/>
                <w:b/>
                <w:szCs w:val="24"/>
                <w:lang w:val="bg-BG" w:eastAsia="en-GB"/>
              </w:rPr>
            </w:pPr>
            <w:r w:rsidRPr="001A5C15">
              <w:rPr>
                <w:rFonts w:ascii="Times New Roman" w:hAnsi="Times New Roman"/>
                <w:b/>
                <w:szCs w:val="24"/>
                <w:lang w:val="bg-BG" w:eastAsia="en-GB"/>
              </w:rPr>
              <w:t>Наименование на услугата</w:t>
            </w:r>
          </w:p>
        </w:tc>
        <w:tc>
          <w:tcPr>
            <w:tcW w:w="993" w:type="dxa"/>
            <w:shd w:val="clear" w:color="auto" w:fill="F2F2F2"/>
            <w:vAlign w:val="center"/>
          </w:tcPr>
          <w:p w14:paraId="50A465AE" w14:textId="77777777" w:rsidR="00D47606" w:rsidRPr="001A5C15" w:rsidRDefault="00D47606" w:rsidP="007053F6">
            <w:pPr>
              <w:spacing w:before="60" w:after="60" w:line="288" w:lineRule="auto"/>
              <w:jc w:val="center"/>
              <w:rPr>
                <w:rFonts w:ascii="Times New Roman" w:hAnsi="Times New Roman"/>
                <w:b/>
                <w:szCs w:val="24"/>
                <w:lang w:val="bg-BG" w:eastAsia="en-GB"/>
              </w:rPr>
            </w:pPr>
            <w:r w:rsidRPr="001A5C15">
              <w:rPr>
                <w:rFonts w:ascii="Times New Roman" w:hAnsi="Times New Roman"/>
                <w:b/>
                <w:szCs w:val="24"/>
                <w:lang w:val="bg-BG" w:eastAsia="en-GB"/>
              </w:rPr>
              <w:t>Ед. мярка</w:t>
            </w:r>
          </w:p>
        </w:tc>
        <w:tc>
          <w:tcPr>
            <w:tcW w:w="1275" w:type="dxa"/>
            <w:shd w:val="clear" w:color="auto" w:fill="F2F2F2"/>
            <w:vAlign w:val="center"/>
          </w:tcPr>
          <w:p w14:paraId="4DDD9E0D" w14:textId="77777777" w:rsidR="00D47606" w:rsidRPr="001A5C15" w:rsidRDefault="00D47606" w:rsidP="007053F6">
            <w:pPr>
              <w:spacing w:before="60" w:after="60" w:line="288" w:lineRule="auto"/>
              <w:jc w:val="center"/>
              <w:rPr>
                <w:rFonts w:ascii="Times New Roman" w:hAnsi="Times New Roman"/>
                <w:b/>
                <w:szCs w:val="24"/>
                <w:lang w:val="bg-BG" w:eastAsia="en-GB"/>
              </w:rPr>
            </w:pPr>
            <w:r w:rsidRPr="001A5C15">
              <w:rPr>
                <w:rFonts w:ascii="Times New Roman" w:hAnsi="Times New Roman"/>
                <w:b/>
                <w:szCs w:val="24"/>
                <w:lang w:val="bg-BG" w:eastAsia="en-GB"/>
              </w:rPr>
              <w:t>Брой единици</w:t>
            </w:r>
          </w:p>
        </w:tc>
        <w:tc>
          <w:tcPr>
            <w:tcW w:w="1418" w:type="dxa"/>
            <w:shd w:val="clear" w:color="auto" w:fill="F2F2F2"/>
            <w:vAlign w:val="center"/>
          </w:tcPr>
          <w:p w14:paraId="4A052A65" w14:textId="77777777" w:rsidR="00D47606" w:rsidRPr="001A5C15" w:rsidRDefault="00D47606" w:rsidP="007053F6">
            <w:pPr>
              <w:spacing w:before="60" w:after="60" w:line="288" w:lineRule="auto"/>
              <w:jc w:val="center"/>
              <w:rPr>
                <w:rFonts w:ascii="Times New Roman" w:hAnsi="Times New Roman"/>
                <w:b/>
                <w:szCs w:val="24"/>
                <w:lang w:val="bg-BG" w:eastAsia="en-GB"/>
              </w:rPr>
            </w:pPr>
            <w:proofErr w:type="spellStart"/>
            <w:r w:rsidRPr="001A5C15">
              <w:rPr>
                <w:rFonts w:ascii="Times New Roman" w:hAnsi="Times New Roman"/>
                <w:b/>
                <w:szCs w:val="24"/>
                <w:lang w:val="bg-BG" w:eastAsia="en-GB"/>
              </w:rPr>
              <w:t>Eдинична</w:t>
            </w:r>
            <w:proofErr w:type="spellEnd"/>
            <w:r w:rsidRPr="001A5C15">
              <w:rPr>
                <w:rFonts w:ascii="Times New Roman" w:hAnsi="Times New Roman"/>
                <w:b/>
                <w:szCs w:val="24"/>
                <w:lang w:val="bg-BG" w:eastAsia="en-GB"/>
              </w:rPr>
              <w:t xml:space="preserve"> цена без ДДС</w:t>
            </w:r>
          </w:p>
        </w:tc>
        <w:tc>
          <w:tcPr>
            <w:tcW w:w="1276" w:type="dxa"/>
            <w:shd w:val="clear" w:color="auto" w:fill="F2F2F2"/>
            <w:vAlign w:val="center"/>
          </w:tcPr>
          <w:p w14:paraId="43383E15" w14:textId="77777777" w:rsidR="00D47606" w:rsidRPr="001A5C15" w:rsidRDefault="00D47606" w:rsidP="007053F6">
            <w:pPr>
              <w:spacing w:before="60" w:after="60" w:line="288" w:lineRule="auto"/>
              <w:jc w:val="center"/>
              <w:rPr>
                <w:rFonts w:ascii="Times New Roman" w:hAnsi="Times New Roman"/>
                <w:b/>
                <w:szCs w:val="24"/>
                <w:lang w:val="bg-BG" w:eastAsia="en-GB"/>
              </w:rPr>
            </w:pPr>
            <w:r w:rsidRPr="001A5C15">
              <w:rPr>
                <w:rFonts w:ascii="Times New Roman" w:hAnsi="Times New Roman"/>
                <w:b/>
                <w:szCs w:val="24"/>
                <w:lang w:val="bg-BG" w:eastAsia="en-GB"/>
              </w:rPr>
              <w:t>Стойност без ДДС</w:t>
            </w:r>
          </w:p>
        </w:tc>
      </w:tr>
      <w:tr w:rsidR="00D47606" w:rsidRPr="001A5C15" w14:paraId="7307A9BF" w14:textId="77777777" w:rsidTr="007053F6">
        <w:tc>
          <w:tcPr>
            <w:tcW w:w="568" w:type="dxa"/>
            <w:vAlign w:val="center"/>
          </w:tcPr>
          <w:p w14:paraId="5CF9924F"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1.</w:t>
            </w:r>
          </w:p>
        </w:tc>
        <w:tc>
          <w:tcPr>
            <w:tcW w:w="4394" w:type="dxa"/>
            <w:vAlign w:val="center"/>
          </w:tcPr>
          <w:p w14:paraId="6D6ED30A" w14:textId="3163405B" w:rsidR="00D47606" w:rsidRPr="001A5C15" w:rsidRDefault="00D47606" w:rsidP="007053F6">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Национална конференция за популяризиране на актуализираните и </w:t>
            </w:r>
            <w:proofErr w:type="spellStart"/>
            <w:r w:rsidRPr="001A5C15">
              <w:rPr>
                <w:rFonts w:ascii="Times New Roman" w:hAnsi="Times New Roman"/>
                <w:iCs/>
                <w:szCs w:val="24"/>
                <w:lang w:val="bg-BG" w:eastAsia="en-GB"/>
              </w:rPr>
              <w:t>новоразработените</w:t>
            </w:r>
            <w:proofErr w:type="spellEnd"/>
            <w:r w:rsidRPr="001A5C15">
              <w:rPr>
                <w:rFonts w:ascii="Times New Roman" w:hAnsi="Times New Roman"/>
                <w:iCs/>
                <w:szCs w:val="24"/>
                <w:lang w:val="bg-BG" w:eastAsia="en-GB"/>
              </w:rPr>
              <w:t xml:space="preserve"> обучителни програми в рамките на проекта, чрез представяне на актуализирания каталог с програми за обучения на ИПА </w:t>
            </w:r>
            <w:r w:rsidR="00887C17" w:rsidRPr="001A5C15">
              <w:rPr>
                <w:rFonts w:ascii="Times New Roman" w:hAnsi="Times New Roman"/>
                <w:iCs/>
                <w:szCs w:val="24"/>
                <w:lang w:val="bg-BG" w:eastAsia="en-GB"/>
              </w:rPr>
              <w:t>– за 100 участника.*</w:t>
            </w:r>
          </w:p>
          <w:p w14:paraId="41E87F50" w14:textId="48BB0AED" w:rsidR="00887C17" w:rsidRPr="001A5C15" w:rsidRDefault="00887C17" w:rsidP="007053F6">
            <w:pPr>
              <w:spacing w:before="60" w:after="60" w:line="288" w:lineRule="auto"/>
              <w:jc w:val="both"/>
              <w:rPr>
                <w:rFonts w:ascii="Times New Roman" w:hAnsi="Times New Roman"/>
                <w:i/>
                <w:iCs/>
                <w:szCs w:val="24"/>
                <w:lang w:val="bg-BG" w:eastAsia="en-GB"/>
              </w:rPr>
            </w:pPr>
            <w:r w:rsidRPr="001A5C15">
              <w:rPr>
                <w:rFonts w:ascii="Times New Roman" w:hAnsi="Times New Roman"/>
                <w:i/>
                <w:iCs/>
                <w:szCs w:val="24"/>
                <w:lang w:val="bg-BG" w:eastAsia="en-GB"/>
              </w:rPr>
              <w:t>(цената е формирана за 100 участника при цена за 1 участник  в размер на ...............лв. без ДДС)</w:t>
            </w:r>
          </w:p>
          <w:p w14:paraId="4FA30784" w14:textId="77777777" w:rsidR="00D47606" w:rsidRPr="001A5C15" w:rsidRDefault="00D47606" w:rsidP="007053F6">
            <w:pPr>
              <w:spacing w:before="60" w:after="60" w:line="288" w:lineRule="auto"/>
              <w:jc w:val="both"/>
              <w:rPr>
                <w:rFonts w:ascii="Times New Roman" w:hAnsi="Times New Roman"/>
                <w:iCs/>
                <w:szCs w:val="24"/>
                <w:lang w:val="bg-BG" w:eastAsia="en-GB"/>
              </w:rPr>
            </w:pPr>
          </w:p>
        </w:tc>
        <w:tc>
          <w:tcPr>
            <w:tcW w:w="993" w:type="dxa"/>
          </w:tcPr>
          <w:p w14:paraId="3C64278C"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Брой</w:t>
            </w:r>
          </w:p>
        </w:tc>
        <w:tc>
          <w:tcPr>
            <w:tcW w:w="1275" w:type="dxa"/>
          </w:tcPr>
          <w:p w14:paraId="694E0278"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1</w:t>
            </w:r>
          </w:p>
        </w:tc>
        <w:tc>
          <w:tcPr>
            <w:tcW w:w="1418" w:type="dxa"/>
          </w:tcPr>
          <w:p w14:paraId="70C1A2E9" w14:textId="77777777" w:rsidR="00D47606" w:rsidRPr="001A5C15" w:rsidRDefault="00D47606" w:rsidP="007053F6">
            <w:pPr>
              <w:spacing w:before="60" w:after="60" w:line="288" w:lineRule="auto"/>
              <w:jc w:val="center"/>
              <w:rPr>
                <w:rFonts w:ascii="Times New Roman" w:hAnsi="Times New Roman"/>
                <w:szCs w:val="24"/>
                <w:lang w:val="bg-BG" w:eastAsia="en-GB"/>
              </w:rPr>
            </w:pPr>
          </w:p>
        </w:tc>
        <w:tc>
          <w:tcPr>
            <w:tcW w:w="1276" w:type="dxa"/>
          </w:tcPr>
          <w:p w14:paraId="4F93C55F" w14:textId="77777777" w:rsidR="00D47606" w:rsidRPr="001A5C15" w:rsidRDefault="00D47606" w:rsidP="007053F6">
            <w:pPr>
              <w:spacing w:before="60" w:after="60" w:line="288" w:lineRule="auto"/>
              <w:jc w:val="center"/>
              <w:rPr>
                <w:rFonts w:ascii="Times New Roman" w:hAnsi="Times New Roman"/>
                <w:szCs w:val="24"/>
                <w:lang w:val="bg-BG" w:eastAsia="en-GB"/>
              </w:rPr>
            </w:pPr>
          </w:p>
        </w:tc>
      </w:tr>
      <w:tr w:rsidR="00D47606" w:rsidRPr="001A5C15" w14:paraId="511F2DDD" w14:textId="77777777" w:rsidTr="007053F6">
        <w:tc>
          <w:tcPr>
            <w:tcW w:w="568" w:type="dxa"/>
            <w:vAlign w:val="center"/>
          </w:tcPr>
          <w:p w14:paraId="0807F53C" w14:textId="0F68F63C"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2.</w:t>
            </w:r>
          </w:p>
        </w:tc>
        <w:tc>
          <w:tcPr>
            <w:tcW w:w="4394" w:type="dxa"/>
            <w:vAlign w:val="center"/>
          </w:tcPr>
          <w:p w14:paraId="3457A131" w14:textId="44DC5F2C" w:rsidR="00D47606" w:rsidRPr="001A5C15" w:rsidRDefault="00D47606" w:rsidP="007053F6">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Конференция за оповестяване на началото на проекта (наем зала, наем на техника, кафе-пауза, </w:t>
            </w:r>
            <w:proofErr w:type="spellStart"/>
            <w:r w:rsidRPr="001A5C15">
              <w:rPr>
                <w:rFonts w:ascii="Times New Roman" w:hAnsi="Times New Roman"/>
                <w:iCs/>
                <w:szCs w:val="24"/>
                <w:lang w:val="bg-BG" w:eastAsia="en-GB"/>
              </w:rPr>
              <w:t>кетъринг</w:t>
            </w:r>
            <w:proofErr w:type="spellEnd"/>
            <w:r w:rsidRPr="001A5C15">
              <w:rPr>
                <w:rFonts w:ascii="Times New Roman" w:hAnsi="Times New Roman"/>
                <w:iCs/>
                <w:szCs w:val="24"/>
                <w:lang w:val="bg-BG" w:eastAsia="en-GB"/>
              </w:rPr>
              <w:t xml:space="preserve"> за 100 </w:t>
            </w:r>
            <w:r w:rsidRPr="001A5C15">
              <w:rPr>
                <w:rFonts w:ascii="Times New Roman" w:hAnsi="Times New Roman"/>
                <w:iCs/>
                <w:szCs w:val="24"/>
                <w:lang w:val="bg-BG" w:eastAsia="en-GB"/>
              </w:rPr>
              <w:lastRenderedPageBreak/>
              <w:t>участника)</w:t>
            </w:r>
            <w:r w:rsidR="00887C17" w:rsidRPr="001A5C15">
              <w:rPr>
                <w:rFonts w:ascii="Times New Roman" w:hAnsi="Times New Roman"/>
                <w:iCs/>
                <w:szCs w:val="24"/>
                <w:lang w:val="bg-BG" w:eastAsia="en-GB"/>
              </w:rPr>
              <w:t>.*</w:t>
            </w:r>
          </w:p>
          <w:p w14:paraId="052B0C36" w14:textId="172ADD20" w:rsidR="00887C17" w:rsidRPr="001A5C15" w:rsidRDefault="00887C17" w:rsidP="007053F6">
            <w:pPr>
              <w:spacing w:before="60" w:after="60" w:line="288" w:lineRule="auto"/>
              <w:jc w:val="both"/>
              <w:rPr>
                <w:rFonts w:ascii="Times New Roman" w:hAnsi="Times New Roman"/>
                <w:i/>
                <w:iCs/>
                <w:szCs w:val="24"/>
                <w:lang w:val="bg-BG" w:eastAsia="en-GB"/>
              </w:rPr>
            </w:pPr>
            <w:r w:rsidRPr="001A5C15">
              <w:rPr>
                <w:rFonts w:ascii="Times New Roman" w:hAnsi="Times New Roman"/>
                <w:i/>
                <w:iCs/>
                <w:szCs w:val="24"/>
                <w:lang w:val="bg-BG" w:eastAsia="en-GB"/>
              </w:rPr>
              <w:t>(цената е формирана за 100 участника при цена за 1 участник  в размер на ...............лв. без ДДС)</w:t>
            </w:r>
          </w:p>
          <w:p w14:paraId="20CF9697" w14:textId="77777777" w:rsidR="00D47606" w:rsidRPr="001A5C15" w:rsidRDefault="00D47606" w:rsidP="007053F6">
            <w:pPr>
              <w:spacing w:before="60" w:after="60" w:line="288" w:lineRule="auto"/>
              <w:jc w:val="both"/>
              <w:rPr>
                <w:rFonts w:ascii="Times New Roman" w:hAnsi="Times New Roman"/>
                <w:iCs/>
                <w:szCs w:val="24"/>
                <w:lang w:val="bg-BG" w:eastAsia="en-GB"/>
              </w:rPr>
            </w:pPr>
          </w:p>
        </w:tc>
        <w:tc>
          <w:tcPr>
            <w:tcW w:w="993" w:type="dxa"/>
          </w:tcPr>
          <w:p w14:paraId="56D0E4C3"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lastRenderedPageBreak/>
              <w:t xml:space="preserve">брой </w:t>
            </w:r>
          </w:p>
        </w:tc>
        <w:tc>
          <w:tcPr>
            <w:tcW w:w="1275" w:type="dxa"/>
          </w:tcPr>
          <w:p w14:paraId="26E4F8BD"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1</w:t>
            </w:r>
          </w:p>
        </w:tc>
        <w:tc>
          <w:tcPr>
            <w:tcW w:w="1418" w:type="dxa"/>
          </w:tcPr>
          <w:p w14:paraId="392733B7" w14:textId="77777777" w:rsidR="00D47606" w:rsidRPr="001A5C15" w:rsidRDefault="00D47606" w:rsidP="007053F6">
            <w:pPr>
              <w:spacing w:before="60" w:after="60" w:line="288" w:lineRule="auto"/>
              <w:jc w:val="center"/>
              <w:rPr>
                <w:rFonts w:ascii="Times New Roman" w:hAnsi="Times New Roman"/>
                <w:szCs w:val="24"/>
                <w:lang w:val="bg-BG" w:eastAsia="en-GB"/>
              </w:rPr>
            </w:pPr>
          </w:p>
        </w:tc>
        <w:tc>
          <w:tcPr>
            <w:tcW w:w="1276" w:type="dxa"/>
          </w:tcPr>
          <w:p w14:paraId="2FF7D124" w14:textId="77777777" w:rsidR="00D47606" w:rsidRPr="001A5C15" w:rsidRDefault="00D47606" w:rsidP="007053F6">
            <w:pPr>
              <w:spacing w:before="60" w:after="60" w:line="288" w:lineRule="auto"/>
              <w:jc w:val="center"/>
              <w:rPr>
                <w:rFonts w:ascii="Times New Roman" w:hAnsi="Times New Roman"/>
                <w:szCs w:val="24"/>
                <w:lang w:val="bg-BG" w:eastAsia="en-GB"/>
              </w:rPr>
            </w:pPr>
          </w:p>
        </w:tc>
      </w:tr>
      <w:tr w:rsidR="00D47606" w:rsidRPr="001A5C15" w14:paraId="72D601F6" w14:textId="77777777" w:rsidTr="007053F6">
        <w:tc>
          <w:tcPr>
            <w:tcW w:w="568" w:type="dxa"/>
            <w:vAlign w:val="center"/>
          </w:tcPr>
          <w:p w14:paraId="342F64AE" w14:textId="5F802571"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lastRenderedPageBreak/>
              <w:t>3.</w:t>
            </w:r>
          </w:p>
        </w:tc>
        <w:tc>
          <w:tcPr>
            <w:tcW w:w="4394" w:type="dxa"/>
            <w:vAlign w:val="center"/>
          </w:tcPr>
          <w:p w14:paraId="1936488C" w14:textId="6271DA9B" w:rsidR="00D47606" w:rsidRPr="001A5C15" w:rsidRDefault="00D47606" w:rsidP="007053F6">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Конференция за приключване на проекта и оповестяване постигнатите резултати</w:t>
            </w:r>
            <w:r w:rsidR="00887C17" w:rsidRPr="001A5C15">
              <w:rPr>
                <w:rFonts w:ascii="Times New Roman" w:hAnsi="Times New Roman"/>
                <w:iCs/>
                <w:szCs w:val="24"/>
                <w:lang w:val="bg-BG" w:eastAsia="en-GB"/>
              </w:rPr>
              <w:t xml:space="preserve"> за 100 участника.*</w:t>
            </w:r>
          </w:p>
          <w:p w14:paraId="5289D476" w14:textId="7AC9D630" w:rsidR="00D47606" w:rsidRPr="001A5C15" w:rsidRDefault="00887C17" w:rsidP="007053F6">
            <w:pPr>
              <w:spacing w:before="60" w:after="60" w:line="288" w:lineRule="auto"/>
              <w:jc w:val="both"/>
              <w:rPr>
                <w:rFonts w:ascii="Times New Roman" w:hAnsi="Times New Roman"/>
                <w:i/>
                <w:iCs/>
                <w:szCs w:val="24"/>
                <w:lang w:val="bg-BG" w:eastAsia="en-GB"/>
              </w:rPr>
            </w:pPr>
            <w:r w:rsidRPr="001A5C15">
              <w:rPr>
                <w:rFonts w:ascii="Times New Roman" w:hAnsi="Times New Roman"/>
                <w:i/>
                <w:iCs/>
                <w:szCs w:val="24"/>
                <w:lang w:val="bg-BG" w:eastAsia="en-GB"/>
              </w:rPr>
              <w:t>(цената е формирана за 100 участника при цена за 1 участник  в размер на ...............лв. без ДДС)</w:t>
            </w:r>
          </w:p>
        </w:tc>
        <w:tc>
          <w:tcPr>
            <w:tcW w:w="993" w:type="dxa"/>
          </w:tcPr>
          <w:p w14:paraId="0CA89627"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 xml:space="preserve">брой </w:t>
            </w:r>
          </w:p>
        </w:tc>
        <w:tc>
          <w:tcPr>
            <w:tcW w:w="1275" w:type="dxa"/>
          </w:tcPr>
          <w:p w14:paraId="3A94FD22"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1</w:t>
            </w:r>
          </w:p>
        </w:tc>
        <w:tc>
          <w:tcPr>
            <w:tcW w:w="1418" w:type="dxa"/>
          </w:tcPr>
          <w:p w14:paraId="00BFC637" w14:textId="77777777" w:rsidR="00D47606" w:rsidRPr="001A5C15" w:rsidRDefault="00D47606" w:rsidP="007053F6">
            <w:pPr>
              <w:spacing w:before="60" w:after="60" w:line="288" w:lineRule="auto"/>
              <w:jc w:val="center"/>
              <w:rPr>
                <w:rFonts w:ascii="Times New Roman" w:hAnsi="Times New Roman"/>
                <w:szCs w:val="24"/>
                <w:lang w:val="bg-BG" w:eastAsia="en-GB"/>
              </w:rPr>
            </w:pPr>
          </w:p>
        </w:tc>
        <w:tc>
          <w:tcPr>
            <w:tcW w:w="1276" w:type="dxa"/>
          </w:tcPr>
          <w:p w14:paraId="5823DCAF" w14:textId="77777777" w:rsidR="00D47606" w:rsidRPr="001A5C15" w:rsidRDefault="00D47606" w:rsidP="007053F6">
            <w:pPr>
              <w:spacing w:before="60" w:after="60" w:line="288" w:lineRule="auto"/>
              <w:jc w:val="center"/>
              <w:rPr>
                <w:rFonts w:ascii="Times New Roman" w:hAnsi="Times New Roman"/>
                <w:szCs w:val="24"/>
                <w:lang w:val="bg-BG" w:eastAsia="en-GB"/>
              </w:rPr>
            </w:pPr>
          </w:p>
        </w:tc>
      </w:tr>
      <w:tr w:rsidR="00D47606" w:rsidRPr="001A5C15" w14:paraId="6BC85479" w14:textId="77777777" w:rsidTr="007053F6">
        <w:tc>
          <w:tcPr>
            <w:tcW w:w="568" w:type="dxa"/>
            <w:vAlign w:val="center"/>
          </w:tcPr>
          <w:p w14:paraId="17161E40"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4.</w:t>
            </w:r>
          </w:p>
        </w:tc>
        <w:tc>
          <w:tcPr>
            <w:tcW w:w="4394" w:type="dxa"/>
          </w:tcPr>
          <w:p w14:paraId="469335AC" w14:textId="77777777" w:rsidR="00D47606" w:rsidRPr="001A5C15" w:rsidRDefault="00D47606" w:rsidP="007053F6">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Публикуване на </w:t>
            </w:r>
            <w:proofErr w:type="spellStart"/>
            <w:r w:rsidRPr="001A5C15">
              <w:rPr>
                <w:rFonts w:ascii="Times New Roman" w:hAnsi="Times New Roman"/>
                <w:iCs/>
                <w:szCs w:val="24"/>
                <w:lang w:val="bg-BG" w:eastAsia="en-GB"/>
              </w:rPr>
              <w:t>прес</w:t>
            </w:r>
            <w:proofErr w:type="spellEnd"/>
            <w:r w:rsidRPr="001A5C15">
              <w:rPr>
                <w:rFonts w:ascii="Times New Roman" w:hAnsi="Times New Roman"/>
                <w:iCs/>
                <w:szCs w:val="24"/>
                <w:lang w:val="bg-BG" w:eastAsia="en-GB"/>
              </w:rPr>
              <w:t xml:space="preserve"> съобщение в медиите </w:t>
            </w:r>
          </w:p>
          <w:p w14:paraId="187ED8B6" w14:textId="77777777" w:rsidR="00D47606" w:rsidRPr="001A5C15" w:rsidRDefault="00D47606" w:rsidP="007053F6">
            <w:pPr>
              <w:spacing w:before="60" w:after="60" w:line="288" w:lineRule="auto"/>
              <w:jc w:val="both"/>
              <w:rPr>
                <w:rFonts w:ascii="Times New Roman" w:hAnsi="Times New Roman"/>
                <w:iCs/>
                <w:szCs w:val="24"/>
                <w:lang w:val="bg-BG" w:eastAsia="en-GB"/>
              </w:rPr>
            </w:pPr>
          </w:p>
        </w:tc>
        <w:tc>
          <w:tcPr>
            <w:tcW w:w="993" w:type="dxa"/>
            <w:vAlign w:val="center"/>
          </w:tcPr>
          <w:p w14:paraId="554C6DB2"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Брой</w:t>
            </w:r>
          </w:p>
        </w:tc>
        <w:tc>
          <w:tcPr>
            <w:tcW w:w="1275" w:type="dxa"/>
          </w:tcPr>
          <w:p w14:paraId="70192C9D"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4</w:t>
            </w:r>
          </w:p>
        </w:tc>
        <w:tc>
          <w:tcPr>
            <w:tcW w:w="1418" w:type="dxa"/>
          </w:tcPr>
          <w:p w14:paraId="10D172E8" w14:textId="77777777" w:rsidR="00D47606" w:rsidRPr="001A5C15" w:rsidRDefault="00D47606" w:rsidP="007053F6">
            <w:pPr>
              <w:spacing w:before="60" w:after="60" w:line="288" w:lineRule="auto"/>
              <w:jc w:val="center"/>
              <w:rPr>
                <w:rFonts w:ascii="Times New Roman" w:hAnsi="Times New Roman"/>
                <w:szCs w:val="24"/>
                <w:lang w:val="bg-BG" w:eastAsia="en-GB"/>
              </w:rPr>
            </w:pPr>
          </w:p>
        </w:tc>
        <w:tc>
          <w:tcPr>
            <w:tcW w:w="1276" w:type="dxa"/>
          </w:tcPr>
          <w:p w14:paraId="4E31E919" w14:textId="77777777" w:rsidR="00D47606" w:rsidRPr="001A5C15" w:rsidRDefault="00D47606" w:rsidP="007053F6">
            <w:pPr>
              <w:spacing w:before="60" w:after="60" w:line="288" w:lineRule="auto"/>
              <w:jc w:val="center"/>
              <w:rPr>
                <w:rFonts w:ascii="Times New Roman" w:hAnsi="Times New Roman"/>
                <w:szCs w:val="24"/>
                <w:lang w:val="bg-BG" w:eastAsia="en-GB"/>
              </w:rPr>
            </w:pPr>
          </w:p>
        </w:tc>
      </w:tr>
      <w:tr w:rsidR="00D47606" w:rsidRPr="001A5C15" w14:paraId="2EFA0A0E" w14:textId="77777777" w:rsidTr="007053F6">
        <w:tc>
          <w:tcPr>
            <w:tcW w:w="568" w:type="dxa"/>
            <w:vAlign w:val="center"/>
          </w:tcPr>
          <w:p w14:paraId="7F5D917A"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5.</w:t>
            </w:r>
          </w:p>
        </w:tc>
        <w:tc>
          <w:tcPr>
            <w:tcW w:w="4394" w:type="dxa"/>
          </w:tcPr>
          <w:p w14:paraId="43A2E856" w14:textId="77777777" w:rsidR="00D47606" w:rsidRPr="001A5C15" w:rsidRDefault="00D47606" w:rsidP="007053F6">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Банери за популяризиране на проекта</w:t>
            </w:r>
          </w:p>
          <w:p w14:paraId="5BB7FE30" w14:textId="77777777" w:rsidR="00D47606" w:rsidRPr="001A5C15" w:rsidRDefault="00D47606" w:rsidP="007053F6">
            <w:pPr>
              <w:spacing w:before="60" w:after="60" w:line="288" w:lineRule="auto"/>
              <w:jc w:val="both"/>
              <w:rPr>
                <w:rFonts w:ascii="Times New Roman" w:hAnsi="Times New Roman"/>
                <w:b/>
                <w:i/>
                <w:iCs/>
                <w:szCs w:val="24"/>
                <w:lang w:val="bg-BG" w:eastAsia="en-GB"/>
              </w:rPr>
            </w:pPr>
          </w:p>
        </w:tc>
        <w:tc>
          <w:tcPr>
            <w:tcW w:w="993" w:type="dxa"/>
            <w:vAlign w:val="center"/>
          </w:tcPr>
          <w:p w14:paraId="3C9F5433"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Брой</w:t>
            </w:r>
          </w:p>
        </w:tc>
        <w:tc>
          <w:tcPr>
            <w:tcW w:w="1275" w:type="dxa"/>
          </w:tcPr>
          <w:p w14:paraId="476DFD6C"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3</w:t>
            </w:r>
          </w:p>
        </w:tc>
        <w:tc>
          <w:tcPr>
            <w:tcW w:w="1418" w:type="dxa"/>
          </w:tcPr>
          <w:p w14:paraId="619FEA5B" w14:textId="77777777" w:rsidR="00D47606" w:rsidRPr="001A5C15" w:rsidRDefault="00D47606" w:rsidP="007053F6">
            <w:pPr>
              <w:spacing w:before="60" w:after="60" w:line="288" w:lineRule="auto"/>
              <w:jc w:val="center"/>
              <w:rPr>
                <w:rFonts w:ascii="Times New Roman" w:hAnsi="Times New Roman"/>
                <w:szCs w:val="24"/>
                <w:lang w:val="bg-BG" w:eastAsia="en-GB"/>
              </w:rPr>
            </w:pPr>
          </w:p>
        </w:tc>
        <w:tc>
          <w:tcPr>
            <w:tcW w:w="1276" w:type="dxa"/>
          </w:tcPr>
          <w:p w14:paraId="4EEE81E5" w14:textId="77777777" w:rsidR="00D47606" w:rsidRPr="001A5C15" w:rsidRDefault="00D47606" w:rsidP="007053F6">
            <w:pPr>
              <w:spacing w:before="60" w:after="60" w:line="288" w:lineRule="auto"/>
              <w:jc w:val="center"/>
              <w:rPr>
                <w:rFonts w:ascii="Times New Roman" w:hAnsi="Times New Roman"/>
                <w:szCs w:val="24"/>
                <w:lang w:val="bg-BG" w:eastAsia="en-GB"/>
              </w:rPr>
            </w:pPr>
          </w:p>
        </w:tc>
      </w:tr>
      <w:tr w:rsidR="00D47606" w:rsidRPr="001A5C15" w14:paraId="4B3D6E7A" w14:textId="77777777" w:rsidTr="007053F6">
        <w:tc>
          <w:tcPr>
            <w:tcW w:w="568" w:type="dxa"/>
            <w:vAlign w:val="center"/>
          </w:tcPr>
          <w:p w14:paraId="49608916"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6.</w:t>
            </w:r>
          </w:p>
        </w:tc>
        <w:tc>
          <w:tcPr>
            <w:tcW w:w="4394" w:type="dxa"/>
          </w:tcPr>
          <w:p w14:paraId="1777EE35" w14:textId="77777777" w:rsidR="00D47606" w:rsidRPr="001A5C15" w:rsidRDefault="00D47606" w:rsidP="007053F6">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Постери за популяризиране на проекта</w:t>
            </w:r>
          </w:p>
          <w:p w14:paraId="6EFA193B" w14:textId="77777777" w:rsidR="00D47606" w:rsidRPr="001A5C15" w:rsidRDefault="00D47606" w:rsidP="007053F6">
            <w:pPr>
              <w:spacing w:before="60" w:after="60" w:line="288" w:lineRule="auto"/>
              <w:jc w:val="both"/>
              <w:rPr>
                <w:rFonts w:ascii="Times New Roman" w:hAnsi="Times New Roman"/>
                <w:b/>
                <w:i/>
                <w:iCs/>
                <w:szCs w:val="24"/>
                <w:lang w:val="bg-BG" w:eastAsia="en-GB"/>
              </w:rPr>
            </w:pPr>
          </w:p>
        </w:tc>
        <w:tc>
          <w:tcPr>
            <w:tcW w:w="993" w:type="dxa"/>
            <w:vAlign w:val="center"/>
          </w:tcPr>
          <w:p w14:paraId="0BA6CC32"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Брой</w:t>
            </w:r>
          </w:p>
        </w:tc>
        <w:tc>
          <w:tcPr>
            <w:tcW w:w="1275" w:type="dxa"/>
          </w:tcPr>
          <w:p w14:paraId="18F4530A"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3</w:t>
            </w:r>
          </w:p>
        </w:tc>
        <w:tc>
          <w:tcPr>
            <w:tcW w:w="1418" w:type="dxa"/>
          </w:tcPr>
          <w:p w14:paraId="702254F0" w14:textId="77777777" w:rsidR="00D47606" w:rsidRPr="001A5C15" w:rsidRDefault="00D47606" w:rsidP="007053F6">
            <w:pPr>
              <w:spacing w:before="60" w:after="60" w:line="288" w:lineRule="auto"/>
              <w:jc w:val="center"/>
              <w:rPr>
                <w:rFonts w:ascii="Times New Roman" w:hAnsi="Times New Roman"/>
                <w:szCs w:val="24"/>
                <w:lang w:val="bg-BG" w:eastAsia="en-GB"/>
              </w:rPr>
            </w:pPr>
          </w:p>
        </w:tc>
        <w:tc>
          <w:tcPr>
            <w:tcW w:w="1276" w:type="dxa"/>
          </w:tcPr>
          <w:p w14:paraId="70215EC4" w14:textId="77777777" w:rsidR="00D47606" w:rsidRPr="001A5C15" w:rsidRDefault="00D47606" w:rsidP="007053F6">
            <w:pPr>
              <w:spacing w:before="60" w:after="60" w:line="288" w:lineRule="auto"/>
              <w:jc w:val="center"/>
              <w:rPr>
                <w:rFonts w:ascii="Times New Roman" w:hAnsi="Times New Roman"/>
                <w:szCs w:val="24"/>
                <w:lang w:val="bg-BG" w:eastAsia="en-GB"/>
              </w:rPr>
            </w:pPr>
          </w:p>
        </w:tc>
      </w:tr>
      <w:tr w:rsidR="00D47606" w:rsidRPr="001A5C15" w14:paraId="4D78699E" w14:textId="77777777" w:rsidTr="007053F6">
        <w:trPr>
          <w:trHeight w:val="1564"/>
        </w:trPr>
        <w:tc>
          <w:tcPr>
            <w:tcW w:w="568" w:type="dxa"/>
            <w:vAlign w:val="center"/>
          </w:tcPr>
          <w:p w14:paraId="0EC4201B"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7.</w:t>
            </w:r>
          </w:p>
        </w:tc>
        <w:tc>
          <w:tcPr>
            <w:tcW w:w="4394" w:type="dxa"/>
          </w:tcPr>
          <w:p w14:paraId="151060DC" w14:textId="77777777" w:rsidR="00D47606" w:rsidRPr="001A5C15" w:rsidRDefault="00D47606" w:rsidP="007053F6">
            <w:pPr>
              <w:spacing w:before="60" w:after="60" w:line="288" w:lineRule="auto"/>
              <w:jc w:val="both"/>
              <w:rPr>
                <w:rFonts w:ascii="Times New Roman" w:hAnsi="Times New Roman"/>
                <w:iCs/>
                <w:szCs w:val="24"/>
                <w:lang w:val="bg-BG" w:eastAsia="en-GB"/>
              </w:rPr>
            </w:pPr>
            <w:r w:rsidRPr="001A5C15">
              <w:rPr>
                <w:rFonts w:ascii="Times New Roman" w:hAnsi="Times New Roman"/>
                <w:bCs/>
                <w:iCs/>
                <w:szCs w:val="24"/>
                <w:lang w:val="bg-BG" w:eastAsia="en-GB"/>
              </w:rPr>
              <w:t xml:space="preserve">Информационни брошури  за целите, дейностите и постигнатите </w:t>
            </w:r>
            <w:r w:rsidRPr="001A5C15">
              <w:rPr>
                <w:rFonts w:ascii="Times New Roman" w:hAnsi="Times New Roman"/>
                <w:iCs/>
                <w:szCs w:val="24"/>
                <w:lang w:val="bg-BG" w:eastAsia="en-GB"/>
              </w:rPr>
              <w:t xml:space="preserve">резултати от проекта </w:t>
            </w:r>
          </w:p>
          <w:p w14:paraId="3060A27A" w14:textId="77777777" w:rsidR="00D47606" w:rsidRPr="001A5C15" w:rsidRDefault="00D47606" w:rsidP="007053F6">
            <w:pPr>
              <w:spacing w:before="60" w:after="60" w:line="288" w:lineRule="auto"/>
              <w:jc w:val="both"/>
              <w:rPr>
                <w:rFonts w:ascii="Times New Roman" w:hAnsi="Times New Roman"/>
                <w:b/>
                <w:i/>
                <w:iCs/>
                <w:szCs w:val="24"/>
                <w:lang w:val="bg-BG" w:eastAsia="en-GB"/>
              </w:rPr>
            </w:pPr>
          </w:p>
        </w:tc>
        <w:tc>
          <w:tcPr>
            <w:tcW w:w="993" w:type="dxa"/>
            <w:vAlign w:val="center"/>
          </w:tcPr>
          <w:p w14:paraId="0645F1E6"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Брой</w:t>
            </w:r>
          </w:p>
        </w:tc>
        <w:tc>
          <w:tcPr>
            <w:tcW w:w="1275" w:type="dxa"/>
          </w:tcPr>
          <w:p w14:paraId="445DB449"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200</w:t>
            </w:r>
          </w:p>
        </w:tc>
        <w:tc>
          <w:tcPr>
            <w:tcW w:w="1418" w:type="dxa"/>
          </w:tcPr>
          <w:p w14:paraId="59DA230B" w14:textId="77777777" w:rsidR="00D47606" w:rsidRPr="001A5C15" w:rsidRDefault="00D47606" w:rsidP="007053F6">
            <w:pPr>
              <w:spacing w:before="60" w:after="60" w:line="288" w:lineRule="auto"/>
              <w:jc w:val="center"/>
              <w:rPr>
                <w:rFonts w:ascii="Times New Roman" w:hAnsi="Times New Roman"/>
                <w:szCs w:val="24"/>
                <w:lang w:val="bg-BG" w:eastAsia="en-GB"/>
              </w:rPr>
            </w:pPr>
          </w:p>
        </w:tc>
        <w:tc>
          <w:tcPr>
            <w:tcW w:w="1276" w:type="dxa"/>
          </w:tcPr>
          <w:p w14:paraId="207F44A0" w14:textId="77777777" w:rsidR="00D47606" w:rsidRPr="001A5C15" w:rsidRDefault="00D47606" w:rsidP="007053F6">
            <w:pPr>
              <w:spacing w:before="60" w:after="60" w:line="288" w:lineRule="auto"/>
              <w:jc w:val="center"/>
              <w:rPr>
                <w:rFonts w:ascii="Times New Roman" w:hAnsi="Times New Roman"/>
                <w:szCs w:val="24"/>
                <w:lang w:val="bg-BG" w:eastAsia="en-GB"/>
              </w:rPr>
            </w:pPr>
          </w:p>
        </w:tc>
      </w:tr>
      <w:tr w:rsidR="00D47606" w:rsidRPr="001A5C15" w14:paraId="06654A38" w14:textId="77777777" w:rsidTr="007053F6">
        <w:tc>
          <w:tcPr>
            <w:tcW w:w="568" w:type="dxa"/>
            <w:vAlign w:val="center"/>
          </w:tcPr>
          <w:p w14:paraId="1F78B4C8"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8.</w:t>
            </w:r>
          </w:p>
        </w:tc>
        <w:tc>
          <w:tcPr>
            <w:tcW w:w="4394" w:type="dxa"/>
          </w:tcPr>
          <w:p w14:paraId="74BC2316" w14:textId="77777777" w:rsidR="00D47606" w:rsidRPr="001A5C15" w:rsidRDefault="00D47606" w:rsidP="007053F6">
            <w:pPr>
              <w:spacing w:before="60" w:after="60" w:line="288" w:lineRule="auto"/>
              <w:jc w:val="both"/>
              <w:rPr>
                <w:rFonts w:ascii="Times New Roman" w:hAnsi="Times New Roman"/>
                <w:b/>
                <w:i/>
                <w:iCs/>
                <w:szCs w:val="24"/>
                <w:lang w:val="bg-BG" w:eastAsia="en-GB"/>
              </w:rPr>
            </w:pPr>
            <w:r w:rsidRPr="001A5C15">
              <w:rPr>
                <w:rFonts w:ascii="Times New Roman" w:hAnsi="Times New Roman"/>
                <w:iCs/>
                <w:szCs w:val="24"/>
                <w:lang w:val="bg-BG" w:eastAsia="en-GB"/>
              </w:rPr>
              <w:t xml:space="preserve">Информационни </w:t>
            </w:r>
            <w:proofErr w:type="spellStart"/>
            <w:r w:rsidRPr="001A5C15">
              <w:rPr>
                <w:rFonts w:ascii="Times New Roman" w:hAnsi="Times New Roman"/>
                <w:iCs/>
                <w:szCs w:val="24"/>
                <w:lang w:val="bg-BG" w:eastAsia="en-GB"/>
              </w:rPr>
              <w:t>дипляни</w:t>
            </w:r>
            <w:proofErr w:type="spellEnd"/>
            <w:r w:rsidRPr="001A5C15">
              <w:rPr>
                <w:rFonts w:ascii="Times New Roman" w:hAnsi="Times New Roman"/>
                <w:iCs/>
                <w:szCs w:val="24"/>
                <w:lang w:val="bg-BG" w:eastAsia="en-GB"/>
              </w:rPr>
              <w:t xml:space="preserve"> с информация относно проекта</w:t>
            </w:r>
            <w:r w:rsidRPr="001A5C15">
              <w:rPr>
                <w:rFonts w:ascii="Times New Roman" w:hAnsi="Times New Roman"/>
                <w:b/>
                <w:i/>
                <w:iCs/>
                <w:szCs w:val="24"/>
                <w:lang w:val="bg-BG" w:eastAsia="en-GB"/>
              </w:rPr>
              <w:t xml:space="preserve"> </w:t>
            </w:r>
          </w:p>
          <w:p w14:paraId="709AF94D" w14:textId="77777777" w:rsidR="00D47606" w:rsidRPr="001A5C15" w:rsidRDefault="00D47606" w:rsidP="007053F6">
            <w:pPr>
              <w:spacing w:before="60" w:after="60" w:line="288" w:lineRule="auto"/>
              <w:jc w:val="both"/>
              <w:rPr>
                <w:rFonts w:ascii="Times New Roman" w:hAnsi="Times New Roman"/>
                <w:b/>
                <w:i/>
                <w:iCs/>
                <w:szCs w:val="24"/>
                <w:lang w:val="bg-BG" w:eastAsia="en-GB"/>
              </w:rPr>
            </w:pPr>
          </w:p>
        </w:tc>
        <w:tc>
          <w:tcPr>
            <w:tcW w:w="993" w:type="dxa"/>
            <w:vAlign w:val="center"/>
          </w:tcPr>
          <w:p w14:paraId="045AF7FC"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Брой</w:t>
            </w:r>
          </w:p>
        </w:tc>
        <w:tc>
          <w:tcPr>
            <w:tcW w:w="1275" w:type="dxa"/>
          </w:tcPr>
          <w:p w14:paraId="30E83F83"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1500</w:t>
            </w:r>
          </w:p>
        </w:tc>
        <w:tc>
          <w:tcPr>
            <w:tcW w:w="1418" w:type="dxa"/>
          </w:tcPr>
          <w:p w14:paraId="58D94A92" w14:textId="77777777" w:rsidR="00D47606" w:rsidRPr="001A5C15" w:rsidRDefault="00D47606" w:rsidP="007053F6">
            <w:pPr>
              <w:spacing w:before="60" w:after="60" w:line="288" w:lineRule="auto"/>
              <w:jc w:val="center"/>
              <w:rPr>
                <w:rFonts w:ascii="Times New Roman" w:hAnsi="Times New Roman"/>
                <w:szCs w:val="24"/>
                <w:lang w:val="bg-BG" w:eastAsia="en-GB"/>
              </w:rPr>
            </w:pPr>
          </w:p>
        </w:tc>
        <w:tc>
          <w:tcPr>
            <w:tcW w:w="1276" w:type="dxa"/>
          </w:tcPr>
          <w:p w14:paraId="230EB5E8" w14:textId="77777777" w:rsidR="00D47606" w:rsidRPr="001A5C15" w:rsidRDefault="00D47606" w:rsidP="007053F6">
            <w:pPr>
              <w:spacing w:before="60" w:after="60" w:line="288" w:lineRule="auto"/>
              <w:jc w:val="center"/>
              <w:rPr>
                <w:rFonts w:ascii="Times New Roman" w:hAnsi="Times New Roman"/>
                <w:szCs w:val="24"/>
                <w:lang w:val="bg-BG" w:eastAsia="en-GB"/>
              </w:rPr>
            </w:pPr>
          </w:p>
        </w:tc>
      </w:tr>
      <w:tr w:rsidR="00D47606" w:rsidRPr="001A5C15" w14:paraId="58FB738B" w14:textId="77777777" w:rsidTr="007053F6">
        <w:tc>
          <w:tcPr>
            <w:tcW w:w="568" w:type="dxa"/>
            <w:vAlign w:val="center"/>
          </w:tcPr>
          <w:p w14:paraId="76DCFE03"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9.</w:t>
            </w:r>
          </w:p>
        </w:tc>
        <w:tc>
          <w:tcPr>
            <w:tcW w:w="4394" w:type="dxa"/>
          </w:tcPr>
          <w:p w14:paraId="13133B1F" w14:textId="305511BC" w:rsidR="00887C17" w:rsidRPr="001A5C15" w:rsidRDefault="00887C17" w:rsidP="007053F6">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Информационни и </w:t>
            </w:r>
            <w:proofErr w:type="spellStart"/>
            <w:r w:rsidRPr="001A5C15">
              <w:rPr>
                <w:rFonts w:ascii="Times New Roman" w:hAnsi="Times New Roman"/>
                <w:iCs/>
                <w:szCs w:val="24"/>
                <w:lang w:val="bg-BG" w:eastAsia="en-GB"/>
              </w:rPr>
              <w:t>реклмани</w:t>
            </w:r>
            <w:proofErr w:type="spellEnd"/>
            <w:r w:rsidRPr="001A5C15">
              <w:rPr>
                <w:rFonts w:ascii="Times New Roman" w:hAnsi="Times New Roman"/>
                <w:iCs/>
                <w:szCs w:val="24"/>
                <w:lang w:val="bg-BG" w:eastAsia="en-GB"/>
              </w:rPr>
              <w:t xml:space="preserve"> материали</w:t>
            </w:r>
          </w:p>
          <w:p w14:paraId="32175B9A" w14:textId="570BA89A" w:rsidR="00887C17" w:rsidRPr="001A5C15" w:rsidRDefault="00887C17" w:rsidP="00887C17">
            <w:pPr>
              <w:spacing w:before="60" w:after="60" w:line="264" w:lineRule="auto"/>
              <w:jc w:val="both"/>
              <w:rPr>
                <w:rFonts w:ascii="Times New Roman" w:hAnsi="Times New Roman"/>
                <w:i/>
                <w:iCs/>
                <w:szCs w:val="24"/>
                <w:lang w:val="bg-BG" w:eastAsia="en-GB"/>
              </w:rPr>
            </w:pPr>
            <w:r w:rsidRPr="001A5C15">
              <w:rPr>
                <w:rFonts w:ascii="Times New Roman" w:hAnsi="Times New Roman"/>
                <w:i/>
                <w:iCs/>
                <w:szCs w:val="24"/>
                <w:lang w:val="bg-BG" w:eastAsia="en-GB"/>
              </w:rPr>
              <w:t>1</w:t>
            </w:r>
            <w:r w:rsidR="0035089E" w:rsidRPr="001A5C15">
              <w:rPr>
                <w:rFonts w:ascii="Times New Roman" w:hAnsi="Times New Roman"/>
                <w:i/>
                <w:iCs/>
                <w:szCs w:val="24"/>
                <w:lang w:val="bg-BG" w:eastAsia="en-GB"/>
              </w:rPr>
              <w:t xml:space="preserve"> (един) </w:t>
            </w:r>
            <w:r w:rsidRPr="001A5C15">
              <w:rPr>
                <w:rFonts w:ascii="Times New Roman" w:hAnsi="Times New Roman"/>
                <w:i/>
                <w:iCs/>
                <w:szCs w:val="24"/>
                <w:lang w:val="bg-BG" w:eastAsia="en-GB"/>
              </w:rPr>
              <w:t>пакет информационни и рекламни материали съдържа</w:t>
            </w:r>
          </w:p>
          <w:p w14:paraId="45220015" w14:textId="77777777" w:rsidR="00887C17" w:rsidRPr="001A5C15" w:rsidRDefault="00887C17" w:rsidP="00887C17">
            <w:pPr>
              <w:numPr>
                <w:ilvl w:val="0"/>
                <w:numId w:val="44"/>
              </w:numPr>
              <w:spacing w:before="60" w:after="60" w:line="264" w:lineRule="auto"/>
              <w:jc w:val="both"/>
              <w:rPr>
                <w:rFonts w:ascii="Times New Roman" w:hAnsi="Times New Roman"/>
                <w:i/>
                <w:iCs/>
                <w:szCs w:val="24"/>
                <w:lang w:val="bg-BG" w:eastAsia="en-GB"/>
              </w:rPr>
            </w:pPr>
            <w:r w:rsidRPr="001A5C15">
              <w:rPr>
                <w:rFonts w:ascii="Times New Roman" w:hAnsi="Times New Roman"/>
                <w:i/>
                <w:iCs/>
                <w:szCs w:val="24"/>
                <w:lang w:val="bg-BG" w:eastAsia="en-GB"/>
              </w:rPr>
              <w:t>Картонени папки с визуализация относно проекта</w:t>
            </w:r>
          </w:p>
          <w:p w14:paraId="4469F700" w14:textId="77777777" w:rsidR="00887C17" w:rsidRPr="001A5C15" w:rsidRDefault="00887C17" w:rsidP="00887C17">
            <w:pPr>
              <w:numPr>
                <w:ilvl w:val="0"/>
                <w:numId w:val="44"/>
              </w:numPr>
              <w:spacing w:before="60" w:after="60" w:line="264" w:lineRule="auto"/>
              <w:jc w:val="both"/>
              <w:rPr>
                <w:rFonts w:ascii="Times New Roman" w:hAnsi="Times New Roman"/>
                <w:i/>
                <w:iCs/>
                <w:szCs w:val="24"/>
                <w:lang w:val="bg-BG" w:eastAsia="en-GB"/>
              </w:rPr>
            </w:pPr>
            <w:r w:rsidRPr="001A5C15">
              <w:rPr>
                <w:rFonts w:ascii="Times New Roman" w:hAnsi="Times New Roman"/>
                <w:i/>
                <w:iCs/>
                <w:szCs w:val="24"/>
                <w:lang w:val="bg-BG" w:eastAsia="en-GB"/>
              </w:rPr>
              <w:t>Химикалки с визуализация относно проекта</w:t>
            </w:r>
          </w:p>
          <w:p w14:paraId="30359EE1" w14:textId="77777777" w:rsidR="00887C17" w:rsidRPr="001A5C15" w:rsidRDefault="00887C17" w:rsidP="00887C17">
            <w:pPr>
              <w:numPr>
                <w:ilvl w:val="0"/>
                <w:numId w:val="44"/>
              </w:numPr>
              <w:spacing w:before="60" w:after="60" w:line="264" w:lineRule="auto"/>
              <w:jc w:val="both"/>
              <w:rPr>
                <w:rFonts w:ascii="Times New Roman" w:hAnsi="Times New Roman"/>
                <w:i/>
                <w:iCs/>
                <w:szCs w:val="24"/>
                <w:lang w:val="bg-BG" w:eastAsia="en-GB"/>
              </w:rPr>
            </w:pPr>
            <w:proofErr w:type="spellStart"/>
            <w:r w:rsidRPr="001A5C15">
              <w:rPr>
                <w:rFonts w:ascii="Times New Roman" w:hAnsi="Times New Roman"/>
                <w:i/>
                <w:iCs/>
                <w:szCs w:val="24"/>
                <w:lang w:val="bg-BG" w:eastAsia="en-GB"/>
              </w:rPr>
              <w:lastRenderedPageBreak/>
              <w:t>Флаш</w:t>
            </w:r>
            <w:proofErr w:type="spellEnd"/>
            <w:r w:rsidRPr="001A5C15">
              <w:rPr>
                <w:rFonts w:ascii="Times New Roman" w:hAnsi="Times New Roman"/>
                <w:i/>
                <w:iCs/>
                <w:szCs w:val="24"/>
                <w:lang w:val="bg-BG" w:eastAsia="en-GB"/>
              </w:rPr>
              <w:t xml:space="preserve"> памети (4 GB) с визуализация относно проекта</w:t>
            </w:r>
          </w:p>
          <w:p w14:paraId="2841389E" w14:textId="141CFC73" w:rsidR="00887C17" w:rsidRPr="001A5C15" w:rsidRDefault="00887C17" w:rsidP="00887C17">
            <w:pPr>
              <w:pStyle w:val="ListParagraph"/>
              <w:numPr>
                <w:ilvl w:val="0"/>
                <w:numId w:val="44"/>
              </w:numPr>
              <w:spacing w:before="60" w:after="60" w:line="288" w:lineRule="auto"/>
              <w:jc w:val="both"/>
              <w:rPr>
                <w:rFonts w:ascii="Times New Roman" w:hAnsi="Times New Roman"/>
                <w:i/>
                <w:iCs/>
                <w:sz w:val="24"/>
                <w:szCs w:val="24"/>
                <w:lang w:val="bg-BG"/>
              </w:rPr>
            </w:pPr>
            <w:r w:rsidRPr="001A5C15">
              <w:rPr>
                <w:rFonts w:ascii="Times New Roman" w:hAnsi="Times New Roman"/>
                <w:i/>
                <w:iCs/>
                <w:sz w:val="24"/>
                <w:szCs w:val="24"/>
                <w:lang w:val="bg-BG"/>
              </w:rPr>
              <w:t>Тефтери с визуализация относно проекта</w:t>
            </w:r>
          </w:p>
          <w:p w14:paraId="6AD9E6C8" w14:textId="77777777" w:rsidR="00D47606" w:rsidRPr="001A5C15" w:rsidRDefault="00D47606" w:rsidP="00887C17">
            <w:pPr>
              <w:spacing w:before="60" w:after="60" w:line="288" w:lineRule="auto"/>
              <w:jc w:val="both"/>
              <w:rPr>
                <w:rFonts w:ascii="Times New Roman" w:hAnsi="Times New Roman"/>
                <w:b/>
                <w:i/>
                <w:iCs/>
                <w:szCs w:val="24"/>
                <w:lang w:val="bg-BG" w:eastAsia="en-GB"/>
              </w:rPr>
            </w:pPr>
          </w:p>
        </w:tc>
        <w:tc>
          <w:tcPr>
            <w:tcW w:w="993" w:type="dxa"/>
            <w:vAlign w:val="center"/>
          </w:tcPr>
          <w:p w14:paraId="447777CC" w14:textId="35FD6605" w:rsidR="00D47606" w:rsidRPr="001A5C15" w:rsidRDefault="00887C17"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lastRenderedPageBreak/>
              <w:t>Пакет</w:t>
            </w:r>
          </w:p>
        </w:tc>
        <w:tc>
          <w:tcPr>
            <w:tcW w:w="1275" w:type="dxa"/>
          </w:tcPr>
          <w:p w14:paraId="363BB1BD" w14:textId="77777777" w:rsidR="00D47606" w:rsidRPr="001A5C15" w:rsidRDefault="00D47606" w:rsidP="007053F6">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300</w:t>
            </w:r>
          </w:p>
        </w:tc>
        <w:tc>
          <w:tcPr>
            <w:tcW w:w="1418" w:type="dxa"/>
          </w:tcPr>
          <w:p w14:paraId="2B1E7754" w14:textId="77777777" w:rsidR="00D47606" w:rsidRPr="001A5C15" w:rsidRDefault="00D47606" w:rsidP="007053F6">
            <w:pPr>
              <w:spacing w:before="60" w:after="60" w:line="288" w:lineRule="auto"/>
              <w:jc w:val="center"/>
              <w:rPr>
                <w:rFonts w:ascii="Times New Roman" w:hAnsi="Times New Roman"/>
                <w:szCs w:val="24"/>
                <w:lang w:val="bg-BG" w:eastAsia="en-GB"/>
              </w:rPr>
            </w:pPr>
          </w:p>
        </w:tc>
        <w:tc>
          <w:tcPr>
            <w:tcW w:w="1276" w:type="dxa"/>
          </w:tcPr>
          <w:p w14:paraId="4AD498EC" w14:textId="77777777" w:rsidR="00D47606" w:rsidRPr="001A5C15" w:rsidRDefault="00D47606" w:rsidP="007053F6">
            <w:pPr>
              <w:spacing w:before="60" w:after="60" w:line="288" w:lineRule="auto"/>
              <w:jc w:val="center"/>
              <w:rPr>
                <w:rFonts w:ascii="Times New Roman" w:hAnsi="Times New Roman"/>
                <w:szCs w:val="24"/>
                <w:lang w:val="bg-BG" w:eastAsia="en-GB"/>
              </w:rPr>
            </w:pPr>
          </w:p>
        </w:tc>
      </w:tr>
      <w:tr w:rsidR="00D47606" w:rsidRPr="001A5C15" w14:paraId="436971B1" w14:textId="77777777" w:rsidTr="007053F6">
        <w:tc>
          <w:tcPr>
            <w:tcW w:w="8648" w:type="dxa"/>
            <w:gridSpan w:val="5"/>
            <w:vAlign w:val="center"/>
          </w:tcPr>
          <w:p w14:paraId="29523FD4" w14:textId="77777777" w:rsidR="00D47606" w:rsidRPr="001A5C15" w:rsidRDefault="00D47606" w:rsidP="007053F6">
            <w:pPr>
              <w:spacing w:before="120" w:after="120" w:line="288" w:lineRule="auto"/>
              <w:jc w:val="right"/>
              <w:rPr>
                <w:rFonts w:ascii="Times New Roman" w:hAnsi="Times New Roman"/>
                <w:szCs w:val="24"/>
                <w:lang w:val="bg-BG" w:eastAsia="en-GB"/>
              </w:rPr>
            </w:pPr>
            <w:r w:rsidRPr="001A5C15">
              <w:rPr>
                <w:rFonts w:ascii="Times New Roman" w:hAnsi="Times New Roman"/>
                <w:b/>
                <w:caps/>
                <w:szCs w:val="24"/>
                <w:lang w:val="bg-BG" w:eastAsia="en-GB"/>
              </w:rPr>
              <w:lastRenderedPageBreak/>
              <w:t>Общо:</w:t>
            </w:r>
          </w:p>
        </w:tc>
        <w:tc>
          <w:tcPr>
            <w:tcW w:w="1276" w:type="dxa"/>
            <w:vAlign w:val="center"/>
          </w:tcPr>
          <w:p w14:paraId="536777BD" w14:textId="77777777" w:rsidR="00D47606" w:rsidRPr="001A5C15" w:rsidRDefault="00D47606" w:rsidP="007053F6">
            <w:pPr>
              <w:spacing w:before="120" w:after="120" w:line="288" w:lineRule="auto"/>
              <w:jc w:val="center"/>
              <w:rPr>
                <w:rFonts w:ascii="Times New Roman" w:hAnsi="Times New Roman"/>
                <w:b/>
                <w:szCs w:val="24"/>
                <w:lang w:val="bg-BG" w:eastAsia="en-GB"/>
              </w:rPr>
            </w:pPr>
          </w:p>
        </w:tc>
      </w:tr>
    </w:tbl>
    <w:p w14:paraId="051363CD" w14:textId="53E853D0" w:rsidR="002646B1" w:rsidRPr="001A5C15" w:rsidRDefault="002646B1" w:rsidP="002646B1">
      <w:pPr>
        <w:spacing w:line="264" w:lineRule="auto"/>
        <w:jc w:val="both"/>
        <w:rPr>
          <w:rFonts w:ascii="Times New Roman" w:hAnsi="Times New Roman"/>
          <w:i/>
          <w:szCs w:val="24"/>
          <w:lang w:val="bg-BG" w:eastAsia="en-GB"/>
        </w:rPr>
      </w:pPr>
      <w:r w:rsidRPr="001A5C15">
        <w:rPr>
          <w:rFonts w:ascii="Times New Roman" w:hAnsi="Times New Roman"/>
          <w:i/>
          <w:szCs w:val="24"/>
          <w:lang w:val="bg-BG"/>
        </w:rPr>
        <w:t>*</w:t>
      </w:r>
      <w:r w:rsidRPr="001A5C15">
        <w:rPr>
          <w:rFonts w:ascii="Times New Roman" w:hAnsi="Times New Roman"/>
          <w:i/>
          <w:szCs w:val="24"/>
          <w:lang w:val="bg-BG" w:eastAsia="en-GB"/>
        </w:rPr>
        <w:t xml:space="preserve"> Участниците не могат да предлагат цени по-високи от максималните стойности.</w:t>
      </w:r>
    </w:p>
    <w:p w14:paraId="0EC0ABA9" w14:textId="067301A9" w:rsidR="002646B1" w:rsidRPr="001A5C15" w:rsidRDefault="00D47606" w:rsidP="00B3274D">
      <w:pPr>
        <w:tabs>
          <w:tab w:val="left" w:pos="0"/>
        </w:tabs>
        <w:spacing w:before="120"/>
        <w:ind w:right="-57"/>
        <w:jc w:val="both"/>
        <w:rPr>
          <w:rFonts w:ascii="Times New Roman" w:hAnsi="Times New Roman"/>
          <w:szCs w:val="24"/>
          <w:lang w:val="bg-BG"/>
        </w:rPr>
      </w:pPr>
      <w:r w:rsidRPr="001A5C15">
        <w:rPr>
          <w:rFonts w:ascii="Times New Roman" w:hAnsi="Times New Roman"/>
          <w:szCs w:val="24"/>
          <w:lang w:val="bg-BG"/>
        </w:rPr>
        <w:tab/>
      </w:r>
    </w:p>
    <w:p w14:paraId="3F3B5995" w14:textId="10862CD8" w:rsidR="00D47606" w:rsidRPr="001A5C15" w:rsidRDefault="00D47606" w:rsidP="00B3274D">
      <w:pPr>
        <w:tabs>
          <w:tab w:val="left" w:pos="0"/>
        </w:tabs>
        <w:spacing w:before="120"/>
        <w:ind w:right="-57"/>
        <w:jc w:val="both"/>
        <w:rPr>
          <w:rFonts w:ascii="Times New Roman" w:hAnsi="Times New Roman"/>
          <w:szCs w:val="24"/>
          <w:lang w:val="bg-BG"/>
        </w:rPr>
      </w:pPr>
      <w:r w:rsidRPr="001A5C15">
        <w:rPr>
          <w:rFonts w:ascii="Times New Roman" w:hAnsi="Times New Roman"/>
          <w:szCs w:val="24"/>
          <w:lang w:val="bg-BG"/>
        </w:rPr>
        <w:t>Предложените цени са определени при пълно съответствие с условията от документацията по процедурата.</w:t>
      </w:r>
    </w:p>
    <w:p w14:paraId="62E89181" w14:textId="77777777" w:rsidR="00D47606" w:rsidRPr="001A5C15" w:rsidRDefault="00D47606" w:rsidP="00AA6ABA">
      <w:pPr>
        <w:tabs>
          <w:tab w:val="left" w:pos="709"/>
          <w:tab w:val="left" w:pos="993"/>
        </w:tabs>
        <w:jc w:val="both"/>
        <w:rPr>
          <w:rFonts w:ascii="Times New Roman" w:hAnsi="Times New Roman"/>
          <w:szCs w:val="24"/>
          <w:lang w:val="bg-BG"/>
        </w:rPr>
      </w:pPr>
      <w:r w:rsidRPr="001A5C15">
        <w:rPr>
          <w:rFonts w:ascii="Times New Roman" w:hAnsi="Times New Roman"/>
          <w:szCs w:val="24"/>
          <w:lang w:val="bg-BG"/>
        </w:rPr>
        <w:tab/>
        <w:t xml:space="preserve">При различия между сумите, изразени с цифри и думи, за вярно се приема словесното изражение на сумата. </w:t>
      </w:r>
      <w:proofErr w:type="spellStart"/>
      <w:r w:rsidRPr="001A5C15">
        <w:rPr>
          <w:rFonts w:ascii="Times New Roman" w:hAnsi="Times New Roman"/>
          <w:szCs w:val="24"/>
          <w:lang w:val="bg-BG"/>
        </w:rPr>
        <w:t>Kогато</w:t>
      </w:r>
      <w:proofErr w:type="spellEnd"/>
      <w:r w:rsidRPr="001A5C15">
        <w:rPr>
          <w:rFonts w:ascii="Times New Roman" w:hAnsi="Times New Roman"/>
          <w:szCs w:val="24"/>
          <w:lang w:val="bg-BG"/>
        </w:rPr>
        <w:t xml:space="preserve"> общата цена не съответства на произведението от единичните цени и количеството, за вярна се приема единичната цена.</w:t>
      </w:r>
    </w:p>
    <w:p w14:paraId="0F22DCAE" w14:textId="77777777" w:rsidR="00D47606" w:rsidRPr="001A5C15" w:rsidRDefault="00D47606" w:rsidP="00AA6ABA">
      <w:pPr>
        <w:widowControl w:val="0"/>
        <w:tabs>
          <w:tab w:val="left" w:pos="8789"/>
        </w:tabs>
        <w:autoSpaceDE w:val="0"/>
        <w:autoSpaceDN w:val="0"/>
        <w:spacing w:before="120" w:after="120"/>
        <w:ind w:right="44" w:firstLine="709"/>
        <w:jc w:val="both"/>
        <w:outlineLvl w:val="1"/>
        <w:rPr>
          <w:rFonts w:ascii="Times New Roman" w:hAnsi="Times New Roman"/>
          <w:bCs/>
          <w:szCs w:val="24"/>
          <w:lang w:val="bg-BG"/>
        </w:rPr>
      </w:pPr>
      <w:bookmarkStart w:id="91" w:name="_Toc254011055"/>
      <w:bookmarkStart w:id="92" w:name="_Toc254260572"/>
      <w:bookmarkStart w:id="93" w:name="_Toc255994314"/>
      <w:bookmarkStart w:id="94" w:name="_Toc255994946"/>
      <w:bookmarkStart w:id="95" w:name="_Toc261294512"/>
      <w:bookmarkStart w:id="96" w:name="_Toc261433556"/>
      <w:bookmarkStart w:id="97" w:name="_Toc264409484"/>
      <w:bookmarkStart w:id="98" w:name="_Toc282686282"/>
      <w:r w:rsidRPr="001A5C15">
        <w:rPr>
          <w:rFonts w:ascii="Times New Roman" w:hAnsi="Times New Roman"/>
          <w:bCs/>
          <w:szCs w:val="24"/>
          <w:lang w:val="bg-BG"/>
        </w:rPr>
        <w:t>Към настоящата оферта прилагаме всички изискуеми документи, съгласно документацията за участие, описани в приложения списък.</w:t>
      </w:r>
      <w:bookmarkEnd w:id="91"/>
      <w:bookmarkEnd w:id="92"/>
      <w:bookmarkEnd w:id="93"/>
      <w:bookmarkEnd w:id="94"/>
      <w:bookmarkEnd w:id="95"/>
      <w:bookmarkEnd w:id="96"/>
      <w:bookmarkEnd w:id="97"/>
      <w:bookmarkEnd w:id="98"/>
    </w:p>
    <w:p w14:paraId="4778B862" w14:textId="77777777" w:rsidR="00D47606" w:rsidRPr="001A5C15" w:rsidRDefault="00D47606" w:rsidP="00B3274D">
      <w:pPr>
        <w:numPr>
          <w:ilvl w:val="12"/>
          <w:numId w:val="0"/>
        </w:numPr>
        <w:ind w:left="342" w:right="-57"/>
        <w:outlineLvl w:val="4"/>
        <w:rPr>
          <w:rFonts w:ascii="Times New Roman" w:hAnsi="Times New Roman"/>
          <w:b/>
          <w:bCs/>
          <w:iCs/>
          <w:szCs w:val="24"/>
          <w:u w:val="single"/>
          <w:lang w:val="bg-BG" w:eastAsia="bg-BG"/>
        </w:rPr>
      </w:pPr>
    </w:p>
    <w:p w14:paraId="7D4651C7" w14:textId="77777777" w:rsidR="00D47606" w:rsidRPr="001A5C15" w:rsidRDefault="00D47606" w:rsidP="00B3274D">
      <w:pPr>
        <w:ind w:left="342" w:right="-57"/>
        <w:jc w:val="both"/>
        <w:rPr>
          <w:rFonts w:ascii="Times New Roman" w:hAnsi="Times New Roman"/>
          <w:szCs w:val="24"/>
          <w:lang w:val="bg-BG"/>
        </w:rPr>
      </w:pPr>
      <w:r w:rsidRPr="001A5C15">
        <w:rPr>
          <w:rFonts w:ascii="Times New Roman" w:hAnsi="Times New Roman"/>
          <w:szCs w:val="24"/>
          <w:lang w:val="bg-BG"/>
        </w:rPr>
        <w:tab/>
      </w:r>
      <w:r w:rsidRPr="001A5C15">
        <w:rPr>
          <w:rFonts w:ascii="Times New Roman" w:hAnsi="Times New Roman"/>
          <w:b/>
          <w:szCs w:val="24"/>
          <w:lang w:val="bg-BG"/>
        </w:rPr>
        <w:t>Приложения</w:t>
      </w:r>
      <w:r w:rsidRPr="001A5C15">
        <w:rPr>
          <w:rFonts w:ascii="Times New Roman" w:hAnsi="Times New Roman"/>
          <w:szCs w:val="24"/>
          <w:lang w:val="bg-BG"/>
        </w:rPr>
        <w:t>: Документи, съгласно приложен списък.</w:t>
      </w:r>
    </w:p>
    <w:p w14:paraId="0DBC38C1" w14:textId="77777777" w:rsidR="00D47606" w:rsidRPr="001A5C15" w:rsidRDefault="00D47606" w:rsidP="00B3274D">
      <w:pPr>
        <w:ind w:left="342" w:right="-57"/>
        <w:jc w:val="both"/>
        <w:rPr>
          <w:rFonts w:ascii="Times New Roman" w:hAnsi="Times New Roman"/>
          <w:szCs w:val="24"/>
          <w:lang w:val="bg-BG"/>
        </w:rPr>
      </w:pPr>
    </w:p>
    <w:p w14:paraId="08DA0887" w14:textId="77777777" w:rsidR="00D47606" w:rsidRPr="001A5C15" w:rsidRDefault="00D47606" w:rsidP="00B3274D">
      <w:pPr>
        <w:ind w:left="342" w:right="-57"/>
        <w:jc w:val="both"/>
        <w:rPr>
          <w:rFonts w:ascii="Times New Roman" w:hAnsi="Times New Roman"/>
          <w:szCs w:val="24"/>
          <w:lang w:val="bg-BG"/>
        </w:rPr>
      </w:pPr>
    </w:p>
    <w:p w14:paraId="2F85D04D" w14:textId="77777777" w:rsidR="00D47606" w:rsidRPr="001A5C15" w:rsidRDefault="00D47606" w:rsidP="00B3274D">
      <w:pPr>
        <w:ind w:left="342" w:right="-57"/>
        <w:jc w:val="both"/>
        <w:rPr>
          <w:rFonts w:ascii="Times New Roman" w:hAnsi="Times New Roman"/>
          <w:szCs w:val="24"/>
          <w:lang w:val="bg-BG"/>
        </w:rPr>
      </w:pPr>
    </w:p>
    <w:p w14:paraId="3B94E8B9" w14:textId="77777777" w:rsidR="00D47606" w:rsidRPr="001A5C15" w:rsidRDefault="00D47606" w:rsidP="00B3274D">
      <w:pPr>
        <w:ind w:left="342" w:right="-57"/>
        <w:rPr>
          <w:rFonts w:ascii="Times New Roman" w:hAnsi="Times New Roman"/>
          <w:szCs w:val="24"/>
          <w:lang w:val="bg-BG"/>
        </w:rPr>
      </w:pPr>
      <w:r w:rsidRPr="001A5C15">
        <w:rPr>
          <w:rFonts w:ascii="Times New Roman" w:hAnsi="Times New Roman"/>
          <w:szCs w:val="24"/>
          <w:lang w:val="bg-BG"/>
        </w:rPr>
        <w:t xml:space="preserve">Дата: ……………  г. </w:t>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t>Подпис и печат: ....................................</w:t>
      </w:r>
    </w:p>
    <w:p w14:paraId="5AB0D760" w14:textId="77777777" w:rsidR="00D47606" w:rsidRPr="001A5C15" w:rsidRDefault="00D47606" w:rsidP="00B3274D">
      <w:pPr>
        <w:ind w:left="2160" w:hanging="2160"/>
        <w:jc w:val="center"/>
        <w:rPr>
          <w:rFonts w:ascii="Times New Roman" w:hAnsi="Times New Roman"/>
          <w:szCs w:val="24"/>
          <w:lang w:val="bg-BG"/>
        </w:rPr>
      </w:pPr>
    </w:p>
    <w:p w14:paraId="4D43535E" w14:textId="77777777" w:rsidR="00D47606" w:rsidRPr="001A5C15" w:rsidRDefault="00D47606" w:rsidP="00C40AAE">
      <w:pPr>
        <w:autoSpaceDE w:val="0"/>
        <w:autoSpaceDN w:val="0"/>
        <w:adjustRightInd w:val="0"/>
        <w:ind w:left="342" w:right="-57"/>
        <w:jc w:val="right"/>
        <w:rPr>
          <w:rFonts w:ascii="Times New Roman" w:hAnsi="Times New Roman"/>
          <w:b/>
          <w:bCs/>
          <w:szCs w:val="24"/>
          <w:lang w:val="bg-BG"/>
        </w:rPr>
      </w:pPr>
      <w:r w:rsidRPr="001A5C15">
        <w:rPr>
          <w:rFonts w:ascii="Times New Roman" w:hAnsi="Times New Roman"/>
          <w:szCs w:val="24"/>
          <w:lang w:val="bg-BG"/>
        </w:rPr>
        <w:br w:type="page"/>
      </w:r>
    </w:p>
    <w:p w14:paraId="2AE220A8" w14:textId="77777777" w:rsidR="00D47606" w:rsidRPr="001A5C15" w:rsidRDefault="00D47606" w:rsidP="006C729A">
      <w:pPr>
        <w:autoSpaceDE w:val="0"/>
        <w:autoSpaceDN w:val="0"/>
        <w:adjustRightInd w:val="0"/>
        <w:ind w:left="342" w:right="-57"/>
        <w:jc w:val="right"/>
        <w:rPr>
          <w:rFonts w:ascii="Times New Roman" w:hAnsi="Times New Roman"/>
          <w:szCs w:val="24"/>
          <w:lang w:val="bg-BG"/>
        </w:rPr>
      </w:pPr>
      <w:r w:rsidRPr="001A5C15">
        <w:rPr>
          <w:rFonts w:ascii="Times New Roman" w:hAnsi="Times New Roman"/>
          <w:b/>
          <w:bCs/>
          <w:i/>
          <w:szCs w:val="24"/>
          <w:lang w:val="bg-BG"/>
        </w:rPr>
        <w:lastRenderedPageBreak/>
        <w:t>ОБРАЗЕЦ №2</w:t>
      </w:r>
    </w:p>
    <w:p w14:paraId="400B88E6" w14:textId="77777777" w:rsidR="00D47606" w:rsidRPr="001A5C15" w:rsidRDefault="00D47606">
      <w:pPr>
        <w:rPr>
          <w:rFonts w:ascii="Times New Roman" w:hAnsi="Times New Roman"/>
          <w:b/>
          <w:bCs/>
          <w:szCs w:val="24"/>
          <w:lang w:val="bg-BG"/>
        </w:rPr>
      </w:pPr>
    </w:p>
    <w:p w14:paraId="158FBE6B" w14:textId="77777777" w:rsidR="00D47606" w:rsidRPr="001A5C15" w:rsidRDefault="00D47606" w:rsidP="006C729A">
      <w:pPr>
        <w:pStyle w:val="BodyTextIndent"/>
        <w:jc w:val="center"/>
        <w:rPr>
          <w:b/>
          <w:bCs/>
          <w:lang w:val="bg-BG"/>
        </w:rPr>
      </w:pPr>
    </w:p>
    <w:p w14:paraId="4688C0B3" w14:textId="77777777" w:rsidR="00D47606" w:rsidRPr="001A5C15" w:rsidRDefault="00D47606" w:rsidP="006C729A">
      <w:pPr>
        <w:pStyle w:val="BodyTextIndent"/>
        <w:jc w:val="center"/>
        <w:rPr>
          <w:b/>
          <w:bCs/>
          <w:lang w:val="bg-BG"/>
        </w:rPr>
      </w:pPr>
    </w:p>
    <w:p w14:paraId="075564DA" w14:textId="77777777" w:rsidR="00D47606" w:rsidRPr="001A5C15" w:rsidRDefault="00D47606" w:rsidP="006C729A">
      <w:pPr>
        <w:pStyle w:val="BodyTextIndent"/>
        <w:jc w:val="center"/>
        <w:rPr>
          <w:b/>
          <w:bCs/>
          <w:lang w:val="bg-BG"/>
        </w:rPr>
      </w:pPr>
      <w:r w:rsidRPr="001A5C15">
        <w:rPr>
          <w:b/>
          <w:bCs/>
          <w:lang w:val="bg-BG"/>
        </w:rPr>
        <w:t xml:space="preserve">СПИСЪК НА ОСНОВНИТЕ ДОГОВОРИ, </w:t>
      </w:r>
    </w:p>
    <w:p w14:paraId="720AC028" w14:textId="77777777" w:rsidR="00D47606" w:rsidRPr="001A5C15" w:rsidRDefault="00D47606" w:rsidP="006C729A">
      <w:pPr>
        <w:pStyle w:val="BodyTextIndent"/>
        <w:jc w:val="center"/>
        <w:rPr>
          <w:b/>
          <w:bCs/>
          <w:lang w:val="bg-BG"/>
        </w:rPr>
      </w:pPr>
      <w:r w:rsidRPr="001A5C15">
        <w:rPr>
          <w:b/>
          <w:bCs/>
          <w:lang w:val="bg-BG"/>
        </w:rPr>
        <w:tab/>
        <w:t>СХОДНИ С ПРЕДМЕТА НА ПОРЪЧКАТА ЗА ПРЕДХОДНИТЕ 3 ГОДИНИ</w:t>
      </w:r>
    </w:p>
    <w:p w14:paraId="217AAAE1" w14:textId="77777777" w:rsidR="00D47606" w:rsidRPr="001A5C15" w:rsidRDefault="00D47606" w:rsidP="006C729A">
      <w:pPr>
        <w:pStyle w:val="BodyTextIndent"/>
        <w:jc w:val="center"/>
        <w:rPr>
          <w:b/>
          <w:bCs/>
          <w:lang w:val="bg-BG"/>
        </w:rPr>
      </w:pPr>
    </w:p>
    <w:p w14:paraId="79FA4663" w14:textId="77777777" w:rsidR="00D47606" w:rsidRPr="001A5C15" w:rsidRDefault="00D47606" w:rsidP="006C729A">
      <w:pPr>
        <w:pStyle w:val="FR2"/>
        <w:jc w:val="center"/>
        <w:rPr>
          <w:rFonts w:ascii="Times New Roman" w:hAnsi="Times New Roman"/>
          <w:szCs w:val="24"/>
        </w:rPr>
      </w:pPr>
      <w:r w:rsidRPr="001A5C15">
        <w:rPr>
          <w:rFonts w:ascii="Times New Roman" w:hAnsi="Times New Roman"/>
          <w:szCs w:val="24"/>
        </w:rPr>
        <w:t>_____________________________</w:t>
      </w:r>
    </w:p>
    <w:p w14:paraId="116B3D34" w14:textId="77777777" w:rsidR="00D47606" w:rsidRPr="001A5C15" w:rsidRDefault="00D47606" w:rsidP="006C729A">
      <w:pPr>
        <w:pStyle w:val="FR2"/>
        <w:jc w:val="center"/>
        <w:rPr>
          <w:rFonts w:ascii="Times New Roman" w:hAnsi="Times New Roman"/>
          <w:i/>
          <w:szCs w:val="24"/>
        </w:rPr>
      </w:pPr>
      <w:r w:rsidRPr="001A5C15">
        <w:rPr>
          <w:rFonts w:ascii="Times New Roman" w:hAnsi="Times New Roman"/>
          <w:i/>
          <w:szCs w:val="24"/>
        </w:rPr>
        <w:t>/наименование на участника/</w:t>
      </w:r>
    </w:p>
    <w:p w14:paraId="5A17A378" w14:textId="77777777" w:rsidR="00D47606" w:rsidRPr="001A5C15" w:rsidRDefault="00D47606" w:rsidP="006C729A">
      <w:pPr>
        <w:pStyle w:val="BodyTextIndent"/>
        <w:rPr>
          <w:lang w:val="bg-BG"/>
        </w:rPr>
      </w:pP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668"/>
        <w:gridCol w:w="1980"/>
        <w:gridCol w:w="2160"/>
      </w:tblGrid>
      <w:tr w:rsidR="00D47606" w:rsidRPr="001A5C15" w14:paraId="0BBDB866" w14:textId="77777777" w:rsidTr="00AA6ABA">
        <w:trPr>
          <w:jc w:val="center"/>
        </w:trPr>
        <w:tc>
          <w:tcPr>
            <w:tcW w:w="3060" w:type="dxa"/>
            <w:shd w:val="clear" w:color="auto" w:fill="C0C0C0"/>
            <w:vAlign w:val="center"/>
          </w:tcPr>
          <w:p w14:paraId="57E7198B" w14:textId="77777777" w:rsidR="00D47606" w:rsidRPr="001A5C15" w:rsidRDefault="00D47606" w:rsidP="00AA6ABA">
            <w:pPr>
              <w:pStyle w:val="BodyTextIndent2"/>
              <w:spacing w:line="240" w:lineRule="auto"/>
              <w:ind w:left="0"/>
              <w:jc w:val="center"/>
              <w:rPr>
                <w:b/>
                <w:lang w:val="bg-BG"/>
              </w:rPr>
            </w:pPr>
            <w:r w:rsidRPr="001A5C15">
              <w:rPr>
                <w:b/>
                <w:lang w:val="bg-BG"/>
              </w:rPr>
              <w:t>Възложител</w:t>
            </w:r>
          </w:p>
          <w:p w14:paraId="57CBD95D" w14:textId="77777777" w:rsidR="00D47606" w:rsidRPr="001A5C15" w:rsidRDefault="00D47606" w:rsidP="00AA6ABA">
            <w:pPr>
              <w:pStyle w:val="BodyTextIndent2"/>
              <w:spacing w:line="240" w:lineRule="auto"/>
              <w:ind w:left="0"/>
              <w:jc w:val="center"/>
              <w:rPr>
                <w:b/>
                <w:lang w:val="bg-BG"/>
              </w:rPr>
            </w:pPr>
            <w:r w:rsidRPr="001A5C15">
              <w:rPr>
                <w:b/>
                <w:lang w:val="bg-BG"/>
              </w:rPr>
              <w:t>(Име, Лице за контакти и телефон)</w:t>
            </w:r>
          </w:p>
        </w:tc>
        <w:tc>
          <w:tcPr>
            <w:tcW w:w="2668" w:type="dxa"/>
            <w:shd w:val="clear" w:color="auto" w:fill="C0C0C0"/>
            <w:vAlign w:val="center"/>
          </w:tcPr>
          <w:p w14:paraId="425EA5E4" w14:textId="77777777" w:rsidR="00D47606" w:rsidRPr="001A5C15" w:rsidRDefault="00D47606" w:rsidP="00AA6ABA">
            <w:pPr>
              <w:pStyle w:val="BodyTextIndent2"/>
              <w:spacing w:line="240" w:lineRule="auto"/>
              <w:ind w:left="72"/>
              <w:jc w:val="center"/>
              <w:rPr>
                <w:b/>
                <w:lang w:val="bg-BG"/>
              </w:rPr>
            </w:pPr>
            <w:r w:rsidRPr="001A5C15">
              <w:rPr>
                <w:b/>
                <w:lang w:val="bg-BG"/>
              </w:rPr>
              <w:t>Предмет на договора</w:t>
            </w:r>
          </w:p>
        </w:tc>
        <w:tc>
          <w:tcPr>
            <w:tcW w:w="1980" w:type="dxa"/>
            <w:shd w:val="clear" w:color="auto" w:fill="C0C0C0"/>
            <w:vAlign w:val="center"/>
          </w:tcPr>
          <w:p w14:paraId="440F0541" w14:textId="77777777" w:rsidR="00D47606" w:rsidRPr="001A5C15" w:rsidRDefault="00D47606" w:rsidP="00AA6ABA">
            <w:pPr>
              <w:pStyle w:val="BodyTextIndent2"/>
              <w:spacing w:line="240" w:lineRule="auto"/>
              <w:ind w:left="0"/>
              <w:jc w:val="center"/>
              <w:rPr>
                <w:b/>
                <w:lang w:val="bg-BG"/>
              </w:rPr>
            </w:pPr>
            <w:r w:rsidRPr="001A5C15">
              <w:rPr>
                <w:b/>
                <w:lang w:val="bg-BG"/>
              </w:rPr>
              <w:t>Стойност на договора</w:t>
            </w:r>
          </w:p>
        </w:tc>
        <w:tc>
          <w:tcPr>
            <w:tcW w:w="2160" w:type="dxa"/>
            <w:shd w:val="clear" w:color="auto" w:fill="C0C0C0"/>
            <w:vAlign w:val="center"/>
          </w:tcPr>
          <w:p w14:paraId="0F4957E5" w14:textId="77777777" w:rsidR="00D47606" w:rsidRPr="001A5C15" w:rsidRDefault="00D47606" w:rsidP="00AA6ABA">
            <w:pPr>
              <w:pStyle w:val="BodyTextIndent2"/>
              <w:spacing w:line="240" w:lineRule="auto"/>
              <w:ind w:left="0"/>
              <w:jc w:val="center"/>
              <w:rPr>
                <w:b/>
                <w:lang w:val="bg-BG"/>
              </w:rPr>
            </w:pPr>
            <w:r w:rsidRPr="001A5C15">
              <w:rPr>
                <w:b/>
                <w:lang w:val="bg-BG"/>
              </w:rPr>
              <w:t>Период на изпълнение</w:t>
            </w:r>
          </w:p>
        </w:tc>
      </w:tr>
      <w:tr w:rsidR="00D47606" w:rsidRPr="001A5C15" w14:paraId="42369970" w14:textId="77777777" w:rsidTr="00AA6ABA">
        <w:trPr>
          <w:jc w:val="center"/>
        </w:trPr>
        <w:tc>
          <w:tcPr>
            <w:tcW w:w="3060" w:type="dxa"/>
          </w:tcPr>
          <w:p w14:paraId="0857CA1E" w14:textId="77777777" w:rsidR="00D47606" w:rsidRPr="001A5C15" w:rsidRDefault="00D47606" w:rsidP="00AA6ABA">
            <w:pPr>
              <w:pStyle w:val="BodyTextIndent2"/>
              <w:spacing w:line="240" w:lineRule="auto"/>
              <w:rPr>
                <w:lang w:val="bg-BG"/>
              </w:rPr>
            </w:pPr>
          </w:p>
        </w:tc>
        <w:tc>
          <w:tcPr>
            <w:tcW w:w="2668" w:type="dxa"/>
          </w:tcPr>
          <w:p w14:paraId="2AF1A90E" w14:textId="77777777" w:rsidR="00D47606" w:rsidRPr="001A5C15" w:rsidRDefault="00D47606" w:rsidP="00AA6ABA">
            <w:pPr>
              <w:pStyle w:val="BodyTextIndent2"/>
              <w:spacing w:line="240" w:lineRule="auto"/>
              <w:rPr>
                <w:lang w:val="bg-BG"/>
              </w:rPr>
            </w:pPr>
          </w:p>
        </w:tc>
        <w:tc>
          <w:tcPr>
            <w:tcW w:w="1980" w:type="dxa"/>
          </w:tcPr>
          <w:p w14:paraId="13EF54DB" w14:textId="77777777" w:rsidR="00D47606" w:rsidRPr="001A5C15" w:rsidRDefault="00D47606" w:rsidP="00AA6ABA">
            <w:pPr>
              <w:pStyle w:val="BodyTextIndent2"/>
              <w:spacing w:line="240" w:lineRule="auto"/>
              <w:rPr>
                <w:lang w:val="bg-BG"/>
              </w:rPr>
            </w:pPr>
          </w:p>
        </w:tc>
        <w:tc>
          <w:tcPr>
            <w:tcW w:w="2160" w:type="dxa"/>
          </w:tcPr>
          <w:p w14:paraId="5F971612" w14:textId="77777777" w:rsidR="00D47606" w:rsidRPr="001A5C15" w:rsidRDefault="00D47606" w:rsidP="00AA6ABA">
            <w:pPr>
              <w:pStyle w:val="BodyTextIndent2"/>
              <w:spacing w:line="240" w:lineRule="auto"/>
              <w:rPr>
                <w:lang w:val="bg-BG"/>
              </w:rPr>
            </w:pPr>
          </w:p>
        </w:tc>
      </w:tr>
      <w:tr w:rsidR="00D47606" w:rsidRPr="001A5C15" w14:paraId="3EB1D500" w14:textId="77777777" w:rsidTr="00AA6ABA">
        <w:trPr>
          <w:jc w:val="center"/>
        </w:trPr>
        <w:tc>
          <w:tcPr>
            <w:tcW w:w="3060" w:type="dxa"/>
          </w:tcPr>
          <w:p w14:paraId="43A942EA" w14:textId="77777777" w:rsidR="00D47606" w:rsidRPr="001A5C15" w:rsidRDefault="00D47606" w:rsidP="00AA6ABA">
            <w:pPr>
              <w:pStyle w:val="BodyTextIndent2"/>
              <w:spacing w:line="240" w:lineRule="auto"/>
              <w:rPr>
                <w:lang w:val="bg-BG"/>
              </w:rPr>
            </w:pPr>
          </w:p>
        </w:tc>
        <w:tc>
          <w:tcPr>
            <w:tcW w:w="2668" w:type="dxa"/>
          </w:tcPr>
          <w:p w14:paraId="4F78F40F" w14:textId="77777777" w:rsidR="00D47606" w:rsidRPr="001A5C15" w:rsidRDefault="00D47606" w:rsidP="00AA6ABA">
            <w:pPr>
              <w:pStyle w:val="BodyTextIndent2"/>
              <w:spacing w:line="240" w:lineRule="auto"/>
              <w:rPr>
                <w:lang w:val="bg-BG"/>
              </w:rPr>
            </w:pPr>
          </w:p>
        </w:tc>
        <w:tc>
          <w:tcPr>
            <w:tcW w:w="1980" w:type="dxa"/>
          </w:tcPr>
          <w:p w14:paraId="6E37B040" w14:textId="77777777" w:rsidR="00D47606" w:rsidRPr="001A5C15" w:rsidRDefault="00D47606" w:rsidP="00AA6ABA">
            <w:pPr>
              <w:pStyle w:val="BodyTextIndent2"/>
              <w:spacing w:line="240" w:lineRule="auto"/>
              <w:rPr>
                <w:lang w:val="bg-BG"/>
              </w:rPr>
            </w:pPr>
          </w:p>
        </w:tc>
        <w:tc>
          <w:tcPr>
            <w:tcW w:w="2160" w:type="dxa"/>
          </w:tcPr>
          <w:p w14:paraId="6971680E" w14:textId="77777777" w:rsidR="00D47606" w:rsidRPr="001A5C15" w:rsidRDefault="00D47606" w:rsidP="00AA6ABA">
            <w:pPr>
              <w:pStyle w:val="BodyTextIndent2"/>
              <w:spacing w:line="240" w:lineRule="auto"/>
              <w:rPr>
                <w:lang w:val="bg-BG"/>
              </w:rPr>
            </w:pPr>
          </w:p>
        </w:tc>
      </w:tr>
      <w:tr w:rsidR="00D47606" w:rsidRPr="001A5C15" w14:paraId="124501DC" w14:textId="77777777" w:rsidTr="00AA6ABA">
        <w:trPr>
          <w:jc w:val="center"/>
        </w:trPr>
        <w:tc>
          <w:tcPr>
            <w:tcW w:w="3060" w:type="dxa"/>
          </w:tcPr>
          <w:p w14:paraId="47453AC4" w14:textId="77777777" w:rsidR="00D47606" w:rsidRPr="001A5C15" w:rsidRDefault="00D47606" w:rsidP="00AA6ABA">
            <w:pPr>
              <w:pStyle w:val="BodyTextIndent2"/>
              <w:spacing w:line="240" w:lineRule="auto"/>
              <w:rPr>
                <w:lang w:val="bg-BG"/>
              </w:rPr>
            </w:pPr>
          </w:p>
        </w:tc>
        <w:tc>
          <w:tcPr>
            <w:tcW w:w="2668" w:type="dxa"/>
          </w:tcPr>
          <w:p w14:paraId="45EC3BE8" w14:textId="77777777" w:rsidR="00D47606" w:rsidRPr="001A5C15" w:rsidRDefault="00D47606" w:rsidP="00AA6ABA">
            <w:pPr>
              <w:pStyle w:val="BodyTextIndent2"/>
              <w:spacing w:line="240" w:lineRule="auto"/>
              <w:rPr>
                <w:lang w:val="bg-BG"/>
              </w:rPr>
            </w:pPr>
          </w:p>
        </w:tc>
        <w:tc>
          <w:tcPr>
            <w:tcW w:w="1980" w:type="dxa"/>
          </w:tcPr>
          <w:p w14:paraId="12C310CB" w14:textId="77777777" w:rsidR="00D47606" w:rsidRPr="001A5C15" w:rsidRDefault="00D47606" w:rsidP="00AA6ABA">
            <w:pPr>
              <w:pStyle w:val="BodyTextIndent2"/>
              <w:spacing w:line="240" w:lineRule="auto"/>
              <w:rPr>
                <w:lang w:val="bg-BG"/>
              </w:rPr>
            </w:pPr>
          </w:p>
        </w:tc>
        <w:tc>
          <w:tcPr>
            <w:tcW w:w="2160" w:type="dxa"/>
          </w:tcPr>
          <w:p w14:paraId="60680998" w14:textId="77777777" w:rsidR="00D47606" w:rsidRPr="001A5C15" w:rsidRDefault="00D47606" w:rsidP="00AA6ABA">
            <w:pPr>
              <w:pStyle w:val="BodyTextIndent2"/>
              <w:spacing w:line="240" w:lineRule="auto"/>
              <w:rPr>
                <w:lang w:val="bg-BG"/>
              </w:rPr>
            </w:pPr>
          </w:p>
        </w:tc>
      </w:tr>
      <w:tr w:rsidR="00D47606" w:rsidRPr="001A5C15" w14:paraId="797CEB2D" w14:textId="77777777" w:rsidTr="00AA6ABA">
        <w:trPr>
          <w:jc w:val="center"/>
        </w:trPr>
        <w:tc>
          <w:tcPr>
            <w:tcW w:w="3060" w:type="dxa"/>
          </w:tcPr>
          <w:p w14:paraId="7C650F23" w14:textId="77777777" w:rsidR="00D47606" w:rsidRPr="001A5C15" w:rsidRDefault="00D47606" w:rsidP="00AA6ABA">
            <w:pPr>
              <w:pStyle w:val="BodyTextIndent2"/>
              <w:spacing w:line="240" w:lineRule="auto"/>
              <w:rPr>
                <w:lang w:val="bg-BG"/>
              </w:rPr>
            </w:pPr>
          </w:p>
        </w:tc>
        <w:tc>
          <w:tcPr>
            <w:tcW w:w="2668" w:type="dxa"/>
          </w:tcPr>
          <w:p w14:paraId="4C02B716" w14:textId="77777777" w:rsidR="00D47606" w:rsidRPr="001A5C15" w:rsidRDefault="00D47606" w:rsidP="00AA6ABA">
            <w:pPr>
              <w:pStyle w:val="BodyTextIndent2"/>
              <w:spacing w:line="240" w:lineRule="auto"/>
              <w:rPr>
                <w:lang w:val="bg-BG"/>
              </w:rPr>
            </w:pPr>
          </w:p>
        </w:tc>
        <w:tc>
          <w:tcPr>
            <w:tcW w:w="1980" w:type="dxa"/>
          </w:tcPr>
          <w:p w14:paraId="1F36AD1F" w14:textId="77777777" w:rsidR="00D47606" w:rsidRPr="001A5C15" w:rsidRDefault="00D47606" w:rsidP="00AA6ABA">
            <w:pPr>
              <w:pStyle w:val="BodyTextIndent2"/>
              <w:spacing w:line="240" w:lineRule="auto"/>
              <w:rPr>
                <w:lang w:val="bg-BG"/>
              </w:rPr>
            </w:pPr>
          </w:p>
        </w:tc>
        <w:tc>
          <w:tcPr>
            <w:tcW w:w="2160" w:type="dxa"/>
          </w:tcPr>
          <w:p w14:paraId="0F9C47D8" w14:textId="77777777" w:rsidR="00D47606" w:rsidRPr="001A5C15" w:rsidRDefault="00D47606" w:rsidP="00AA6ABA">
            <w:pPr>
              <w:pStyle w:val="BodyTextIndent2"/>
              <w:spacing w:line="240" w:lineRule="auto"/>
              <w:rPr>
                <w:lang w:val="bg-BG"/>
              </w:rPr>
            </w:pPr>
          </w:p>
        </w:tc>
      </w:tr>
      <w:tr w:rsidR="00D47606" w:rsidRPr="001A5C15" w14:paraId="6297E144" w14:textId="77777777" w:rsidTr="00AA6ABA">
        <w:trPr>
          <w:jc w:val="center"/>
        </w:trPr>
        <w:tc>
          <w:tcPr>
            <w:tcW w:w="3060" w:type="dxa"/>
          </w:tcPr>
          <w:p w14:paraId="48572904" w14:textId="77777777" w:rsidR="00D47606" w:rsidRPr="001A5C15" w:rsidRDefault="00D47606" w:rsidP="00AA6ABA">
            <w:pPr>
              <w:pStyle w:val="BodyTextIndent2"/>
              <w:spacing w:line="240" w:lineRule="auto"/>
              <w:rPr>
                <w:lang w:val="bg-BG"/>
              </w:rPr>
            </w:pPr>
          </w:p>
        </w:tc>
        <w:tc>
          <w:tcPr>
            <w:tcW w:w="2668" w:type="dxa"/>
          </w:tcPr>
          <w:p w14:paraId="52CD481B" w14:textId="77777777" w:rsidR="00D47606" w:rsidRPr="001A5C15" w:rsidRDefault="00D47606" w:rsidP="00AA6ABA">
            <w:pPr>
              <w:pStyle w:val="BodyTextIndent2"/>
              <w:spacing w:line="240" w:lineRule="auto"/>
              <w:rPr>
                <w:lang w:val="bg-BG"/>
              </w:rPr>
            </w:pPr>
          </w:p>
        </w:tc>
        <w:tc>
          <w:tcPr>
            <w:tcW w:w="1980" w:type="dxa"/>
          </w:tcPr>
          <w:p w14:paraId="285422DB" w14:textId="77777777" w:rsidR="00D47606" w:rsidRPr="001A5C15" w:rsidRDefault="00D47606" w:rsidP="00AA6ABA">
            <w:pPr>
              <w:pStyle w:val="BodyTextIndent2"/>
              <w:spacing w:line="240" w:lineRule="auto"/>
              <w:rPr>
                <w:lang w:val="bg-BG"/>
              </w:rPr>
            </w:pPr>
          </w:p>
        </w:tc>
        <w:tc>
          <w:tcPr>
            <w:tcW w:w="2160" w:type="dxa"/>
          </w:tcPr>
          <w:p w14:paraId="3EC9E661" w14:textId="77777777" w:rsidR="00D47606" w:rsidRPr="001A5C15" w:rsidRDefault="00D47606" w:rsidP="00AA6ABA">
            <w:pPr>
              <w:pStyle w:val="BodyTextIndent2"/>
              <w:spacing w:line="240" w:lineRule="auto"/>
              <w:rPr>
                <w:lang w:val="bg-BG"/>
              </w:rPr>
            </w:pPr>
          </w:p>
        </w:tc>
      </w:tr>
      <w:tr w:rsidR="00D47606" w:rsidRPr="001A5C15" w14:paraId="58EC830B" w14:textId="77777777" w:rsidTr="00AA6ABA">
        <w:trPr>
          <w:jc w:val="center"/>
        </w:trPr>
        <w:tc>
          <w:tcPr>
            <w:tcW w:w="3060" w:type="dxa"/>
          </w:tcPr>
          <w:p w14:paraId="77A9D939" w14:textId="77777777" w:rsidR="00D47606" w:rsidRPr="001A5C15" w:rsidRDefault="00D47606" w:rsidP="00AA6ABA">
            <w:pPr>
              <w:pStyle w:val="BodyTextIndent2"/>
              <w:spacing w:line="240" w:lineRule="auto"/>
              <w:rPr>
                <w:lang w:val="bg-BG"/>
              </w:rPr>
            </w:pPr>
          </w:p>
        </w:tc>
        <w:tc>
          <w:tcPr>
            <w:tcW w:w="2668" w:type="dxa"/>
          </w:tcPr>
          <w:p w14:paraId="49FF52A6" w14:textId="77777777" w:rsidR="00D47606" w:rsidRPr="001A5C15" w:rsidRDefault="00D47606" w:rsidP="00AA6ABA">
            <w:pPr>
              <w:pStyle w:val="BodyTextIndent2"/>
              <w:spacing w:line="240" w:lineRule="auto"/>
              <w:rPr>
                <w:lang w:val="bg-BG"/>
              </w:rPr>
            </w:pPr>
          </w:p>
        </w:tc>
        <w:tc>
          <w:tcPr>
            <w:tcW w:w="1980" w:type="dxa"/>
          </w:tcPr>
          <w:p w14:paraId="6312765B" w14:textId="77777777" w:rsidR="00D47606" w:rsidRPr="001A5C15" w:rsidRDefault="00D47606" w:rsidP="00AA6ABA">
            <w:pPr>
              <w:pStyle w:val="BodyTextIndent2"/>
              <w:spacing w:line="240" w:lineRule="auto"/>
              <w:rPr>
                <w:lang w:val="bg-BG"/>
              </w:rPr>
            </w:pPr>
          </w:p>
        </w:tc>
        <w:tc>
          <w:tcPr>
            <w:tcW w:w="2160" w:type="dxa"/>
          </w:tcPr>
          <w:p w14:paraId="565368E8" w14:textId="77777777" w:rsidR="00D47606" w:rsidRPr="001A5C15" w:rsidRDefault="00D47606" w:rsidP="00AA6ABA">
            <w:pPr>
              <w:pStyle w:val="BodyTextIndent2"/>
              <w:spacing w:line="240" w:lineRule="auto"/>
              <w:rPr>
                <w:lang w:val="bg-BG"/>
              </w:rPr>
            </w:pPr>
          </w:p>
        </w:tc>
      </w:tr>
      <w:tr w:rsidR="00D47606" w:rsidRPr="001A5C15" w14:paraId="3D782597" w14:textId="77777777" w:rsidTr="00AA6ABA">
        <w:trPr>
          <w:jc w:val="center"/>
        </w:trPr>
        <w:tc>
          <w:tcPr>
            <w:tcW w:w="3060" w:type="dxa"/>
          </w:tcPr>
          <w:p w14:paraId="046C1305" w14:textId="77777777" w:rsidR="00D47606" w:rsidRPr="001A5C15" w:rsidRDefault="00D47606" w:rsidP="00AA6ABA">
            <w:pPr>
              <w:pStyle w:val="BodyTextIndent2"/>
              <w:spacing w:line="240" w:lineRule="auto"/>
              <w:rPr>
                <w:lang w:val="bg-BG"/>
              </w:rPr>
            </w:pPr>
          </w:p>
        </w:tc>
        <w:tc>
          <w:tcPr>
            <w:tcW w:w="2668" w:type="dxa"/>
          </w:tcPr>
          <w:p w14:paraId="41224803" w14:textId="77777777" w:rsidR="00D47606" w:rsidRPr="001A5C15" w:rsidRDefault="00D47606" w:rsidP="00AA6ABA">
            <w:pPr>
              <w:pStyle w:val="BodyTextIndent2"/>
              <w:spacing w:line="240" w:lineRule="auto"/>
              <w:rPr>
                <w:lang w:val="bg-BG"/>
              </w:rPr>
            </w:pPr>
          </w:p>
        </w:tc>
        <w:tc>
          <w:tcPr>
            <w:tcW w:w="1980" w:type="dxa"/>
          </w:tcPr>
          <w:p w14:paraId="5B316079" w14:textId="77777777" w:rsidR="00D47606" w:rsidRPr="001A5C15" w:rsidRDefault="00D47606" w:rsidP="00AA6ABA">
            <w:pPr>
              <w:pStyle w:val="BodyTextIndent2"/>
              <w:spacing w:line="240" w:lineRule="auto"/>
              <w:rPr>
                <w:lang w:val="bg-BG"/>
              </w:rPr>
            </w:pPr>
          </w:p>
        </w:tc>
        <w:tc>
          <w:tcPr>
            <w:tcW w:w="2160" w:type="dxa"/>
          </w:tcPr>
          <w:p w14:paraId="104EE371" w14:textId="77777777" w:rsidR="00D47606" w:rsidRPr="001A5C15" w:rsidRDefault="00D47606" w:rsidP="00AA6ABA">
            <w:pPr>
              <w:pStyle w:val="BodyTextIndent2"/>
              <w:spacing w:line="240" w:lineRule="auto"/>
              <w:rPr>
                <w:lang w:val="bg-BG"/>
              </w:rPr>
            </w:pPr>
          </w:p>
        </w:tc>
      </w:tr>
    </w:tbl>
    <w:p w14:paraId="4546ECE5" w14:textId="77777777" w:rsidR="00D47606" w:rsidRPr="001A5C15" w:rsidRDefault="00D47606" w:rsidP="006C729A">
      <w:pPr>
        <w:rPr>
          <w:rFonts w:ascii="Times New Roman" w:hAnsi="Times New Roman"/>
          <w:szCs w:val="24"/>
          <w:lang w:val="bg-BG"/>
        </w:rPr>
      </w:pPr>
    </w:p>
    <w:p w14:paraId="4CFADB44" w14:textId="77777777" w:rsidR="00D47606" w:rsidRPr="001A5C15" w:rsidRDefault="00D47606" w:rsidP="006C729A">
      <w:pPr>
        <w:jc w:val="right"/>
        <w:rPr>
          <w:rFonts w:ascii="Times New Roman" w:hAnsi="Times New Roman"/>
          <w:b/>
          <w:i/>
          <w:szCs w:val="24"/>
          <w:lang w:val="bg-BG"/>
        </w:rPr>
      </w:pPr>
    </w:p>
    <w:p w14:paraId="4EBAA3E2" w14:textId="77777777" w:rsidR="00D47606" w:rsidRPr="001A5C15" w:rsidRDefault="00D47606" w:rsidP="006C729A">
      <w:pPr>
        <w:jc w:val="right"/>
        <w:rPr>
          <w:rFonts w:ascii="Times New Roman" w:hAnsi="Times New Roman"/>
          <w:b/>
          <w:i/>
          <w:szCs w:val="24"/>
          <w:lang w:val="bg-BG"/>
        </w:rPr>
      </w:pPr>
    </w:p>
    <w:p w14:paraId="692DE952" w14:textId="77777777" w:rsidR="00D47606" w:rsidRPr="001A5C15" w:rsidRDefault="00D47606" w:rsidP="006C729A">
      <w:pPr>
        <w:rPr>
          <w:rFonts w:ascii="Times New Roman" w:hAnsi="Times New Roman"/>
          <w:szCs w:val="24"/>
          <w:lang w:val="bg-BG"/>
        </w:rPr>
      </w:pPr>
      <w:r w:rsidRPr="001A5C15">
        <w:rPr>
          <w:rFonts w:ascii="Times New Roman" w:hAnsi="Times New Roman"/>
          <w:szCs w:val="24"/>
          <w:lang w:val="bg-BG"/>
        </w:rPr>
        <w:t>Дата: .........2014 г.</w:t>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t>Подпис и печат:</w:t>
      </w:r>
    </w:p>
    <w:p w14:paraId="215CCEED" w14:textId="77777777" w:rsidR="00D47606" w:rsidRPr="001A5C15" w:rsidRDefault="00D47606" w:rsidP="006C729A">
      <w:pPr>
        <w:rPr>
          <w:rFonts w:ascii="Times New Roman" w:hAnsi="Times New Roman"/>
          <w:szCs w:val="24"/>
          <w:lang w:val="bg-BG"/>
        </w:rPr>
      </w:pPr>
      <w:r w:rsidRPr="001A5C15">
        <w:rPr>
          <w:rFonts w:ascii="Times New Roman" w:hAnsi="Times New Roman"/>
          <w:szCs w:val="24"/>
          <w:lang w:val="bg-BG"/>
        </w:rPr>
        <w:tab/>
      </w:r>
      <w:r w:rsidRPr="001A5C15">
        <w:rPr>
          <w:rFonts w:ascii="Times New Roman" w:hAnsi="Times New Roman"/>
          <w:szCs w:val="24"/>
          <w:lang w:val="bg-BG"/>
        </w:rPr>
        <w:tab/>
        <w:t xml:space="preserve">   </w:t>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r>
      <w:r w:rsidRPr="001A5C15">
        <w:rPr>
          <w:rFonts w:ascii="Times New Roman" w:hAnsi="Times New Roman"/>
          <w:szCs w:val="24"/>
          <w:lang w:val="bg-BG"/>
        </w:rPr>
        <w:tab/>
        <w:t>/ Име и Фамилия/</w:t>
      </w:r>
    </w:p>
    <w:p w14:paraId="007B0F4D" w14:textId="77777777" w:rsidR="00D47606" w:rsidRPr="001A5C15" w:rsidRDefault="00D47606">
      <w:pPr>
        <w:rPr>
          <w:rFonts w:ascii="Times New Roman" w:hAnsi="Times New Roman"/>
          <w:b/>
          <w:bCs/>
          <w:szCs w:val="24"/>
          <w:lang w:val="bg-BG"/>
        </w:rPr>
      </w:pPr>
    </w:p>
    <w:p w14:paraId="0C06AF1A" w14:textId="77777777" w:rsidR="00D47606" w:rsidRPr="001A5C15" w:rsidRDefault="00D47606">
      <w:pPr>
        <w:rPr>
          <w:rFonts w:ascii="Times New Roman" w:hAnsi="Times New Roman"/>
          <w:b/>
          <w:bCs/>
          <w:szCs w:val="24"/>
          <w:lang w:val="bg-BG"/>
        </w:rPr>
      </w:pPr>
    </w:p>
    <w:p w14:paraId="77783FC6" w14:textId="77777777" w:rsidR="00D47606" w:rsidRPr="001A5C15" w:rsidRDefault="00D47606">
      <w:pPr>
        <w:rPr>
          <w:rFonts w:ascii="Times New Roman" w:hAnsi="Times New Roman"/>
          <w:b/>
          <w:bCs/>
          <w:szCs w:val="24"/>
          <w:lang w:val="bg-BG"/>
        </w:rPr>
      </w:pPr>
      <w:r w:rsidRPr="001A5C15">
        <w:rPr>
          <w:rFonts w:ascii="Times New Roman" w:hAnsi="Times New Roman"/>
          <w:b/>
          <w:bCs/>
          <w:szCs w:val="24"/>
          <w:lang w:val="bg-BG"/>
        </w:rPr>
        <w:br w:type="page"/>
      </w:r>
    </w:p>
    <w:p w14:paraId="5B3397A3" w14:textId="77777777" w:rsidR="00D47606" w:rsidRPr="001A5C15" w:rsidRDefault="00D47606">
      <w:pPr>
        <w:rPr>
          <w:rFonts w:ascii="Times New Roman" w:hAnsi="Times New Roman"/>
          <w:b/>
          <w:bCs/>
          <w:szCs w:val="24"/>
          <w:lang w:val="bg-BG"/>
        </w:rPr>
      </w:pPr>
    </w:p>
    <w:p w14:paraId="654D1E75" w14:textId="77777777" w:rsidR="00D47606" w:rsidRPr="001A5C15" w:rsidRDefault="00D47606" w:rsidP="006C729A">
      <w:pPr>
        <w:spacing w:before="120" w:line="264" w:lineRule="auto"/>
        <w:ind w:firstLine="709"/>
        <w:jc w:val="right"/>
        <w:rPr>
          <w:rFonts w:ascii="Times New Roman" w:hAnsi="Times New Roman"/>
          <w:b/>
          <w:bCs/>
          <w:szCs w:val="24"/>
          <w:lang w:val="bg-BG"/>
        </w:rPr>
      </w:pPr>
      <w:r w:rsidRPr="001A5C15">
        <w:rPr>
          <w:rFonts w:ascii="Times New Roman" w:hAnsi="Times New Roman"/>
          <w:b/>
          <w:bCs/>
          <w:i/>
          <w:szCs w:val="24"/>
          <w:lang w:val="bg-BG"/>
        </w:rPr>
        <w:t>ОБРАЗЕЦ №3</w:t>
      </w:r>
    </w:p>
    <w:p w14:paraId="5A964AF7" w14:textId="77777777" w:rsidR="00D47606" w:rsidRPr="001A5C15" w:rsidRDefault="00D47606" w:rsidP="000D1334">
      <w:pPr>
        <w:spacing w:before="120" w:line="264" w:lineRule="auto"/>
        <w:ind w:firstLine="709"/>
        <w:jc w:val="both"/>
        <w:rPr>
          <w:rFonts w:ascii="Times New Roman" w:hAnsi="Times New Roman"/>
          <w:b/>
          <w:bCs/>
          <w:szCs w:val="24"/>
          <w:lang w:val="bg-BG"/>
        </w:rPr>
      </w:pPr>
    </w:p>
    <w:p w14:paraId="52C6C51D" w14:textId="77777777" w:rsidR="00D47606" w:rsidRPr="001A5C15" w:rsidRDefault="00D47606" w:rsidP="006C729A">
      <w:pPr>
        <w:pStyle w:val="Style2"/>
        <w:widowControl/>
        <w:spacing w:line="240" w:lineRule="auto"/>
        <w:jc w:val="center"/>
        <w:rPr>
          <w:rStyle w:val="FontStyle16"/>
          <w:rFonts w:eastAsia="Times New Roman"/>
          <w:bCs/>
          <w:spacing w:val="0"/>
        </w:rPr>
      </w:pPr>
      <w:r w:rsidRPr="001A5C15">
        <w:rPr>
          <w:rStyle w:val="FontStyle16"/>
          <w:rFonts w:eastAsia="Times New Roman"/>
          <w:bCs/>
          <w:spacing w:val="0"/>
        </w:rPr>
        <w:t>Професионална автобиография</w:t>
      </w:r>
    </w:p>
    <w:p w14:paraId="2E84CC24" w14:textId="77777777" w:rsidR="00D47606" w:rsidRPr="001A5C15" w:rsidRDefault="00D47606" w:rsidP="006C729A">
      <w:pPr>
        <w:pStyle w:val="Style3"/>
        <w:widowControl/>
        <w:spacing w:line="240" w:lineRule="auto"/>
      </w:pPr>
    </w:p>
    <w:p w14:paraId="37985C6B" w14:textId="77777777" w:rsidR="00D47606" w:rsidRPr="001A5C15" w:rsidRDefault="00D47606" w:rsidP="006C729A">
      <w:pPr>
        <w:pStyle w:val="Style3"/>
        <w:widowControl/>
        <w:spacing w:line="240" w:lineRule="auto"/>
        <w:jc w:val="center"/>
        <w:rPr>
          <w:rStyle w:val="FontStyle19"/>
          <w:rFonts w:eastAsia="Times New Roman"/>
          <w:iCs/>
          <w:spacing w:val="0"/>
          <w:sz w:val="24"/>
        </w:rPr>
      </w:pPr>
      <w:r w:rsidRPr="001A5C15">
        <w:rPr>
          <w:rStyle w:val="FontStyle19"/>
          <w:rFonts w:eastAsia="Times New Roman"/>
          <w:iCs/>
          <w:spacing w:val="0"/>
          <w:sz w:val="24"/>
        </w:rPr>
        <w:t>(Всички обяснителни текстове в курсив, включително този, трябва да бъдат премахнати след изготвянето на автобиографиите на експертите.)</w:t>
      </w:r>
    </w:p>
    <w:p w14:paraId="6B1E3874" w14:textId="77777777" w:rsidR="00D47606" w:rsidRPr="001A5C15" w:rsidRDefault="00D47606" w:rsidP="006C729A">
      <w:pPr>
        <w:pStyle w:val="Style3"/>
        <w:widowControl/>
        <w:spacing w:line="240" w:lineRule="auto"/>
        <w:rPr>
          <w:rStyle w:val="FontStyle19"/>
          <w:rFonts w:eastAsia="Times New Roman"/>
          <w:i w:val="0"/>
          <w:spacing w:val="0"/>
          <w:sz w:val="24"/>
        </w:rPr>
      </w:pPr>
    </w:p>
    <w:p w14:paraId="0168B434" w14:textId="77777777" w:rsidR="00D47606" w:rsidRPr="001A5C15" w:rsidRDefault="00D47606" w:rsidP="006C729A">
      <w:pPr>
        <w:rPr>
          <w:rFonts w:ascii="Times New Roman" w:hAnsi="Times New Roman"/>
          <w:b/>
          <w:bCs/>
          <w:szCs w:val="24"/>
          <w:lang w:val="bg-BG"/>
        </w:rPr>
      </w:pPr>
    </w:p>
    <w:p w14:paraId="28D5DE52" w14:textId="77777777" w:rsidR="00D47606" w:rsidRPr="001A5C15" w:rsidRDefault="00D47606" w:rsidP="006C729A">
      <w:pPr>
        <w:rPr>
          <w:rFonts w:ascii="Times New Roman" w:hAnsi="Times New Roman"/>
          <w:szCs w:val="24"/>
          <w:lang w:val="bg-BG"/>
        </w:rPr>
      </w:pPr>
      <w:r w:rsidRPr="001A5C15">
        <w:rPr>
          <w:rFonts w:ascii="Times New Roman" w:hAnsi="Times New Roman"/>
          <w:b/>
          <w:bCs/>
          <w:szCs w:val="24"/>
          <w:lang w:val="bg-BG"/>
        </w:rPr>
        <w:t>Предлагана позиция в проекта:</w:t>
      </w:r>
      <w:r w:rsidRPr="001A5C15">
        <w:rPr>
          <w:rFonts w:ascii="Times New Roman" w:hAnsi="Times New Roman"/>
          <w:szCs w:val="24"/>
          <w:lang w:val="bg-BG"/>
        </w:rPr>
        <w:t xml:space="preserve"> </w:t>
      </w:r>
      <w:r w:rsidRPr="001A5C15">
        <w:rPr>
          <w:rFonts w:ascii="Times New Roman" w:hAnsi="Times New Roman"/>
          <w:i/>
          <w:iCs/>
          <w:szCs w:val="24"/>
          <w:lang w:val="bg-BG"/>
        </w:rPr>
        <w:t>&lt;вид експерт съгласно Образец 11</w:t>
      </w:r>
      <w:r w:rsidRPr="001A5C15">
        <w:rPr>
          <w:rFonts w:ascii="Times New Roman" w:hAnsi="Times New Roman"/>
          <w:szCs w:val="24"/>
          <w:lang w:val="bg-BG"/>
        </w:rPr>
        <w:t>&gt;</w:t>
      </w:r>
    </w:p>
    <w:p w14:paraId="2FBEC8CE" w14:textId="77777777" w:rsidR="00D47606" w:rsidRPr="001A5C15" w:rsidRDefault="00D47606" w:rsidP="006C729A">
      <w:pPr>
        <w:rPr>
          <w:rFonts w:ascii="Times New Roman" w:hAnsi="Times New Roman"/>
          <w:szCs w:val="24"/>
          <w:lang w:val="bg-BG"/>
        </w:rPr>
      </w:pPr>
    </w:p>
    <w:p w14:paraId="452A6416" w14:textId="77777777" w:rsidR="00D47606" w:rsidRPr="001A5C15" w:rsidRDefault="00D47606" w:rsidP="006C729A">
      <w:pPr>
        <w:pStyle w:val="Style8"/>
        <w:numPr>
          <w:ilvl w:val="0"/>
          <w:numId w:val="31"/>
        </w:numPr>
        <w:tabs>
          <w:tab w:val="left" w:pos="356"/>
        </w:tabs>
        <w:autoSpaceDE w:val="0"/>
        <w:autoSpaceDN w:val="0"/>
        <w:adjustRightInd w:val="0"/>
        <w:spacing w:before="0" w:after="0"/>
        <w:ind w:right="0" w:firstLine="360"/>
        <w:jc w:val="left"/>
        <w:rPr>
          <w:rStyle w:val="FontStyle17"/>
          <w:b/>
          <w:bCs/>
          <w:i w:val="0"/>
          <w:sz w:val="24"/>
          <w:lang w:val="bg-BG"/>
        </w:rPr>
      </w:pPr>
      <w:r w:rsidRPr="001A5C15">
        <w:rPr>
          <w:rStyle w:val="FontStyle17"/>
          <w:b/>
          <w:bCs/>
          <w:sz w:val="24"/>
          <w:lang w:val="bg-BG"/>
        </w:rPr>
        <w:t>Фамилия:</w:t>
      </w:r>
    </w:p>
    <w:p w14:paraId="064E68A4" w14:textId="77777777" w:rsidR="00D47606" w:rsidRPr="001A5C15" w:rsidRDefault="00D47606" w:rsidP="006C729A">
      <w:pPr>
        <w:pStyle w:val="Style8"/>
        <w:tabs>
          <w:tab w:val="left" w:pos="356"/>
        </w:tabs>
        <w:autoSpaceDE w:val="0"/>
        <w:autoSpaceDN w:val="0"/>
        <w:adjustRightInd w:val="0"/>
        <w:spacing w:before="0" w:after="0"/>
        <w:ind w:right="0"/>
        <w:jc w:val="left"/>
        <w:rPr>
          <w:rStyle w:val="FontStyle17"/>
          <w:b/>
          <w:bCs/>
          <w:i w:val="0"/>
          <w:sz w:val="24"/>
          <w:lang w:val="bg-BG"/>
        </w:rPr>
      </w:pPr>
    </w:p>
    <w:p w14:paraId="0910FFB2" w14:textId="77777777" w:rsidR="00D47606" w:rsidRPr="001A5C15" w:rsidRDefault="00D47606" w:rsidP="006C729A">
      <w:pPr>
        <w:pStyle w:val="Style8"/>
        <w:numPr>
          <w:ilvl w:val="0"/>
          <w:numId w:val="31"/>
        </w:numPr>
        <w:tabs>
          <w:tab w:val="left" w:pos="356"/>
        </w:tabs>
        <w:autoSpaceDE w:val="0"/>
        <w:autoSpaceDN w:val="0"/>
        <w:adjustRightInd w:val="0"/>
        <w:spacing w:before="0" w:after="0"/>
        <w:ind w:right="0" w:firstLine="360"/>
        <w:jc w:val="left"/>
        <w:rPr>
          <w:rStyle w:val="FontStyle17"/>
          <w:b/>
          <w:bCs/>
          <w:i w:val="0"/>
          <w:sz w:val="24"/>
          <w:lang w:val="bg-BG"/>
        </w:rPr>
      </w:pPr>
      <w:r w:rsidRPr="001A5C15">
        <w:rPr>
          <w:rStyle w:val="FontStyle17"/>
          <w:b/>
          <w:bCs/>
          <w:sz w:val="24"/>
          <w:lang w:val="bg-BG"/>
        </w:rPr>
        <w:t>Име:</w:t>
      </w:r>
    </w:p>
    <w:p w14:paraId="6C2E1844" w14:textId="77777777" w:rsidR="00D47606" w:rsidRPr="001A5C15" w:rsidRDefault="00D47606" w:rsidP="006C729A">
      <w:pPr>
        <w:pStyle w:val="Style8"/>
        <w:tabs>
          <w:tab w:val="left" w:pos="356"/>
        </w:tabs>
        <w:autoSpaceDE w:val="0"/>
        <w:autoSpaceDN w:val="0"/>
        <w:adjustRightInd w:val="0"/>
        <w:spacing w:before="0" w:after="0"/>
        <w:ind w:right="0"/>
        <w:jc w:val="left"/>
        <w:rPr>
          <w:rStyle w:val="FontStyle17"/>
          <w:b/>
          <w:bCs/>
          <w:i w:val="0"/>
          <w:sz w:val="24"/>
          <w:lang w:val="bg-BG"/>
        </w:rPr>
      </w:pPr>
    </w:p>
    <w:p w14:paraId="3F65E948" w14:textId="77777777" w:rsidR="00D47606" w:rsidRPr="001A5C15" w:rsidRDefault="00D47606" w:rsidP="006C729A">
      <w:pPr>
        <w:pStyle w:val="Style8"/>
        <w:numPr>
          <w:ilvl w:val="0"/>
          <w:numId w:val="31"/>
        </w:numPr>
        <w:tabs>
          <w:tab w:val="left" w:pos="356"/>
        </w:tabs>
        <w:autoSpaceDE w:val="0"/>
        <w:autoSpaceDN w:val="0"/>
        <w:adjustRightInd w:val="0"/>
        <w:spacing w:before="0" w:after="0"/>
        <w:ind w:right="0" w:firstLine="360"/>
        <w:jc w:val="left"/>
        <w:rPr>
          <w:rStyle w:val="FontStyle17"/>
          <w:b/>
          <w:bCs/>
          <w:i w:val="0"/>
          <w:sz w:val="24"/>
          <w:lang w:val="bg-BG"/>
        </w:rPr>
      </w:pPr>
      <w:r w:rsidRPr="001A5C15">
        <w:rPr>
          <w:rStyle w:val="FontStyle17"/>
          <w:b/>
          <w:bCs/>
          <w:sz w:val="24"/>
          <w:lang w:val="bg-BG"/>
        </w:rPr>
        <w:t>Дата на раждане:</w:t>
      </w:r>
    </w:p>
    <w:p w14:paraId="43B33D4E" w14:textId="77777777" w:rsidR="00D47606" w:rsidRPr="001A5C15" w:rsidRDefault="00D47606" w:rsidP="006C729A">
      <w:pPr>
        <w:pStyle w:val="Style8"/>
        <w:tabs>
          <w:tab w:val="left" w:pos="356"/>
        </w:tabs>
        <w:autoSpaceDE w:val="0"/>
        <w:autoSpaceDN w:val="0"/>
        <w:adjustRightInd w:val="0"/>
        <w:spacing w:before="0" w:after="0"/>
        <w:ind w:right="0"/>
        <w:jc w:val="left"/>
        <w:rPr>
          <w:rStyle w:val="FontStyle17"/>
          <w:b/>
          <w:bCs/>
          <w:i w:val="0"/>
          <w:sz w:val="24"/>
          <w:lang w:val="bg-BG"/>
        </w:rPr>
      </w:pPr>
    </w:p>
    <w:p w14:paraId="4E43C47C" w14:textId="77777777" w:rsidR="00D47606" w:rsidRPr="001A5C15" w:rsidRDefault="00D47606" w:rsidP="006C729A">
      <w:pPr>
        <w:pStyle w:val="Style8"/>
        <w:numPr>
          <w:ilvl w:val="0"/>
          <w:numId w:val="31"/>
        </w:numPr>
        <w:tabs>
          <w:tab w:val="left" w:pos="356"/>
        </w:tabs>
        <w:autoSpaceDE w:val="0"/>
        <w:autoSpaceDN w:val="0"/>
        <w:adjustRightInd w:val="0"/>
        <w:spacing w:before="0" w:after="0"/>
        <w:ind w:right="0" w:firstLine="360"/>
        <w:jc w:val="left"/>
        <w:rPr>
          <w:rStyle w:val="FontStyle17"/>
          <w:b/>
          <w:bCs/>
          <w:iCs/>
          <w:sz w:val="24"/>
          <w:lang w:val="bg-BG"/>
        </w:rPr>
      </w:pPr>
      <w:r w:rsidRPr="001A5C15">
        <w:rPr>
          <w:rStyle w:val="FontStyle17"/>
          <w:b/>
          <w:bCs/>
          <w:sz w:val="24"/>
          <w:lang w:val="bg-BG"/>
        </w:rPr>
        <w:t>Националност:</w:t>
      </w:r>
    </w:p>
    <w:p w14:paraId="18D59926" w14:textId="77777777" w:rsidR="00D47606" w:rsidRPr="001A5C15" w:rsidRDefault="00D47606" w:rsidP="006C729A">
      <w:pPr>
        <w:pStyle w:val="Style8"/>
        <w:tabs>
          <w:tab w:val="left" w:pos="356"/>
        </w:tabs>
        <w:autoSpaceDE w:val="0"/>
        <w:autoSpaceDN w:val="0"/>
        <w:adjustRightInd w:val="0"/>
        <w:spacing w:before="0" w:after="0"/>
        <w:ind w:right="0"/>
        <w:jc w:val="left"/>
        <w:rPr>
          <w:rStyle w:val="FontStyle18"/>
          <w:bCs/>
          <w:i/>
          <w:iCs/>
          <w:spacing w:val="0"/>
          <w:lang w:val="bg-BG"/>
        </w:rPr>
      </w:pPr>
    </w:p>
    <w:p w14:paraId="556100F3" w14:textId="77777777" w:rsidR="00D47606" w:rsidRPr="001A5C15" w:rsidRDefault="00D47606" w:rsidP="006C729A">
      <w:pPr>
        <w:pStyle w:val="Style8"/>
        <w:numPr>
          <w:ilvl w:val="0"/>
          <w:numId w:val="31"/>
        </w:numPr>
        <w:tabs>
          <w:tab w:val="left" w:pos="356"/>
        </w:tabs>
        <w:autoSpaceDE w:val="0"/>
        <w:autoSpaceDN w:val="0"/>
        <w:adjustRightInd w:val="0"/>
        <w:spacing w:before="0" w:after="0"/>
        <w:ind w:right="0" w:firstLine="360"/>
        <w:jc w:val="left"/>
        <w:rPr>
          <w:rStyle w:val="FontStyle18"/>
          <w:bCs/>
          <w:i/>
          <w:iCs/>
          <w:spacing w:val="0"/>
          <w:lang w:val="bg-BG"/>
        </w:rPr>
      </w:pPr>
      <w:r w:rsidRPr="001A5C15">
        <w:rPr>
          <w:rStyle w:val="FontStyle17"/>
          <w:b/>
          <w:bCs/>
          <w:sz w:val="24"/>
          <w:lang w:val="bg-BG"/>
        </w:rPr>
        <w:t>Образование:</w:t>
      </w:r>
    </w:p>
    <w:p w14:paraId="056E4252" w14:textId="77777777" w:rsidR="00D47606" w:rsidRPr="001A5C15" w:rsidRDefault="00D47606" w:rsidP="006C729A">
      <w:pPr>
        <w:rPr>
          <w:rFonts w:ascii="Times New Roman" w:hAnsi="Times New Roman"/>
          <w:szCs w:val="24"/>
          <w:lang w:val="bg-BG"/>
        </w:rPr>
      </w:pPr>
    </w:p>
    <w:tbl>
      <w:tblPr>
        <w:tblW w:w="0" w:type="auto"/>
        <w:tblInd w:w="-38" w:type="dxa"/>
        <w:tblLayout w:type="fixed"/>
        <w:tblCellMar>
          <w:left w:w="40" w:type="dxa"/>
          <w:right w:w="40" w:type="dxa"/>
        </w:tblCellMar>
        <w:tblLook w:val="0000" w:firstRow="0" w:lastRow="0" w:firstColumn="0" w:lastColumn="0" w:noHBand="0" w:noVBand="0"/>
      </w:tblPr>
      <w:tblGrid>
        <w:gridCol w:w="2660"/>
        <w:gridCol w:w="6620"/>
      </w:tblGrid>
      <w:tr w:rsidR="00D47606" w:rsidRPr="001A5C15" w14:paraId="3070AC35" w14:textId="77777777" w:rsidTr="00AA6ABA">
        <w:tc>
          <w:tcPr>
            <w:tcW w:w="2660" w:type="dxa"/>
            <w:tcBorders>
              <w:top w:val="single" w:sz="6" w:space="0" w:color="auto"/>
              <w:left w:val="single" w:sz="6" w:space="0" w:color="auto"/>
              <w:bottom w:val="single" w:sz="6" w:space="0" w:color="auto"/>
              <w:right w:val="single" w:sz="6" w:space="0" w:color="auto"/>
            </w:tcBorders>
          </w:tcPr>
          <w:p w14:paraId="71F307AC" w14:textId="77777777" w:rsidR="00D47606" w:rsidRPr="001A5C15" w:rsidRDefault="00D47606" w:rsidP="00AA6ABA">
            <w:pPr>
              <w:pStyle w:val="Style5"/>
              <w:widowControl/>
              <w:tabs>
                <w:tab w:val="left" w:pos="2580"/>
              </w:tabs>
              <w:spacing w:line="240" w:lineRule="auto"/>
              <w:ind w:right="68"/>
              <w:jc w:val="center"/>
              <w:rPr>
                <w:rStyle w:val="FontStyle18"/>
                <w:bCs/>
                <w:spacing w:val="0"/>
              </w:rPr>
            </w:pPr>
            <w:r w:rsidRPr="001A5C15">
              <w:rPr>
                <w:rStyle w:val="FontStyle18"/>
                <w:bCs/>
                <w:spacing w:val="0"/>
              </w:rPr>
              <w:t>Учебно  заведение (от дата - до дата)</w:t>
            </w:r>
          </w:p>
        </w:tc>
        <w:tc>
          <w:tcPr>
            <w:tcW w:w="6620" w:type="dxa"/>
            <w:tcBorders>
              <w:top w:val="single" w:sz="6" w:space="0" w:color="auto"/>
              <w:left w:val="single" w:sz="6" w:space="0" w:color="auto"/>
              <w:bottom w:val="single" w:sz="6" w:space="0" w:color="auto"/>
              <w:right w:val="single" w:sz="6" w:space="0" w:color="auto"/>
            </w:tcBorders>
          </w:tcPr>
          <w:p w14:paraId="137A410E" w14:textId="77777777" w:rsidR="00D47606" w:rsidRPr="001A5C15" w:rsidRDefault="00D47606" w:rsidP="00AA6ABA">
            <w:pPr>
              <w:pStyle w:val="Style5"/>
              <w:widowControl/>
              <w:spacing w:line="240" w:lineRule="auto"/>
              <w:jc w:val="center"/>
              <w:rPr>
                <w:rStyle w:val="FontStyle18"/>
                <w:bCs/>
                <w:spacing w:val="0"/>
              </w:rPr>
            </w:pPr>
          </w:p>
          <w:p w14:paraId="541E7B65" w14:textId="77777777" w:rsidR="00D47606" w:rsidRPr="001A5C15" w:rsidRDefault="00D47606" w:rsidP="00AA6ABA">
            <w:pPr>
              <w:pStyle w:val="Style5"/>
              <w:widowControl/>
              <w:spacing w:line="240" w:lineRule="auto"/>
              <w:jc w:val="center"/>
              <w:rPr>
                <w:rStyle w:val="FontStyle18"/>
                <w:bCs/>
                <w:spacing w:val="0"/>
              </w:rPr>
            </w:pPr>
            <w:r w:rsidRPr="001A5C15">
              <w:rPr>
                <w:rStyle w:val="FontStyle18"/>
                <w:bCs/>
                <w:spacing w:val="0"/>
              </w:rPr>
              <w:t>Получени степен (и) или диплома(и):</w:t>
            </w:r>
          </w:p>
        </w:tc>
      </w:tr>
      <w:tr w:rsidR="00D47606" w:rsidRPr="001A5C15" w14:paraId="2D29A73C" w14:textId="77777777" w:rsidTr="00AA6ABA">
        <w:tc>
          <w:tcPr>
            <w:tcW w:w="2660" w:type="dxa"/>
            <w:tcBorders>
              <w:top w:val="single" w:sz="6" w:space="0" w:color="auto"/>
              <w:left w:val="single" w:sz="6" w:space="0" w:color="auto"/>
              <w:bottom w:val="single" w:sz="6" w:space="0" w:color="auto"/>
              <w:right w:val="single" w:sz="6" w:space="0" w:color="auto"/>
            </w:tcBorders>
          </w:tcPr>
          <w:p w14:paraId="6D8B30E9" w14:textId="77777777" w:rsidR="00D47606" w:rsidRPr="001A5C15" w:rsidRDefault="00D47606" w:rsidP="00AA6ABA">
            <w:pPr>
              <w:pStyle w:val="Style4"/>
              <w:widowControl/>
              <w:spacing w:line="240" w:lineRule="auto"/>
            </w:pPr>
          </w:p>
        </w:tc>
        <w:tc>
          <w:tcPr>
            <w:tcW w:w="6620" w:type="dxa"/>
            <w:tcBorders>
              <w:top w:val="single" w:sz="6" w:space="0" w:color="auto"/>
              <w:left w:val="single" w:sz="6" w:space="0" w:color="auto"/>
              <w:bottom w:val="single" w:sz="6" w:space="0" w:color="auto"/>
              <w:right w:val="single" w:sz="6" w:space="0" w:color="auto"/>
            </w:tcBorders>
          </w:tcPr>
          <w:p w14:paraId="0FE05BAD" w14:textId="77777777" w:rsidR="00D47606" w:rsidRPr="001A5C15" w:rsidRDefault="00D47606" w:rsidP="00AA6ABA">
            <w:pPr>
              <w:pStyle w:val="Style4"/>
              <w:widowControl/>
              <w:spacing w:line="240" w:lineRule="auto"/>
            </w:pPr>
          </w:p>
        </w:tc>
      </w:tr>
      <w:tr w:rsidR="00D47606" w:rsidRPr="001A5C15" w14:paraId="4A2DAA52" w14:textId="77777777" w:rsidTr="00AA6ABA">
        <w:tc>
          <w:tcPr>
            <w:tcW w:w="2660" w:type="dxa"/>
            <w:tcBorders>
              <w:top w:val="single" w:sz="6" w:space="0" w:color="auto"/>
              <w:left w:val="single" w:sz="6" w:space="0" w:color="auto"/>
              <w:bottom w:val="single" w:sz="6" w:space="0" w:color="auto"/>
              <w:right w:val="single" w:sz="6" w:space="0" w:color="auto"/>
            </w:tcBorders>
          </w:tcPr>
          <w:p w14:paraId="320162CB" w14:textId="77777777" w:rsidR="00D47606" w:rsidRPr="001A5C15" w:rsidRDefault="00D47606" w:rsidP="00AA6ABA">
            <w:pPr>
              <w:pStyle w:val="Style4"/>
              <w:widowControl/>
              <w:spacing w:line="240" w:lineRule="auto"/>
            </w:pPr>
          </w:p>
        </w:tc>
        <w:tc>
          <w:tcPr>
            <w:tcW w:w="6620" w:type="dxa"/>
            <w:tcBorders>
              <w:top w:val="single" w:sz="6" w:space="0" w:color="auto"/>
              <w:left w:val="single" w:sz="6" w:space="0" w:color="auto"/>
              <w:bottom w:val="single" w:sz="6" w:space="0" w:color="auto"/>
              <w:right w:val="single" w:sz="6" w:space="0" w:color="auto"/>
            </w:tcBorders>
          </w:tcPr>
          <w:p w14:paraId="7A37CFD9" w14:textId="77777777" w:rsidR="00D47606" w:rsidRPr="001A5C15" w:rsidRDefault="00D47606" w:rsidP="00AA6ABA">
            <w:pPr>
              <w:pStyle w:val="Style4"/>
              <w:widowControl/>
              <w:spacing w:line="240" w:lineRule="auto"/>
            </w:pPr>
          </w:p>
        </w:tc>
      </w:tr>
    </w:tbl>
    <w:p w14:paraId="54EBFA9B" w14:textId="77777777" w:rsidR="00D47606" w:rsidRPr="001A5C15" w:rsidRDefault="00D47606" w:rsidP="006C729A">
      <w:pPr>
        <w:pStyle w:val="Style7"/>
        <w:widowControl/>
        <w:spacing w:line="240" w:lineRule="auto"/>
        <w:ind w:firstLine="360"/>
        <w:rPr>
          <w:rStyle w:val="FontStyle17"/>
          <w:b/>
          <w:bCs/>
          <w:i w:val="0"/>
          <w:sz w:val="24"/>
        </w:rPr>
      </w:pPr>
    </w:p>
    <w:p w14:paraId="7BF9FEF2" w14:textId="77777777" w:rsidR="00D47606" w:rsidRPr="001A5C15" w:rsidRDefault="00D47606" w:rsidP="006C729A">
      <w:pPr>
        <w:pStyle w:val="Style7"/>
        <w:widowControl/>
        <w:spacing w:line="240" w:lineRule="auto"/>
        <w:ind w:firstLine="360"/>
        <w:rPr>
          <w:rStyle w:val="FontStyle18"/>
          <w:b w:val="0"/>
          <w:bCs/>
          <w:i/>
          <w:spacing w:val="0"/>
        </w:rPr>
      </w:pPr>
      <w:r w:rsidRPr="001A5C15">
        <w:rPr>
          <w:rStyle w:val="FontStyle17"/>
          <w:b/>
          <w:bCs/>
          <w:sz w:val="24"/>
        </w:rPr>
        <w:t>6.</w:t>
      </w:r>
      <w:r w:rsidRPr="001A5C15">
        <w:rPr>
          <w:rStyle w:val="FontStyle17"/>
          <w:b/>
          <w:bCs/>
          <w:iCs/>
          <w:sz w:val="24"/>
        </w:rPr>
        <w:t xml:space="preserve"> </w:t>
      </w:r>
      <w:r w:rsidRPr="001A5C15">
        <w:rPr>
          <w:rStyle w:val="FontStyle17"/>
          <w:b/>
          <w:bCs/>
          <w:sz w:val="24"/>
        </w:rPr>
        <w:t>Езикови умения:</w:t>
      </w:r>
      <w:r w:rsidRPr="001A5C15">
        <w:rPr>
          <w:rStyle w:val="FontStyle17"/>
          <w:b/>
          <w:bCs/>
          <w:iCs/>
          <w:sz w:val="24"/>
        </w:rPr>
        <w:t xml:space="preserve"> </w:t>
      </w:r>
      <w:r w:rsidRPr="001A5C15">
        <w:rPr>
          <w:rStyle w:val="FontStyle17"/>
          <w:bCs/>
          <w:iCs/>
          <w:sz w:val="24"/>
        </w:rPr>
        <w:t>посочете степента на владеене по скала от 1 до 5 (1 -</w:t>
      </w:r>
      <w:r w:rsidRPr="001A5C15">
        <w:rPr>
          <w:rStyle w:val="FontStyle18"/>
          <w:bCs/>
          <w:spacing w:val="0"/>
        </w:rPr>
        <w:t xml:space="preserve"> </w:t>
      </w:r>
      <w:r w:rsidRPr="001A5C15">
        <w:rPr>
          <w:rStyle w:val="FontStyle18"/>
          <w:bCs/>
          <w:i/>
          <w:spacing w:val="0"/>
        </w:rPr>
        <w:t>отлично; 5 - слабо)</w:t>
      </w:r>
    </w:p>
    <w:p w14:paraId="40B686AC" w14:textId="77777777" w:rsidR="00D47606" w:rsidRPr="001A5C15" w:rsidRDefault="00D47606" w:rsidP="006C729A">
      <w:pPr>
        <w:rPr>
          <w:rFonts w:ascii="Times New Roman" w:hAnsi="Times New Roman"/>
          <w:szCs w:val="24"/>
          <w:lang w:val="bg-BG"/>
        </w:rPr>
      </w:pPr>
    </w:p>
    <w:tbl>
      <w:tblPr>
        <w:tblW w:w="0" w:type="auto"/>
        <w:tblInd w:w="-38" w:type="dxa"/>
        <w:tblLayout w:type="fixed"/>
        <w:tblCellMar>
          <w:left w:w="40" w:type="dxa"/>
          <w:right w:w="40" w:type="dxa"/>
        </w:tblCellMar>
        <w:tblLook w:val="0000" w:firstRow="0" w:lastRow="0" w:firstColumn="0" w:lastColumn="0" w:noHBand="0" w:noVBand="0"/>
      </w:tblPr>
      <w:tblGrid>
        <w:gridCol w:w="2678"/>
        <w:gridCol w:w="1638"/>
        <w:gridCol w:w="1922"/>
        <w:gridCol w:w="1674"/>
      </w:tblGrid>
      <w:tr w:rsidR="00D47606" w:rsidRPr="001A5C15" w14:paraId="566CAC73" w14:textId="77777777" w:rsidTr="00AA6ABA">
        <w:tc>
          <w:tcPr>
            <w:tcW w:w="2678" w:type="dxa"/>
            <w:tcBorders>
              <w:top w:val="single" w:sz="6" w:space="0" w:color="auto"/>
              <w:left w:val="single" w:sz="6" w:space="0" w:color="auto"/>
              <w:bottom w:val="single" w:sz="6" w:space="0" w:color="auto"/>
              <w:right w:val="single" w:sz="6" w:space="0" w:color="auto"/>
            </w:tcBorders>
          </w:tcPr>
          <w:p w14:paraId="35593898" w14:textId="77777777" w:rsidR="00D47606" w:rsidRPr="001A5C15" w:rsidRDefault="00D47606" w:rsidP="00AA6ABA">
            <w:pPr>
              <w:pStyle w:val="Style5"/>
              <w:widowControl/>
              <w:spacing w:line="240" w:lineRule="auto"/>
              <w:jc w:val="left"/>
              <w:rPr>
                <w:rStyle w:val="FontStyle18"/>
                <w:bCs/>
                <w:spacing w:val="0"/>
              </w:rPr>
            </w:pPr>
            <w:r w:rsidRPr="001A5C15">
              <w:rPr>
                <w:rStyle w:val="FontStyle18"/>
                <w:bCs/>
                <w:spacing w:val="0"/>
              </w:rPr>
              <w:t>Език</w:t>
            </w:r>
          </w:p>
        </w:tc>
        <w:tc>
          <w:tcPr>
            <w:tcW w:w="1638" w:type="dxa"/>
            <w:tcBorders>
              <w:top w:val="single" w:sz="6" w:space="0" w:color="auto"/>
              <w:left w:val="single" w:sz="6" w:space="0" w:color="auto"/>
              <w:bottom w:val="single" w:sz="6" w:space="0" w:color="auto"/>
              <w:right w:val="single" w:sz="6" w:space="0" w:color="auto"/>
            </w:tcBorders>
          </w:tcPr>
          <w:p w14:paraId="3ADCFD54" w14:textId="77777777" w:rsidR="00D47606" w:rsidRPr="001A5C15" w:rsidRDefault="00D47606" w:rsidP="00AA6ABA">
            <w:pPr>
              <w:pStyle w:val="Style5"/>
              <w:widowControl/>
              <w:spacing w:line="240" w:lineRule="auto"/>
              <w:ind w:left="421" w:firstLine="0"/>
              <w:jc w:val="left"/>
              <w:rPr>
                <w:rStyle w:val="FontStyle18"/>
                <w:bCs/>
                <w:spacing w:val="0"/>
              </w:rPr>
            </w:pPr>
            <w:r w:rsidRPr="001A5C15">
              <w:rPr>
                <w:rStyle w:val="FontStyle18"/>
                <w:bCs/>
                <w:spacing w:val="0"/>
              </w:rPr>
              <w:t>Четене</w:t>
            </w:r>
          </w:p>
        </w:tc>
        <w:tc>
          <w:tcPr>
            <w:tcW w:w="1922" w:type="dxa"/>
            <w:tcBorders>
              <w:top w:val="single" w:sz="6" w:space="0" w:color="auto"/>
              <w:left w:val="single" w:sz="6" w:space="0" w:color="auto"/>
              <w:bottom w:val="single" w:sz="6" w:space="0" w:color="auto"/>
              <w:right w:val="single" w:sz="6" w:space="0" w:color="auto"/>
            </w:tcBorders>
          </w:tcPr>
          <w:p w14:paraId="4AEF5EC0" w14:textId="77777777" w:rsidR="00D47606" w:rsidRPr="001A5C15" w:rsidRDefault="00D47606" w:rsidP="00AA6ABA">
            <w:pPr>
              <w:pStyle w:val="Style5"/>
              <w:widowControl/>
              <w:spacing w:line="240" w:lineRule="auto"/>
              <w:ind w:left="425" w:firstLine="0"/>
              <w:jc w:val="left"/>
              <w:rPr>
                <w:rStyle w:val="FontStyle18"/>
                <w:bCs/>
                <w:spacing w:val="0"/>
              </w:rPr>
            </w:pPr>
            <w:r w:rsidRPr="001A5C15">
              <w:rPr>
                <w:rStyle w:val="FontStyle18"/>
                <w:bCs/>
                <w:spacing w:val="0"/>
              </w:rPr>
              <w:t>Говоримо</w:t>
            </w:r>
          </w:p>
        </w:tc>
        <w:tc>
          <w:tcPr>
            <w:tcW w:w="1674" w:type="dxa"/>
            <w:tcBorders>
              <w:top w:val="single" w:sz="6" w:space="0" w:color="auto"/>
              <w:left w:val="single" w:sz="6" w:space="0" w:color="auto"/>
              <w:bottom w:val="single" w:sz="6" w:space="0" w:color="auto"/>
              <w:right w:val="single" w:sz="6" w:space="0" w:color="auto"/>
            </w:tcBorders>
          </w:tcPr>
          <w:p w14:paraId="5C12C06B" w14:textId="77777777" w:rsidR="00D47606" w:rsidRPr="001A5C15" w:rsidRDefault="00D47606" w:rsidP="00AA6ABA">
            <w:pPr>
              <w:pStyle w:val="Style5"/>
              <w:widowControl/>
              <w:spacing w:line="240" w:lineRule="auto"/>
              <w:ind w:left="335" w:firstLine="0"/>
              <w:jc w:val="left"/>
              <w:rPr>
                <w:rStyle w:val="FontStyle18"/>
                <w:bCs/>
                <w:spacing w:val="0"/>
              </w:rPr>
            </w:pPr>
            <w:r w:rsidRPr="001A5C15">
              <w:rPr>
                <w:rStyle w:val="FontStyle18"/>
                <w:bCs/>
                <w:spacing w:val="0"/>
              </w:rPr>
              <w:t>Писмено</w:t>
            </w:r>
          </w:p>
        </w:tc>
      </w:tr>
      <w:tr w:rsidR="00D47606" w:rsidRPr="001A5C15" w14:paraId="390E3956" w14:textId="77777777" w:rsidTr="00AA6ABA">
        <w:tc>
          <w:tcPr>
            <w:tcW w:w="2678" w:type="dxa"/>
            <w:tcBorders>
              <w:top w:val="single" w:sz="6" w:space="0" w:color="auto"/>
              <w:left w:val="single" w:sz="6" w:space="0" w:color="auto"/>
              <w:bottom w:val="single" w:sz="6" w:space="0" w:color="auto"/>
              <w:right w:val="single" w:sz="6" w:space="0" w:color="auto"/>
            </w:tcBorders>
          </w:tcPr>
          <w:p w14:paraId="2220A0FB" w14:textId="77777777" w:rsidR="00D47606" w:rsidRPr="001A5C15" w:rsidRDefault="00D47606" w:rsidP="00AA6ABA">
            <w:pPr>
              <w:pStyle w:val="Style4"/>
              <w:widowControl/>
              <w:spacing w:line="240" w:lineRule="auto"/>
            </w:pPr>
          </w:p>
        </w:tc>
        <w:tc>
          <w:tcPr>
            <w:tcW w:w="1638" w:type="dxa"/>
            <w:tcBorders>
              <w:top w:val="single" w:sz="6" w:space="0" w:color="auto"/>
              <w:left w:val="single" w:sz="6" w:space="0" w:color="auto"/>
              <w:bottom w:val="single" w:sz="6" w:space="0" w:color="auto"/>
              <w:right w:val="single" w:sz="6" w:space="0" w:color="auto"/>
            </w:tcBorders>
          </w:tcPr>
          <w:p w14:paraId="58CC718F" w14:textId="77777777" w:rsidR="00D47606" w:rsidRPr="001A5C15" w:rsidRDefault="00D47606" w:rsidP="00AA6ABA">
            <w:pPr>
              <w:pStyle w:val="Style4"/>
              <w:widowControl/>
              <w:spacing w:line="240" w:lineRule="auto"/>
            </w:pPr>
          </w:p>
        </w:tc>
        <w:tc>
          <w:tcPr>
            <w:tcW w:w="1922" w:type="dxa"/>
            <w:tcBorders>
              <w:top w:val="single" w:sz="6" w:space="0" w:color="auto"/>
              <w:left w:val="single" w:sz="6" w:space="0" w:color="auto"/>
              <w:bottom w:val="single" w:sz="6" w:space="0" w:color="auto"/>
              <w:right w:val="single" w:sz="6" w:space="0" w:color="auto"/>
            </w:tcBorders>
          </w:tcPr>
          <w:p w14:paraId="362D5384" w14:textId="77777777" w:rsidR="00D47606" w:rsidRPr="001A5C15" w:rsidRDefault="00D47606" w:rsidP="00AA6ABA">
            <w:pPr>
              <w:pStyle w:val="Style4"/>
              <w:widowControl/>
              <w:spacing w:line="240" w:lineRule="auto"/>
            </w:pPr>
          </w:p>
        </w:tc>
        <w:tc>
          <w:tcPr>
            <w:tcW w:w="1674" w:type="dxa"/>
            <w:tcBorders>
              <w:top w:val="single" w:sz="6" w:space="0" w:color="auto"/>
              <w:left w:val="single" w:sz="6" w:space="0" w:color="auto"/>
              <w:bottom w:val="single" w:sz="6" w:space="0" w:color="auto"/>
              <w:right w:val="single" w:sz="6" w:space="0" w:color="auto"/>
            </w:tcBorders>
          </w:tcPr>
          <w:p w14:paraId="03E9BD42" w14:textId="77777777" w:rsidR="00D47606" w:rsidRPr="001A5C15" w:rsidRDefault="00D47606" w:rsidP="00AA6ABA">
            <w:pPr>
              <w:pStyle w:val="Style4"/>
              <w:widowControl/>
              <w:spacing w:line="240" w:lineRule="auto"/>
            </w:pPr>
          </w:p>
        </w:tc>
      </w:tr>
      <w:tr w:rsidR="00D47606" w:rsidRPr="001A5C15" w14:paraId="6854D036" w14:textId="77777777" w:rsidTr="00AA6ABA">
        <w:tc>
          <w:tcPr>
            <w:tcW w:w="2678" w:type="dxa"/>
            <w:tcBorders>
              <w:top w:val="single" w:sz="6" w:space="0" w:color="auto"/>
              <w:left w:val="single" w:sz="6" w:space="0" w:color="auto"/>
              <w:bottom w:val="single" w:sz="6" w:space="0" w:color="auto"/>
              <w:right w:val="single" w:sz="6" w:space="0" w:color="auto"/>
            </w:tcBorders>
          </w:tcPr>
          <w:p w14:paraId="71BA6019" w14:textId="77777777" w:rsidR="00D47606" w:rsidRPr="001A5C15" w:rsidRDefault="00D47606" w:rsidP="00AA6ABA">
            <w:pPr>
              <w:pStyle w:val="Style4"/>
              <w:widowControl/>
              <w:spacing w:line="240" w:lineRule="auto"/>
            </w:pPr>
          </w:p>
        </w:tc>
        <w:tc>
          <w:tcPr>
            <w:tcW w:w="1638" w:type="dxa"/>
            <w:tcBorders>
              <w:top w:val="single" w:sz="6" w:space="0" w:color="auto"/>
              <w:left w:val="single" w:sz="6" w:space="0" w:color="auto"/>
              <w:bottom w:val="single" w:sz="6" w:space="0" w:color="auto"/>
              <w:right w:val="single" w:sz="6" w:space="0" w:color="auto"/>
            </w:tcBorders>
          </w:tcPr>
          <w:p w14:paraId="16058058" w14:textId="77777777" w:rsidR="00D47606" w:rsidRPr="001A5C15" w:rsidRDefault="00D47606" w:rsidP="00AA6ABA">
            <w:pPr>
              <w:pStyle w:val="Style4"/>
              <w:widowControl/>
              <w:spacing w:line="240" w:lineRule="auto"/>
            </w:pPr>
          </w:p>
        </w:tc>
        <w:tc>
          <w:tcPr>
            <w:tcW w:w="1922" w:type="dxa"/>
            <w:tcBorders>
              <w:top w:val="single" w:sz="6" w:space="0" w:color="auto"/>
              <w:left w:val="single" w:sz="6" w:space="0" w:color="auto"/>
              <w:bottom w:val="single" w:sz="6" w:space="0" w:color="auto"/>
              <w:right w:val="single" w:sz="6" w:space="0" w:color="auto"/>
            </w:tcBorders>
          </w:tcPr>
          <w:p w14:paraId="6C195AC0" w14:textId="77777777" w:rsidR="00D47606" w:rsidRPr="001A5C15" w:rsidRDefault="00D47606" w:rsidP="00AA6ABA">
            <w:pPr>
              <w:pStyle w:val="Style4"/>
              <w:widowControl/>
              <w:spacing w:line="240" w:lineRule="auto"/>
            </w:pPr>
          </w:p>
        </w:tc>
        <w:tc>
          <w:tcPr>
            <w:tcW w:w="1674" w:type="dxa"/>
            <w:tcBorders>
              <w:top w:val="single" w:sz="6" w:space="0" w:color="auto"/>
              <w:left w:val="single" w:sz="6" w:space="0" w:color="auto"/>
              <w:bottom w:val="single" w:sz="6" w:space="0" w:color="auto"/>
              <w:right w:val="single" w:sz="6" w:space="0" w:color="auto"/>
            </w:tcBorders>
          </w:tcPr>
          <w:p w14:paraId="23BB6D17" w14:textId="77777777" w:rsidR="00D47606" w:rsidRPr="001A5C15" w:rsidRDefault="00D47606" w:rsidP="00AA6ABA">
            <w:pPr>
              <w:pStyle w:val="Style4"/>
              <w:widowControl/>
              <w:spacing w:line="240" w:lineRule="auto"/>
            </w:pPr>
          </w:p>
        </w:tc>
      </w:tr>
      <w:tr w:rsidR="00D47606" w:rsidRPr="001A5C15" w14:paraId="1667AE7E" w14:textId="77777777" w:rsidTr="00AA6ABA">
        <w:tc>
          <w:tcPr>
            <w:tcW w:w="2678" w:type="dxa"/>
            <w:tcBorders>
              <w:top w:val="single" w:sz="6" w:space="0" w:color="auto"/>
              <w:left w:val="single" w:sz="6" w:space="0" w:color="auto"/>
              <w:bottom w:val="single" w:sz="6" w:space="0" w:color="auto"/>
              <w:right w:val="single" w:sz="6" w:space="0" w:color="auto"/>
            </w:tcBorders>
          </w:tcPr>
          <w:p w14:paraId="18C4A50D" w14:textId="77777777" w:rsidR="00D47606" w:rsidRPr="001A5C15" w:rsidRDefault="00D47606" w:rsidP="00AA6ABA">
            <w:pPr>
              <w:pStyle w:val="Style4"/>
              <w:widowControl/>
              <w:spacing w:line="240" w:lineRule="auto"/>
            </w:pPr>
          </w:p>
        </w:tc>
        <w:tc>
          <w:tcPr>
            <w:tcW w:w="1638" w:type="dxa"/>
            <w:tcBorders>
              <w:top w:val="single" w:sz="6" w:space="0" w:color="auto"/>
              <w:left w:val="single" w:sz="6" w:space="0" w:color="auto"/>
              <w:bottom w:val="single" w:sz="6" w:space="0" w:color="auto"/>
              <w:right w:val="single" w:sz="6" w:space="0" w:color="auto"/>
            </w:tcBorders>
          </w:tcPr>
          <w:p w14:paraId="4AFC99BF" w14:textId="77777777" w:rsidR="00D47606" w:rsidRPr="001A5C15" w:rsidRDefault="00D47606" w:rsidP="00AA6ABA">
            <w:pPr>
              <w:pStyle w:val="Style4"/>
              <w:widowControl/>
              <w:spacing w:line="240" w:lineRule="auto"/>
            </w:pPr>
          </w:p>
        </w:tc>
        <w:tc>
          <w:tcPr>
            <w:tcW w:w="1922" w:type="dxa"/>
            <w:tcBorders>
              <w:top w:val="single" w:sz="6" w:space="0" w:color="auto"/>
              <w:left w:val="single" w:sz="6" w:space="0" w:color="auto"/>
              <w:bottom w:val="single" w:sz="6" w:space="0" w:color="auto"/>
              <w:right w:val="single" w:sz="6" w:space="0" w:color="auto"/>
            </w:tcBorders>
          </w:tcPr>
          <w:p w14:paraId="57A30CCD" w14:textId="77777777" w:rsidR="00D47606" w:rsidRPr="001A5C15" w:rsidRDefault="00D47606" w:rsidP="00AA6ABA">
            <w:pPr>
              <w:pStyle w:val="Style4"/>
              <w:widowControl/>
              <w:spacing w:line="240" w:lineRule="auto"/>
            </w:pPr>
          </w:p>
        </w:tc>
        <w:tc>
          <w:tcPr>
            <w:tcW w:w="1674" w:type="dxa"/>
            <w:tcBorders>
              <w:top w:val="single" w:sz="6" w:space="0" w:color="auto"/>
              <w:left w:val="single" w:sz="6" w:space="0" w:color="auto"/>
              <w:bottom w:val="single" w:sz="6" w:space="0" w:color="auto"/>
              <w:right w:val="single" w:sz="6" w:space="0" w:color="auto"/>
            </w:tcBorders>
          </w:tcPr>
          <w:p w14:paraId="252EFB34" w14:textId="77777777" w:rsidR="00D47606" w:rsidRPr="001A5C15" w:rsidRDefault="00D47606" w:rsidP="00AA6ABA">
            <w:pPr>
              <w:pStyle w:val="Style4"/>
              <w:widowControl/>
              <w:spacing w:line="240" w:lineRule="auto"/>
            </w:pPr>
          </w:p>
        </w:tc>
      </w:tr>
      <w:tr w:rsidR="00D47606" w:rsidRPr="001A5C15" w14:paraId="308A68A0" w14:textId="77777777" w:rsidTr="00AA6ABA">
        <w:tc>
          <w:tcPr>
            <w:tcW w:w="2678" w:type="dxa"/>
            <w:tcBorders>
              <w:top w:val="single" w:sz="6" w:space="0" w:color="auto"/>
              <w:left w:val="single" w:sz="6" w:space="0" w:color="auto"/>
              <w:bottom w:val="single" w:sz="6" w:space="0" w:color="auto"/>
              <w:right w:val="single" w:sz="6" w:space="0" w:color="auto"/>
            </w:tcBorders>
          </w:tcPr>
          <w:p w14:paraId="229DDEE2" w14:textId="77777777" w:rsidR="00D47606" w:rsidRPr="001A5C15" w:rsidRDefault="00D47606" w:rsidP="00AA6ABA">
            <w:pPr>
              <w:pStyle w:val="Style4"/>
              <w:widowControl/>
              <w:spacing w:line="240" w:lineRule="auto"/>
            </w:pPr>
          </w:p>
        </w:tc>
        <w:tc>
          <w:tcPr>
            <w:tcW w:w="1638" w:type="dxa"/>
            <w:tcBorders>
              <w:top w:val="single" w:sz="6" w:space="0" w:color="auto"/>
              <w:left w:val="single" w:sz="6" w:space="0" w:color="auto"/>
              <w:bottom w:val="single" w:sz="6" w:space="0" w:color="auto"/>
              <w:right w:val="single" w:sz="6" w:space="0" w:color="auto"/>
            </w:tcBorders>
          </w:tcPr>
          <w:p w14:paraId="1D7C460A" w14:textId="77777777" w:rsidR="00D47606" w:rsidRPr="001A5C15" w:rsidRDefault="00D47606" w:rsidP="00AA6ABA">
            <w:pPr>
              <w:pStyle w:val="Style4"/>
              <w:widowControl/>
              <w:spacing w:line="240" w:lineRule="auto"/>
            </w:pPr>
          </w:p>
        </w:tc>
        <w:tc>
          <w:tcPr>
            <w:tcW w:w="1922" w:type="dxa"/>
            <w:tcBorders>
              <w:top w:val="single" w:sz="6" w:space="0" w:color="auto"/>
              <w:left w:val="single" w:sz="6" w:space="0" w:color="auto"/>
              <w:bottom w:val="single" w:sz="6" w:space="0" w:color="auto"/>
              <w:right w:val="single" w:sz="6" w:space="0" w:color="auto"/>
            </w:tcBorders>
          </w:tcPr>
          <w:p w14:paraId="4397C17A" w14:textId="77777777" w:rsidR="00D47606" w:rsidRPr="001A5C15" w:rsidRDefault="00D47606" w:rsidP="00AA6ABA">
            <w:pPr>
              <w:pStyle w:val="Style4"/>
              <w:widowControl/>
              <w:spacing w:line="240" w:lineRule="auto"/>
            </w:pPr>
          </w:p>
        </w:tc>
        <w:tc>
          <w:tcPr>
            <w:tcW w:w="1674" w:type="dxa"/>
            <w:tcBorders>
              <w:top w:val="single" w:sz="6" w:space="0" w:color="auto"/>
              <w:left w:val="single" w:sz="6" w:space="0" w:color="auto"/>
              <w:bottom w:val="single" w:sz="6" w:space="0" w:color="auto"/>
              <w:right w:val="single" w:sz="6" w:space="0" w:color="auto"/>
            </w:tcBorders>
          </w:tcPr>
          <w:p w14:paraId="2FE648FA" w14:textId="77777777" w:rsidR="00D47606" w:rsidRPr="001A5C15" w:rsidRDefault="00D47606" w:rsidP="00AA6ABA">
            <w:pPr>
              <w:pStyle w:val="Style4"/>
              <w:widowControl/>
              <w:spacing w:line="240" w:lineRule="auto"/>
            </w:pPr>
          </w:p>
        </w:tc>
      </w:tr>
    </w:tbl>
    <w:p w14:paraId="48DC98BE" w14:textId="77777777" w:rsidR="00D47606" w:rsidRPr="001A5C15" w:rsidRDefault="00D47606" w:rsidP="006C729A">
      <w:pPr>
        <w:pStyle w:val="Style8"/>
        <w:tabs>
          <w:tab w:val="left" w:pos="356"/>
        </w:tabs>
        <w:autoSpaceDE w:val="0"/>
        <w:autoSpaceDN w:val="0"/>
        <w:adjustRightInd w:val="0"/>
        <w:spacing w:before="0" w:after="0"/>
        <w:ind w:left="360" w:right="0"/>
        <w:jc w:val="left"/>
        <w:rPr>
          <w:rStyle w:val="FontStyle17"/>
          <w:i w:val="0"/>
          <w:sz w:val="24"/>
          <w:lang w:val="bg-BG"/>
        </w:rPr>
      </w:pPr>
    </w:p>
    <w:p w14:paraId="51DC89F6" w14:textId="77777777" w:rsidR="00D47606" w:rsidRPr="001A5C15" w:rsidRDefault="00D47606" w:rsidP="006C729A">
      <w:pPr>
        <w:pStyle w:val="Style8"/>
        <w:numPr>
          <w:ilvl w:val="0"/>
          <w:numId w:val="32"/>
        </w:numPr>
        <w:tabs>
          <w:tab w:val="left" w:pos="356"/>
        </w:tabs>
        <w:autoSpaceDE w:val="0"/>
        <w:autoSpaceDN w:val="0"/>
        <w:adjustRightInd w:val="0"/>
        <w:spacing w:before="0" w:after="0"/>
        <w:ind w:left="360" w:right="0" w:hanging="360"/>
        <w:jc w:val="left"/>
        <w:rPr>
          <w:rStyle w:val="FontStyle17"/>
          <w:i w:val="0"/>
          <w:sz w:val="24"/>
          <w:lang w:val="bg-BG"/>
        </w:rPr>
      </w:pPr>
      <w:r w:rsidRPr="001A5C15">
        <w:rPr>
          <w:rStyle w:val="FontStyle17"/>
          <w:b/>
          <w:bCs/>
          <w:sz w:val="24"/>
          <w:lang w:val="bg-BG"/>
        </w:rPr>
        <w:t>Понастоящем заемана длъжност:</w:t>
      </w:r>
    </w:p>
    <w:p w14:paraId="14A59383" w14:textId="77777777" w:rsidR="00D47606" w:rsidRPr="001A5C15" w:rsidRDefault="00D47606" w:rsidP="006C729A">
      <w:pPr>
        <w:pStyle w:val="Style8"/>
        <w:tabs>
          <w:tab w:val="left" w:pos="356"/>
        </w:tabs>
        <w:autoSpaceDE w:val="0"/>
        <w:autoSpaceDN w:val="0"/>
        <w:adjustRightInd w:val="0"/>
        <w:spacing w:before="0" w:after="0"/>
        <w:ind w:left="360" w:right="0"/>
        <w:jc w:val="left"/>
        <w:rPr>
          <w:rStyle w:val="FontStyle18"/>
          <w:b w:val="0"/>
          <w:spacing w:val="0"/>
          <w:lang w:val="bg-BG"/>
        </w:rPr>
      </w:pPr>
    </w:p>
    <w:p w14:paraId="2F18C6B5" w14:textId="77777777" w:rsidR="00D47606" w:rsidRPr="001A5C15" w:rsidRDefault="00D47606" w:rsidP="006C729A">
      <w:pPr>
        <w:pStyle w:val="Style8"/>
        <w:numPr>
          <w:ilvl w:val="0"/>
          <w:numId w:val="32"/>
        </w:numPr>
        <w:tabs>
          <w:tab w:val="left" w:pos="356"/>
        </w:tabs>
        <w:autoSpaceDE w:val="0"/>
        <w:autoSpaceDN w:val="0"/>
        <w:adjustRightInd w:val="0"/>
        <w:spacing w:before="0" w:after="0"/>
        <w:ind w:left="360" w:right="0" w:hanging="360"/>
        <w:jc w:val="left"/>
        <w:rPr>
          <w:rStyle w:val="FontStyle17"/>
          <w:i w:val="0"/>
          <w:sz w:val="24"/>
          <w:lang w:val="bg-BG"/>
        </w:rPr>
      </w:pPr>
      <w:r w:rsidRPr="001A5C15">
        <w:rPr>
          <w:rStyle w:val="FontStyle17"/>
          <w:b/>
          <w:bCs/>
          <w:sz w:val="24"/>
          <w:lang w:val="bg-BG"/>
        </w:rPr>
        <w:t>Трудов стаж във фирмата:</w:t>
      </w:r>
    </w:p>
    <w:p w14:paraId="648BD77B" w14:textId="77777777" w:rsidR="00D47606" w:rsidRPr="001A5C15" w:rsidRDefault="00D47606" w:rsidP="006C729A">
      <w:pPr>
        <w:pStyle w:val="Style8"/>
        <w:tabs>
          <w:tab w:val="left" w:pos="356"/>
        </w:tabs>
        <w:autoSpaceDE w:val="0"/>
        <w:autoSpaceDN w:val="0"/>
        <w:adjustRightInd w:val="0"/>
        <w:spacing w:before="0" w:after="0"/>
        <w:ind w:right="0"/>
        <w:jc w:val="left"/>
        <w:rPr>
          <w:rStyle w:val="FontStyle18"/>
          <w:b w:val="0"/>
          <w:spacing w:val="0"/>
          <w:lang w:val="bg-BG"/>
        </w:rPr>
      </w:pPr>
    </w:p>
    <w:p w14:paraId="63D67FB2" w14:textId="77777777" w:rsidR="00D47606" w:rsidRPr="001A5C15" w:rsidRDefault="00D47606" w:rsidP="006C729A">
      <w:pPr>
        <w:pStyle w:val="Style8"/>
        <w:numPr>
          <w:ilvl w:val="0"/>
          <w:numId w:val="32"/>
        </w:numPr>
        <w:tabs>
          <w:tab w:val="left" w:pos="356"/>
        </w:tabs>
        <w:autoSpaceDE w:val="0"/>
        <w:autoSpaceDN w:val="0"/>
        <w:adjustRightInd w:val="0"/>
        <w:spacing w:before="0" w:after="0"/>
        <w:ind w:left="360" w:right="0" w:hanging="360"/>
        <w:jc w:val="left"/>
        <w:rPr>
          <w:rStyle w:val="FontStyle18"/>
          <w:b w:val="0"/>
          <w:spacing w:val="0"/>
          <w:lang w:val="bg-BG"/>
        </w:rPr>
      </w:pPr>
      <w:r w:rsidRPr="001A5C15">
        <w:rPr>
          <w:rStyle w:val="FontStyle17"/>
          <w:b/>
          <w:bCs/>
          <w:sz w:val="24"/>
          <w:lang w:val="bg-BG"/>
        </w:rPr>
        <w:t xml:space="preserve">Основни квалификации: </w:t>
      </w:r>
      <w:r w:rsidRPr="001A5C15">
        <w:rPr>
          <w:rStyle w:val="FontStyle18"/>
          <w:spacing w:val="0"/>
          <w:lang w:val="bg-BG"/>
        </w:rPr>
        <w:t>(свързани с проекта)</w:t>
      </w:r>
    </w:p>
    <w:p w14:paraId="36EDACBA" w14:textId="77777777" w:rsidR="00D47606" w:rsidRPr="001A5C15" w:rsidRDefault="00D47606" w:rsidP="006C729A">
      <w:pPr>
        <w:pStyle w:val="Style8"/>
        <w:tabs>
          <w:tab w:val="left" w:pos="356"/>
        </w:tabs>
        <w:autoSpaceDE w:val="0"/>
        <w:autoSpaceDN w:val="0"/>
        <w:adjustRightInd w:val="0"/>
        <w:spacing w:before="0" w:after="0"/>
        <w:ind w:right="0"/>
        <w:jc w:val="left"/>
        <w:rPr>
          <w:rStyle w:val="FontStyle18"/>
          <w:b w:val="0"/>
          <w:spacing w:val="0"/>
          <w:lang w:val="bg-BG"/>
        </w:rPr>
      </w:pPr>
    </w:p>
    <w:p w14:paraId="570825F9" w14:textId="77777777" w:rsidR="00D47606" w:rsidRPr="001A5C15" w:rsidRDefault="00D47606" w:rsidP="006C729A">
      <w:pPr>
        <w:pStyle w:val="Style6"/>
        <w:widowControl/>
        <w:spacing w:line="240" w:lineRule="auto"/>
        <w:ind w:firstLine="360"/>
        <w:rPr>
          <w:b/>
          <w:bCs/>
        </w:rPr>
      </w:pPr>
      <w:r w:rsidRPr="001A5C15">
        <w:rPr>
          <w:b/>
          <w:bCs/>
        </w:rPr>
        <w:t xml:space="preserve">10. Професионален опит </w:t>
      </w:r>
    </w:p>
    <w:p w14:paraId="6EA5A974" w14:textId="77777777" w:rsidR="00D47606" w:rsidRPr="001A5C15" w:rsidRDefault="00D47606" w:rsidP="006C729A">
      <w:pPr>
        <w:pStyle w:val="Style6"/>
        <w:widowControl/>
        <w:spacing w:line="240" w:lineRule="auto"/>
      </w:pPr>
    </w:p>
    <w:tbl>
      <w:tblPr>
        <w:tblW w:w="982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1698"/>
        <w:gridCol w:w="1898"/>
        <w:gridCol w:w="1533"/>
        <w:gridCol w:w="3526"/>
      </w:tblGrid>
      <w:tr w:rsidR="00D47606" w:rsidRPr="001A5C15" w14:paraId="1A0F0991" w14:textId="77777777" w:rsidTr="00AA6ABA">
        <w:trPr>
          <w:trHeight w:val="720"/>
        </w:trPr>
        <w:tc>
          <w:tcPr>
            <w:tcW w:w="1173" w:type="dxa"/>
          </w:tcPr>
          <w:p w14:paraId="6462CBD6" w14:textId="77777777" w:rsidR="00D47606" w:rsidRPr="001A5C15" w:rsidRDefault="00D47606" w:rsidP="00AA6ABA">
            <w:pPr>
              <w:pStyle w:val="Style6"/>
              <w:spacing w:line="240" w:lineRule="auto"/>
              <w:jc w:val="center"/>
            </w:pPr>
          </w:p>
          <w:p w14:paraId="3D32C4F5" w14:textId="77777777" w:rsidR="00D47606" w:rsidRPr="001A5C15" w:rsidRDefault="00D47606" w:rsidP="00AA6ABA">
            <w:pPr>
              <w:pStyle w:val="Style6"/>
              <w:spacing w:line="240" w:lineRule="auto"/>
              <w:jc w:val="center"/>
              <w:rPr>
                <w:rStyle w:val="FontStyle18"/>
                <w:bCs/>
                <w:spacing w:val="0"/>
              </w:rPr>
            </w:pPr>
            <w:r w:rsidRPr="001A5C15">
              <w:rPr>
                <w:rStyle w:val="FontStyle18"/>
                <w:bCs/>
                <w:spacing w:val="0"/>
              </w:rPr>
              <w:t>От дата -</w:t>
            </w:r>
            <w:r w:rsidRPr="001A5C15">
              <w:rPr>
                <w:rStyle w:val="FontStyle18"/>
                <w:bCs/>
                <w:spacing w:val="0"/>
              </w:rPr>
              <w:lastRenderedPageBreak/>
              <w:t>до дата</w:t>
            </w:r>
          </w:p>
          <w:p w14:paraId="5FBABA47" w14:textId="77777777" w:rsidR="00D47606" w:rsidRPr="001A5C15" w:rsidRDefault="00D47606" w:rsidP="00AA6ABA">
            <w:pPr>
              <w:pStyle w:val="Style6"/>
              <w:spacing w:line="240" w:lineRule="auto"/>
              <w:jc w:val="center"/>
            </w:pPr>
            <w:r w:rsidRPr="001A5C15">
              <w:rPr>
                <w:rStyle w:val="FontStyle18"/>
                <w:bCs/>
                <w:spacing w:val="0"/>
              </w:rPr>
              <w:t>/ден, месец, година/</w:t>
            </w:r>
          </w:p>
          <w:p w14:paraId="19891661" w14:textId="77777777" w:rsidR="00D47606" w:rsidRPr="001A5C15" w:rsidRDefault="00D47606" w:rsidP="00AA6ABA">
            <w:pPr>
              <w:pStyle w:val="Style6"/>
              <w:spacing w:line="240" w:lineRule="auto"/>
              <w:jc w:val="center"/>
            </w:pPr>
          </w:p>
        </w:tc>
        <w:tc>
          <w:tcPr>
            <w:tcW w:w="1698" w:type="dxa"/>
          </w:tcPr>
          <w:p w14:paraId="3B2C3FE2" w14:textId="77777777" w:rsidR="00D47606" w:rsidRPr="001A5C15" w:rsidRDefault="00D47606" w:rsidP="00AA6ABA">
            <w:pPr>
              <w:pStyle w:val="Style5"/>
              <w:widowControl/>
              <w:spacing w:line="240" w:lineRule="auto"/>
              <w:ind w:firstLine="0"/>
              <w:jc w:val="center"/>
              <w:rPr>
                <w:rStyle w:val="FontStyle18"/>
                <w:b w:val="0"/>
                <w:spacing w:val="0"/>
              </w:rPr>
            </w:pPr>
            <w:r w:rsidRPr="001A5C15">
              <w:rPr>
                <w:rStyle w:val="FontStyle18"/>
                <w:bCs/>
                <w:spacing w:val="0"/>
              </w:rPr>
              <w:lastRenderedPageBreak/>
              <w:t xml:space="preserve">Място на извършване </w:t>
            </w:r>
            <w:r w:rsidRPr="001A5C15">
              <w:rPr>
                <w:rStyle w:val="FontStyle18"/>
                <w:bCs/>
                <w:spacing w:val="0"/>
              </w:rPr>
              <w:lastRenderedPageBreak/>
              <w:t>на услугите (държава) и наименование на възложителя</w:t>
            </w:r>
          </w:p>
        </w:tc>
        <w:tc>
          <w:tcPr>
            <w:tcW w:w="1898" w:type="dxa"/>
          </w:tcPr>
          <w:p w14:paraId="2B9BA73B" w14:textId="77777777" w:rsidR="00D47606" w:rsidRPr="001A5C15" w:rsidRDefault="00D47606" w:rsidP="00AA6ABA">
            <w:pPr>
              <w:jc w:val="center"/>
              <w:rPr>
                <w:rFonts w:ascii="Times New Roman" w:hAnsi="Times New Roman"/>
                <w:szCs w:val="24"/>
                <w:lang w:val="bg-BG"/>
              </w:rPr>
            </w:pPr>
          </w:p>
          <w:p w14:paraId="0D6B4C04" w14:textId="77777777" w:rsidR="00D47606" w:rsidRPr="001A5C15" w:rsidRDefault="00D47606" w:rsidP="00AA6ABA">
            <w:pPr>
              <w:jc w:val="center"/>
              <w:rPr>
                <w:rFonts w:ascii="Times New Roman" w:hAnsi="Times New Roman"/>
                <w:szCs w:val="24"/>
                <w:lang w:val="bg-BG"/>
              </w:rPr>
            </w:pPr>
            <w:r w:rsidRPr="001A5C15">
              <w:rPr>
                <w:rStyle w:val="FontStyle18"/>
                <w:bCs/>
                <w:spacing w:val="0"/>
                <w:szCs w:val="24"/>
                <w:lang w:val="bg-BG"/>
              </w:rPr>
              <w:t xml:space="preserve">Фирма </w:t>
            </w:r>
            <w:r w:rsidRPr="001A5C15">
              <w:rPr>
                <w:rStyle w:val="FontStyle18"/>
                <w:bCs/>
                <w:spacing w:val="0"/>
                <w:szCs w:val="24"/>
                <w:lang w:val="bg-BG"/>
              </w:rPr>
              <w:lastRenderedPageBreak/>
              <w:t>(Работодател)</w:t>
            </w:r>
          </w:p>
          <w:p w14:paraId="684FF72A" w14:textId="77777777" w:rsidR="00D47606" w:rsidRPr="001A5C15" w:rsidRDefault="00D47606" w:rsidP="00AA6ABA">
            <w:pPr>
              <w:pStyle w:val="Style6"/>
              <w:spacing w:line="240" w:lineRule="auto"/>
              <w:jc w:val="center"/>
            </w:pPr>
          </w:p>
        </w:tc>
        <w:tc>
          <w:tcPr>
            <w:tcW w:w="1533" w:type="dxa"/>
          </w:tcPr>
          <w:p w14:paraId="5EC9EB8F" w14:textId="77777777" w:rsidR="00D47606" w:rsidRPr="001A5C15" w:rsidRDefault="00D47606" w:rsidP="00AA6ABA">
            <w:pPr>
              <w:jc w:val="center"/>
              <w:rPr>
                <w:rFonts w:ascii="Times New Roman" w:hAnsi="Times New Roman"/>
                <w:szCs w:val="24"/>
                <w:lang w:val="bg-BG"/>
              </w:rPr>
            </w:pPr>
          </w:p>
          <w:p w14:paraId="035EBCF9" w14:textId="77777777" w:rsidR="00D47606" w:rsidRPr="001A5C15" w:rsidRDefault="00D47606" w:rsidP="00AA6ABA">
            <w:pPr>
              <w:pStyle w:val="Style6"/>
              <w:spacing w:line="240" w:lineRule="auto"/>
              <w:jc w:val="center"/>
            </w:pPr>
            <w:r w:rsidRPr="001A5C15">
              <w:rPr>
                <w:rStyle w:val="FontStyle18"/>
                <w:bCs/>
                <w:spacing w:val="0"/>
              </w:rPr>
              <w:t xml:space="preserve">Заемана </w:t>
            </w:r>
            <w:r w:rsidRPr="001A5C15">
              <w:rPr>
                <w:rStyle w:val="FontStyle18"/>
                <w:bCs/>
                <w:spacing w:val="0"/>
              </w:rPr>
              <w:lastRenderedPageBreak/>
              <w:t>длъжност</w:t>
            </w:r>
          </w:p>
        </w:tc>
        <w:tc>
          <w:tcPr>
            <w:tcW w:w="3526" w:type="dxa"/>
          </w:tcPr>
          <w:p w14:paraId="64843EC6" w14:textId="77777777" w:rsidR="00D47606" w:rsidRPr="001A5C15" w:rsidRDefault="00D47606" w:rsidP="00AA6ABA">
            <w:pPr>
              <w:jc w:val="center"/>
              <w:rPr>
                <w:rFonts w:ascii="Times New Roman" w:hAnsi="Times New Roman"/>
                <w:szCs w:val="24"/>
                <w:lang w:val="bg-BG"/>
              </w:rPr>
            </w:pPr>
          </w:p>
          <w:p w14:paraId="4069131D" w14:textId="77777777" w:rsidR="00D47606" w:rsidRPr="001A5C15" w:rsidRDefault="00D47606" w:rsidP="00AA6ABA">
            <w:pPr>
              <w:pStyle w:val="Style6"/>
              <w:spacing w:line="240" w:lineRule="auto"/>
              <w:jc w:val="center"/>
            </w:pPr>
            <w:r w:rsidRPr="001A5C15">
              <w:rPr>
                <w:rStyle w:val="FontStyle18"/>
                <w:bCs/>
                <w:spacing w:val="0"/>
              </w:rPr>
              <w:t xml:space="preserve">Описание на извършваната </w:t>
            </w:r>
            <w:r w:rsidRPr="001A5C15">
              <w:rPr>
                <w:rStyle w:val="FontStyle18"/>
                <w:bCs/>
                <w:spacing w:val="0"/>
              </w:rPr>
              <w:lastRenderedPageBreak/>
              <w:t>работа по проекти, които отговарят на изискванията към общия и специфичен професионален опит на съответния експерт</w:t>
            </w:r>
          </w:p>
        </w:tc>
      </w:tr>
      <w:tr w:rsidR="00D47606" w:rsidRPr="001A5C15" w14:paraId="58165B81" w14:textId="77777777" w:rsidTr="00AA6ABA">
        <w:trPr>
          <w:trHeight w:val="720"/>
        </w:trPr>
        <w:tc>
          <w:tcPr>
            <w:tcW w:w="1173" w:type="dxa"/>
          </w:tcPr>
          <w:p w14:paraId="4DEEC4D6" w14:textId="77777777" w:rsidR="00D47606" w:rsidRPr="001A5C15" w:rsidRDefault="00D47606" w:rsidP="00AA6ABA">
            <w:pPr>
              <w:pStyle w:val="Style6"/>
              <w:spacing w:line="240" w:lineRule="auto"/>
            </w:pPr>
          </w:p>
        </w:tc>
        <w:tc>
          <w:tcPr>
            <w:tcW w:w="1698" w:type="dxa"/>
          </w:tcPr>
          <w:p w14:paraId="5C021251" w14:textId="77777777" w:rsidR="00D47606" w:rsidRPr="001A5C15" w:rsidRDefault="00D47606" w:rsidP="00AA6ABA">
            <w:pPr>
              <w:pStyle w:val="Style5"/>
              <w:widowControl/>
              <w:spacing w:line="240" w:lineRule="auto"/>
              <w:jc w:val="left"/>
              <w:rPr>
                <w:rStyle w:val="FontStyle18"/>
                <w:b w:val="0"/>
                <w:spacing w:val="0"/>
              </w:rPr>
            </w:pPr>
          </w:p>
        </w:tc>
        <w:tc>
          <w:tcPr>
            <w:tcW w:w="1898" w:type="dxa"/>
          </w:tcPr>
          <w:p w14:paraId="56859FB1" w14:textId="77777777" w:rsidR="00D47606" w:rsidRPr="001A5C15" w:rsidRDefault="00D47606" w:rsidP="00AA6ABA">
            <w:pPr>
              <w:rPr>
                <w:rFonts w:ascii="Times New Roman" w:hAnsi="Times New Roman"/>
                <w:szCs w:val="24"/>
                <w:lang w:val="bg-BG"/>
              </w:rPr>
            </w:pPr>
          </w:p>
        </w:tc>
        <w:tc>
          <w:tcPr>
            <w:tcW w:w="1533" w:type="dxa"/>
          </w:tcPr>
          <w:p w14:paraId="5F4C2337" w14:textId="77777777" w:rsidR="00D47606" w:rsidRPr="001A5C15" w:rsidRDefault="00D47606" w:rsidP="00AA6ABA">
            <w:pPr>
              <w:rPr>
                <w:rFonts w:ascii="Times New Roman" w:hAnsi="Times New Roman"/>
                <w:szCs w:val="24"/>
                <w:lang w:val="bg-BG"/>
              </w:rPr>
            </w:pPr>
          </w:p>
        </w:tc>
        <w:tc>
          <w:tcPr>
            <w:tcW w:w="3526" w:type="dxa"/>
          </w:tcPr>
          <w:p w14:paraId="06EFCDA0" w14:textId="77777777" w:rsidR="00D47606" w:rsidRPr="001A5C15" w:rsidRDefault="00D47606" w:rsidP="00AA6ABA">
            <w:pPr>
              <w:pStyle w:val="Style10"/>
              <w:widowControl/>
              <w:rPr>
                <w:rStyle w:val="FontStyle19"/>
                <w:rFonts w:eastAsia="Times New Roman"/>
                <w:spacing w:val="0"/>
                <w:sz w:val="24"/>
              </w:rPr>
            </w:pPr>
            <w:r w:rsidRPr="001A5C15">
              <w:rPr>
                <w:rStyle w:val="FontStyle19"/>
                <w:rFonts w:eastAsia="Times New Roman"/>
                <w:spacing w:val="0"/>
                <w:sz w:val="24"/>
              </w:rPr>
              <w:t>&lt;Тази колона трябва да съдържа следната информация:</w:t>
            </w:r>
          </w:p>
          <w:p w14:paraId="38B02208" w14:textId="77777777" w:rsidR="00D47606" w:rsidRPr="001A5C15" w:rsidRDefault="00D47606" w:rsidP="00AA6ABA">
            <w:pPr>
              <w:rPr>
                <w:rFonts w:ascii="Times New Roman" w:hAnsi="Times New Roman"/>
                <w:szCs w:val="24"/>
                <w:lang w:val="bg-BG"/>
              </w:rPr>
            </w:pPr>
            <w:r w:rsidRPr="001A5C15">
              <w:rPr>
                <w:rStyle w:val="FontStyle19"/>
                <w:spacing w:val="0"/>
                <w:sz w:val="24"/>
                <w:szCs w:val="24"/>
                <w:lang w:val="bg-BG"/>
              </w:rPr>
              <w:t>1. Наименование на проекта, по който е извършвана работата, кратко описание на проекта, описание на извършваната работа, в съответствие с изискванията към експертите по настоящата процедура&gt;</w:t>
            </w:r>
          </w:p>
        </w:tc>
      </w:tr>
      <w:tr w:rsidR="00D47606" w:rsidRPr="001A5C15" w14:paraId="73DCF9EE" w14:textId="77777777" w:rsidTr="00AA6ABA">
        <w:trPr>
          <w:trHeight w:val="389"/>
        </w:trPr>
        <w:tc>
          <w:tcPr>
            <w:tcW w:w="1173" w:type="dxa"/>
          </w:tcPr>
          <w:p w14:paraId="6CC15274" w14:textId="77777777" w:rsidR="00D47606" w:rsidRPr="001A5C15" w:rsidRDefault="00D47606" w:rsidP="00AA6ABA">
            <w:pPr>
              <w:pStyle w:val="Style6"/>
              <w:spacing w:line="240" w:lineRule="auto"/>
            </w:pPr>
          </w:p>
        </w:tc>
        <w:tc>
          <w:tcPr>
            <w:tcW w:w="1698" w:type="dxa"/>
          </w:tcPr>
          <w:p w14:paraId="4F85303D" w14:textId="77777777" w:rsidR="00D47606" w:rsidRPr="001A5C15" w:rsidRDefault="00D47606" w:rsidP="00AA6ABA">
            <w:pPr>
              <w:pStyle w:val="Style5"/>
              <w:widowControl/>
              <w:spacing w:line="240" w:lineRule="auto"/>
              <w:jc w:val="left"/>
              <w:rPr>
                <w:rStyle w:val="FontStyle18"/>
                <w:b w:val="0"/>
                <w:spacing w:val="0"/>
              </w:rPr>
            </w:pPr>
          </w:p>
        </w:tc>
        <w:tc>
          <w:tcPr>
            <w:tcW w:w="1898" w:type="dxa"/>
          </w:tcPr>
          <w:p w14:paraId="439876FE" w14:textId="77777777" w:rsidR="00D47606" w:rsidRPr="001A5C15" w:rsidRDefault="00D47606" w:rsidP="00AA6ABA">
            <w:pPr>
              <w:rPr>
                <w:rFonts w:ascii="Times New Roman" w:hAnsi="Times New Roman"/>
                <w:szCs w:val="24"/>
                <w:lang w:val="bg-BG"/>
              </w:rPr>
            </w:pPr>
          </w:p>
        </w:tc>
        <w:tc>
          <w:tcPr>
            <w:tcW w:w="1533" w:type="dxa"/>
          </w:tcPr>
          <w:p w14:paraId="4B19B827" w14:textId="77777777" w:rsidR="00D47606" w:rsidRPr="001A5C15" w:rsidRDefault="00D47606" w:rsidP="00AA6ABA">
            <w:pPr>
              <w:rPr>
                <w:rFonts w:ascii="Times New Roman" w:hAnsi="Times New Roman"/>
                <w:szCs w:val="24"/>
                <w:lang w:val="bg-BG"/>
              </w:rPr>
            </w:pPr>
          </w:p>
        </w:tc>
        <w:tc>
          <w:tcPr>
            <w:tcW w:w="3526" w:type="dxa"/>
          </w:tcPr>
          <w:p w14:paraId="34BA8DC1" w14:textId="77777777" w:rsidR="00D47606" w:rsidRPr="001A5C15" w:rsidRDefault="00D47606" w:rsidP="00AA6ABA">
            <w:pPr>
              <w:pStyle w:val="Style10"/>
              <w:widowControl/>
              <w:jc w:val="center"/>
              <w:rPr>
                <w:rStyle w:val="FontStyle19"/>
                <w:rFonts w:eastAsia="Times New Roman"/>
                <w:b/>
                <w:bCs/>
                <w:iCs/>
                <w:spacing w:val="0"/>
                <w:sz w:val="24"/>
              </w:rPr>
            </w:pPr>
          </w:p>
        </w:tc>
      </w:tr>
      <w:tr w:rsidR="00D47606" w:rsidRPr="001A5C15" w14:paraId="43D6CB0A" w14:textId="77777777" w:rsidTr="00AA6ABA">
        <w:trPr>
          <w:trHeight w:val="282"/>
        </w:trPr>
        <w:tc>
          <w:tcPr>
            <w:tcW w:w="1173" w:type="dxa"/>
          </w:tcPr>
          <w:p w14:paraId="7F6D10F9" w14:textId="77777777" w:rsidR="00D47606" w:rsidRPr="001A5C15" w:rsidRDefault="00D47606" w:rsidP="00AA6ABA">
            <w:pPr>
              <w:pStyle w:val="Style6"/>
              <w:spacing w:line="240" w:lineRule="auto"/>
            </w:pPr>
          </w:p>
        </w:tc>
        <w:tc>
          <w:tcPr>
            <w:tcW w:w="1698" w:type="dxa"/>
          </w:tcPr>
          <w:p w14:paraId="163127DB" w14:textId="77777777" w:rsidR="00D47606" w:rsidRPr="001A5C15" w:rsidRDefault="00D47606" w:rsidP="00AA6ABA">
            <w:pPr>
              <w:pStyle w:val="Style5"/>
              <w:widowControl/>
              <w:spacing w:line="240" w:lineRule="auto"/>
              <w:jc w:val="left"/>
              <w:rPr>
                <w:rStyle w:val="FontStyle18"/>
                <w:b w:val="0"/>
                <w:spacing w:val="0"/>
              </w:rPr>
            </w:pPr>
          </w:p>
        </w:tc>
        <w:tc>
          <w:tcPr>
            <w:tcW w:w="1898" w:type="dxa"/>
          </w:tcPr>
          <w:p w14:paraId="76D2B8B9" w14:textId="77777777" w:rsidR="00D47606" w:rsidRPr="001A5C15" w:rsidRDefault="00D47606" w:rsidP="00AA6ABA">
            <w:pPr>
              <w:rPr>
                <w:rFonts w:ascii="Times New Roman" w:hAnsi="Times New Roman"/>
                <w:szCs w:val="24"/>
                <w:lang w:val="bg-BG"/>
              </w:rPr>
            </w:pPr>
          </w:p>
        </w:tc>
        <w:tc>
          <w:tcPr>
            <w:tcW w:w="1533" w:type="dxa"/>
          </w:tcPr>
          <w:p w14:paraId="0D058BF1" w14:textId="77777777" w:rsidR="00D47606" w:rsidRPr="001A5C15" w:rsidRDefault="00D47606" w:rsidP="00AA6ABA">
            <w:pPr>
              <w:rPr>
                <w:rFonts w:ascii="Times New Roman" w:hAnsi="Times New Roman"/>
                <w:szCs w:val="24"/>
                <w:lang w:val="bg-BG"/>
              </w:rPr>
            </w:pPr>
          </w:p>
        </w:tc>
        <w:tc>
          <w:tcPr>
            <w:tcW w:w="3526" w:type="dxa"/>
          </w:tcPr>
          <w:p w14:paraId="28D66469" w14:textId="77777777" w:rsidR="00D47606" w:rsidRPr="001A5C15" w:rsidRDefault="00D47606" w:rsidP="00AA6ABA">
            <w:pPr>
              <w:pStyle w:val="Style10"/>
              <w:widowControl/>
              <w:jc w:val="center"/>
              <w:rPr>
                <w:rStyle w:val="FontStyle19"/>
                <w:rFonts w:eastAsia="Times New Roman"/>
                <w:b/>
                <w:bCs/>
                <w:iCs/>
                <w:spacing w:val="0"/>
                <w:sz w:val="24"/>
              </w:rPr>
            </w:pPr>
          </w:p>
        </w:tc>
      </w:tr>
    </w:tbl>
    <w:p w14:paraId="22380FA2" w14:textId="77777777" w:rsidR="00D47606" w:rsidRPr="001A5C15" w:rsidRDefault="00D47606" w:rsidP="006C729A">
      <w:pPr>
        <w:pStyle w:val="Style6"/>
        <w:widowControl/>
        <w:spacing w:line="240" w:lineRule="auto"/>
      </w:pPr>
    </w:p>
    <w:p w14:paraId="5BBC7AE3" w14:textId="77777777" w:rsidR="00D47606" w:rsidRPr="001A5C15" w:rsidRDefault="00D47606" w:rsidP="006C729A">
      <w:pPr>
        <w:pStyle w:val="Style12"/>
        <w:widowControl/>
        <w:spacing w:line="240" w:lineRule="auto"/>
        <w:ind w:left="5663" w:firstLine="1"/>
        <w:rPr>
          <w:rStyle w:val="FontStyle20"/>
          <w:sz w:val="24"/>
        </w:rPr>
      </w:pPr>
    </w:p>
    <w:p w14:paraId="68C349C7" w14:textId="77777777" w:rsidR="00D47606" w:rsidRPr="001A5C15" w:rsidRDefault="00D47606" w:rsidP="00C40AAE">
      <w:pPr>
        <w:pStyle w:val="Style12"/>
        <w:widowControl/>
        <w:spacing w:line="240" w:lineRule="auto"/>
        <w:ind w:firstLine="1"/>
        <w:rPr>
          <w:rStyle w:val="FontStyle20"/>
          <w:sz w:val="24"/>
        </w:rPr>
      </w:pPr>
      <w:r w:rsidRPr="001A5C15">
        <w:rPr>
          <w:rStyle w:val="FontStyle20"/>
          <w:sz w:val="24"/>
        </w:rPr>
        <w:t>Дата:</w:t>
      </w:r>
      <w:r w:rsidRPr="001A5C15">
        <w:rPr>
          <w:rStyle w:val="FontStyle20"/>
          <w:sz w:val="24"/>
        </w:rPr>
        <w:tab/>
      </w:r>
      <w:r w:rsidRPr="001A5C15">
        <w:rPr>
          <w:rStyle w:val="FontStyle20"/>
          <w:sz w:val="24"/>
        </w:rPr>
        <w:tab/>
      </w:r>
      <w:r w:rsidRPr="001A5C15">
        <w:rPr>
          <w:rStyle w:val="FontStyle20"/>
          <w:sz w:val="24"/>
        </w:rPr>
        <w:tab/>
      </w:r>
      <w:r w:rsidRPr="001A5C15">
        <w:rPr>
          <w:rStyle w:val="FontStyle20"/>
          <w:sz w:val="24"/>
        </w:rPr>
        <w:tab/>
      </w:r>
      <w:r w:rsidRPr="001A5C15">
        <w:rPr>
          <w:rStyle w:val="FontStyle20"/>
          <w:sz w:val="24"/>
        </w:rPr>
        <w:tab/>
      </w:r>
      <w:r w:rsidRPr="001A5C15">
        <w:rPr>
          <w:rStyle w:val="FontStyle20"/>
          <w:sz w:val="24"/>
        </w:rPr>
        <w:tab/>
      </w:r>
      <w:r w:rsidRPr="001A5C15">
        <w:rPr>
          <w:rStyle w:val="FontStyle20"/>
          <w:sz w:val="24"/>
        </w:rPr>
        <w:tab/>
        <w:t>Декларатор:</w:t>
      </w:r>
    </w:p>
    <w:p w14:paraId="26F2460A" w14:textId="77777777" w:rsidR="00D47606" w:rsidRPr="001A5C15" w:rsidRDefault="00D47606" w:rsidP="006C729A">
      <w:pPr>
        <w:pStyle w:val="Style11"/>
        <w:widowControl/>
        <w:jc w:val="right"/>
      </w:pPr>
      <w:r w:rsidRPr="001A5C15">
        <w:rPr>
          <w:rStyle w:val="FontStyle20"/>
          <w:sz w:val="24"/>
        </w:rPr>
        <w:t>(имена и подпис)</w:t>
      </w:r>
    </w:p>
    <w:p w14:paraId="3775B2F1" w14:textId="77777777" w:rsidR="00D47606" w:rsidRPr="001A5C15" w:rsidRDefault="00D47606" w:rsidP="006C729A">
      <w:pPr>
        <w:pStyle w:val="BodyTextIndent2"/>
        <w:spacing w:after="0" w:line="240" w:lineRule="auto"/>
        <w:ind w:right="25"/>
        <w:rPr>
          <w:lang w:val="bg-BG"/>
        </w:rPr>
      </w:pPr>
    </w:p>
    <w:p w14:paraId="395EA211" w14:textId="77777777" w:rsidR="00D47606" w:rsidRPr="001A5C15" w:rsidRDefault="00D47606" w:rsidP="000D1334">
      <w:pPr>
        <w:spacing w:before="120" w:line="264" w:lineRule="auto"/>
        <w:ind w:firstLine="709"/>
        <w:jc w:val="both"/>
        <w:rPr>
          <w:rFonts w:ascii="Times New Roman" w:hAnsi="Times New Roman"/>
          <w:b/>
          <w:bCs/>
          <w:szCs w:val="24"/>
          <w:lang w:val="bg-BG"/>
        </w:rPr>
      </w:pPr>
    </w:p>
    <w:p w14:paraId="7E7C29D5" w14:textId="77777777" w:rsidR="00D47606" w:rsidRPr="001A5C15" w:rsidRDefault="00D47606">
      <w:pPr>
        <w:rPr>
          <w:rFonts w:ascii="Times New Roman" w:hAnsi="Times New Roman"/>
          <w:b/>
          <w:bCs/>
          <w:szCs w:val="24"/>
          <w:lang w:val="bg-BG"/>
        </w:rPr>
      </w:pPr>
      <w:r w:rsidRPr="001A5C15">
        <w:rPr>
          <w:rFonts w:ascii="Times New Roman" w:hAnsi="Times New Roman"/>
          <w:b/>
          <w:bCs/>
          <w:szCs w:val="24"/>
          <w:lang w:val="bg-BG"/>
        </w:rPr>
        <w:br w:type="page"/>
      </w:r>
    </w:p>
    <w:p w14:paraId="7C5DD167" w14:textId="77777777" w:rsidR="00D47606" w:rsidRPr="001A5C15" w:rsidRDefault="00D47606" w:rsidP="0058260B">
      <w:pPr>
        <w:pStyle w:val="Heading8"/>
        <w:spacing w:before="0"/>
        <w:jc w:val="center"/>
        <w:rPr>
          <w:rFonts w:ascii="Times New Roman" w:hAnsi="Times New Roman"/>
          <w:b/>
          <w:i/>
          <w:sz w:val="24"/>
          <w:szCs w:val="24"/>
          <w:lang w:val="bg-BG"/>
        </w:rPr>
      </w:pPr>
      <w:r w:rsidRPr="001A5C15">
        <w:rPr>
          <w:rFonts w:ascii="Times New Roman" w:hAnsi="Times New Roman"/>
          <w:b/>
          <w:sz w:val="24"/>
          <w:szCs w:val="24"/>
          <w:lang w:val="bg-BG"/>
        </w:rPr>
        <w:lastRenderedPageBreak/>
        <w:t>ДОГОВОР</w:t>
      </w:r>
    </w:p>
    <w:p w14:paraId="36375487" w14:textId="77777777" w:rsidR="00D47606" w:rsidRPr="001A5C15" w:rsidRDefault="00D47606" w:rsidP="0058260B">
      <w:pPr>
        <w:pStyle w:val="Default"/>
        <w:jc w:val="center"/>
        <w:rPr>
          <w:rFonts w:ascii="Times New Roman" w:hAnsi="Times New Roman" w:cs="Times New Roman"/>
          <w:b/>
          <w:bCs/>
          <w:lang w:val="bg-BG"/>
        </w:rPr>
      </w:pPr>
    </w:p>
    <w:p w14:paraId="03B29F7B"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 ............................/................... г.</w:t>
      </w:r>
    </w:p>
    <w:p w14:paraId="769CDC64" w14:textId="77777777" w:rsidR="00D47606" w:rsidRPr="001A5C15" w:rsidRDefault="00D47606" w:rsidP="0058260B">
      <w:pPr>
        <w:pStyle w:val="Default"/>
        <w:jc w:val="center"/>
        <w:rPr>
          <w:rFonts w:ascii="Times New Roman" w:hAnsi="Times New Roman" w:cs="Times New Roman"/>
          <w:lang w:val="bg-BG"/>
        </w:rPr>
      </w:pPr>
    </w:p>
    <w:p w14:paraId="7ABFD6B2" w14:textId="77777777" w:rsidR="00D47606" w:rsidRPr="001A5C15" w:rsidRDefault="00D47606" w:rsidP="0058260B">
      <w:pPr>
        <w:pStyle w:val="Default"/>
        <w:rPr>
          <w:rFonts w:ascii="Times New Roman" w:hAnsi="Times New Roman" w:cs="Times New Roman"/>
          <w:lang w:val="bg-BG"/>
        </w:rPr>
      </w:pPr>
      <w:r w:rsidRPr="001A5C15">
        <w:rPr>
          <w:rFonts w:ascii="Times New Roman" w:hAnsi="Times New Roman" w:cs="Times New Roman"/>
          <w:lang w:val="bg-BG"/>
        </w:rPr>
        <w:t>Днес, ...................... г. в гр. София между:</w:t>
      </w:r>
    </w:p>
    <w:p w14:paraId="2C9C59EF" w14:textId="77777777" w:rsidR="00D47606" w:rsidRPr="001A5C15" w:rsidRDefault="00D47606" w:rsidP="0058260B">
      <w:pPr>
        <w:pStyle w:val="Default"/>
        <w:jc w:val="both"/>
        <w:rPr>
          <w:rFonts w:ascii="Times New Roman" w:hAnsi="Times New Roman" w:cs="Times New Roman"/>
          <w:lang w:val="bg-BG"/>
        </w:rPr>
      </w:pPr>
    </w:p>
    <w:p w14:paraId="0532F5A0" w14:textId="77777777" w:rsidR="00D47606" w:rsidRPr="001A5C15" w:rsidRDefault="00D47606" w:rsidP="0058260B">
      <w:pPr>
        <w:pStyle w:val="Default"/>
        <w:jc w:val="both"/>
        <w:rPr>
          <w:rFonts w:ascii="Times New Roman" w:hAnsi="Times New Roman" w:cs="Times New Roman"/>
          <w:lang w:val="bg-BG"/>
        </w:rPr>
      </w:pPr>
    </w:p>
    <w:p w14:paraId="0F05BFC3" w14:textId="77777777" w:rsidR="00D47606" w:rsidRPr="001A5C15" w:rsidRDefault="00D47606" w:rsidP="0058260B">
      <w:pPr>
        <w:jc w:val="both"/>
        <w:rPr>
          <w:rFonts w:ascii="Times New Roman" w:hAnsi="Times New Roman"/>
          <w:szCs w:val="24"/>
          <w:lang w:val="bg-BG"/>
        </w:rPr>
      </w:pPr>
      <w:r w:rsidRPr="001A5C15">
        <w:rPr>
          <w:rFonts w:ascii="Times New Roman" w:hAnsi="Times New Roman"/>
          <w:b/>
          <w:szCs w:val="24"/>
          <w:lang w:val="bg-BG"/>
        </w:rPr>
        <w:tab/>
        <w:t>ИНСИТУТА ПО ПУБЛИЧНА АДМИНИСТРАЦИЯ</w:t>
      </w:r>
      <w:r w:rsidRPr="001A5C15">
        <w:rPr>
          <w:rFonts w:ascii="Times New Roman" w:hAnsi="Times New Roman"/>
          <w:szCs w:val="24"/>
          <w:lang w:val="bg-BG"/>
        </w:rPr>
        <w:t xml:space="preserve">,  ЕИК: 130403691., с адрес: област София - град, община София- град, гр.София, ул. „Сердика” № 6-8, представлявана от Георги </w:t>
      </w:r>
      <w:proofErr w:type="spellStart"/>
      <w:r w:rsidRPr="001A5C15">
        <w:rPr>
          <w:rFonts w:ascii="Times New Roman" w:hAnsi="Times New Roman"/>
          <w:szCs w:val="24"/>
          <w:lang w:val="bg-BG"/>
        </w:rPr>
        <w:t>Манлиев</w:t>
      </w:r>
      <w:proofErr w:type="spellEnd"/>
      <w:r w:rsidRPr="001A5C15">
        <w:rPr>
          <w:rFonts w:ascii="Times New Roman" w:hAnsi="Times New Roman"/>
          <w:szCs w:val="24"/>
          <w:lang w:val="bg-BG"/>
        </w:rPr>
        <w:t xml:space="preserve"> – Изпълнителен директор  и Десислава </w:t>
      </w:r>
      <w:proofErr w:type="spellStart"/>
      <w:r w:rsidRPr="001A5C15">
        <w:rPr>
          <w:rFonts w:ascii="Times New Roman" w:hAnsi="Times New Roman"/>
          <w:szCs w:val="24"/>
          <w:lang w:val="bg-BG"/>
        </w:rPr>
        <w:t>Бимбашева</w:t>
      </w:r>
      <w:proofErr w:type="spellEnd"/>
      <w:r w:rsidRPr="001A5C15">
        <w:rPr>
          <w:rFonts w:ascii="Times New Roman" w:hAnsi="Times New Roman"/>
          <w:szCs w:val="24"/>
          <w:lang w:val="bg-BG"/>
        </w:rPr>
        <w:t xml:space="preserve"> – главен счетоводител, наричана по-долу за краткост  ВЪЗЛОЖИТЕЛ от една  страна,  и </w:t>
      </w:r>
    </w:p>
    <w:p w14:paraId="6A9A5E00" w14:textId="77777777" w:rsidR="00D47606" w:rsidRPr="001A5C15" w:rsidRDefault="00D47606" w:rsidP="0058260B">
      <w:pPr>
        <w:jc w:val="both"/>
        <w:rPr>
          <w:rFonts w:ascii="Times New Roman" w:hAnsi="Times New Roman"/>
          <w:szCs w:val="24"/>
          <w:lang w:val="bg-BG"/>
        </w:rPr>
      </w:pPr>
    </w:p>
    <w:p w14:paraId="3F150EC0" w14:textId="77777777" w:rsidR="00D47606" w:rsidRPr="001A5C15" w:rsidRDefault="00D47606" w:rsidP="0058260B">
      <w:pPr>
        <w:jc w:val="both"/>
        <w:rPr>
          <w:rFonts w:ascii="Times New Roman" w:hAnsi="Times New Roman"/>
          <w:szCs w:val="24"/>
          <w:lang w:val="bg-BG"/>
        </w:rPr>
      </w:pPr>
      <w:r w:rsidRPr="001A5C15">
        <w:rPr>
          <w:rFonts w:ascii="Times New Roman" w:hAnsi="Times New Roman"/>
          <w:szCs w:val="24"/>
          <w:lang w:val="bg-BG"/>
        </w:rPr>
        <w:t xml:space="preserve">…………………………ЕИК/БУЛСТАТ ……………………, с адрес ………………………, представлявано от …………………., наричано по-долу </w:t>
      </w:r>
      <w:r w:rsidRPr="001A5C15">
        <w:rPr>
          <w:rFonts w:ascii="Times New Roman" w:hAnsi="Times New Roman"/>
          <w:b/>
          <w:bCs/>
          <w:szCs w:val="24"/>
          <w:lang w:val="bg-BG"/>
        </w:rPr>
        <w:t xml:space="preserve">ИЗПЪЛНИТЕЛ, </w:t>
      </w:r>
      <w:r w:rsidRPr="001A5C15">
        <w:rPr>
          <w:rFonts w:ascii="Times New Roman" w:hAnsi="Times New Roman"/>
          <w:szCs w:val="24"/>
          <w:lang w:val="bg-BG"/>
        </w:rPr>
        <w:t xml:space="preserve">от друга страна, </w:t>
      </w:r>
    </w:p>
    <w:p w14:paraId="25E3B30B" w14:textId="77777777" w:rsidR="00D47606" w:rsidRPr="001A5C15" w:rsidRDefault="00D47606" w:rsidP="0058260B">
      <w:pPr>
        <w:pStyle w:val="Default"/>
        <w:jc w:val="both"/>
        <w:rPr>
          <w:rFonts w:ascii="Times New Roman" w:hAnsi="Times New Roman" w:cs="Times New Roman"/>
          <w:lang w:val="bg-BG"/>
        </w:rPr>
      </w:pPr>
    </w:p>
    <w:p w14:paraId="437A1845" w14:textId="2ADBD4EC" w:rsidR="00111141" w:rsidRPr="001A5C15" w:rsidRDefault="00D47606" w:rsidP="00111141">
      <w:pPr>
        <w:pStyle w:val="Footer"/>
        <w:jc w:val="both"/>
        <w:rPr>
          <w:rFonts w:ascii="Times New Roman" w:hAnsi="Times New Roman"/>
          <w:szCs w:val="24"/>
          <w:lang w:val="bg-BG"/>
        </w:rPr>
      </w:pPr>
      <w:r w:rsidRPr="001A5C15">
        <w:rPr>
          <w:rFonts w:ascii="Times New Roman" w:hAnsi="Times New Roman"/>
          <w:szCs w:val="24"/>
          <w:lang w:val="bg-BG"/>
        </w:rPr>
        <w:tab/>
        <w:t xml:space="preserve">Настоящият договор се сключва </w:t>
      </w:r>
      <w:r w:rsidR="00111141" w:rsidRPr="001A5C15">
        <w:rPr>
          <w:rFonts w:ascii="Times New Roman" w:hAnsi="Times New Roman"/>
          <w:szCs w:val="24"/>
          <w:lang w:val="bg-BG"/>
        </w:rPr>
        <w:t>на основание чл. 101е от ЗОП и Решение  № ......................от ...................................</w:t>
      </w:r>
      <w:r w:rsidR="00111141" w:rsidRPr="001A5C15">
        <w:rPr>
          <w:rFonts w:ascii="Times New Roman" w:hAnsi="Times New Roman"/>
          <w:b/>
          <w:bCs/>
          <w:szCs w:val="24"/>
          <w:lang w:val="bg-BG"/>
        </w:rPr>
        <w:t xml:space="preserve">  </w:t>
      </w:r>
      <w:r w:rsidR="00111141" w:rsidRPr="001A5C15">
        <w:rPr>
          <w:rFonts w:ascii="Times New Roman" w:hAnsi="Times New Roman"/>
          <w:szCs w:val="24"/>
          <w:lang w:val="bg-BG"/>
        </w:rPr>
        <w:t>год. на ВЪЗЛОЖИТЕЛЯ за определяне на ИЗПЪЛНИТЕЛ във връзка проведена процедура по реда на глава осма“а“ от ЗОП</w:t>
      </w:r>
    </w:p>
    <w:p w14:paraId="2B5877ED" w14:textId="35A8BB4D" w:rsidR="00D47606" w:rsidRPr="001A5C15" w:rsidRDefault="00D47606" w:rsidP="0058260B">
      <w:pPr>
        <w:pStyle w:val="Footer"/>
        <w:jc w:val="both"/>
        <w:rPr>
          <w:rFonts w:ascii="Times New Roman" w:hAnsi="Times New Roman"/>
          <w:szCs w:val="24"/>
          <w:lang w:val="bg-BG"/>
        </w:rPr>
      </w:pPr>
      <w:r w:rsidRPr="001A5C15">
        <w:rPr>
          <w:rFonts w:ascii="Times New Roman" w:hAnsi="Times New Roman"/>
          <w:szCs w:val="24"/>
          <w:lang w:val="bg-BG"/>
        </w:rPr>
        <w:t xml:space="preserve">в изпълнение на проект:  „Изграждане на капацитет на ИПА за изследвания, обучение и приложение на иновативни европейски практики в доброто управление”, в изпълнение на Договор № С 13-22-1/16.04.2014, финансиран от Оперативна програма „Административен капацитет”, </w:t>
      </w:r>
      <w:proofErr w:type="spellStart"/>
      <w:r w:rsidRPr="001A5C15">
        <w:rPr>
          <w:rFonts w:ascii="Times New Roman" w:hAnsi="Times New Roman"/>
          <w:szCs w:val="24"/>
          <w:lang w:val="bg-BG"/>
        </w:rPr>
        <w:t>съфинансирана</w:t>
      </w:r>
      <w:proofErr w:type="spellEnd"/>
      <w:r w:rsidRPr="001A5C15">
        <w:rPr>
          <w:rFonts w:ascii="Times New Roman" w:hAnsi="Times New Roman"/>
          <w:szCs w:val="24"/>
          <w:lang w:val="bg-BG"/>
        </w:rPr>
        <w:t xml:space="preserve"> от Европейския съюз чрез Европейския социален фонд.</w:t>
      </w:r>
    </w:p>
    <w:p w14:paraId="7BFD8B26" w14:textId="77777777" w:rsidR="00D47606" w:rsidRPr="001A5C15" w:rsidRDefault="00D47606" w:rsidP="0058260B">
      <w:pPr>
        <w:pStyle w:val="BodyText"/>
        <w:spacing w:after="0"/>
        <w:jc w:val="both"/>
        <w:rPr>
          <w:rFonts w:ascii="Times New Roman" w:hAnsi="Times New Roman"/>
          <w:szCs w:val="24"/>
          <w:lang w:val="bg-BG"/>
        </w:rPr>
      </w:pPr>
    </w:p>
    <w:p w14:paraId="48D018A8"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І. ПРЕДМЕТ НА ДОГОВОРА</w:t>
      </w:r>
    </w:p>
    <w:p w14:paraId="724EB594" w14:textId="77777777" w:rsidR="00D47606" w:rsidRPr="001A5C15" w:rsidRDefault="00D47606" w:rsidP="0058260B">
      <w:pPr>
        <w:pStyle w:val="Default"/>
        <w:jc w:val="both"/>
        <w:rPr>
          <w:rFonts w:ascii="Times New Roman" w:hAnsi="Times New Roman" w:cs="Times New Roman"/>
          <w:lang w:val="bg-BG"/>
        </w:rPr>
      </w:pPr>
    </w:p>
    <w:p w14:paraId="5098D2B8" w14:textId="6F4A4F6B" w:rsidR="00D47606" w:rsidRPr="001A5C15" w:rsidRDefault="00D47606" w:rsidP="003A0E4D">
      <w:pPr>
        <w:pStyle w:val="Footer"/>
        <w:ind w:firstLine="709"/>
        <w:jc w:val="both"/>
        <w:rPr>
          <w:rFonts w:ascii="Times New Roman" w:hAnsi="Times New Roman"/>
          <w:szCs w:val="24"/>
          <w:lang w:val="bg-BG"/>
        </w:rPr>
      </w:pPr>
      <w:r w:rsidRPr="001A5C15">
        <w:rPr>
          <w:rFonts w:ascii="Times New Roman" w:hAnsi="Times New Roman"/>
          <w:b/>
          <w:szCs w:val="24"/>
          <w:lang w:val="bg-BG"/>
        </w:rPr>
        <w:t>Чл. 1.</w:t>
      </w:r>
      <w:r w:rsidRPr="001A5C15">
        <w:rPr>
          <w:rFonts w:ascii="Times New Roman" w:hAnsi="Times New Roman"/>
          <w:szCs w:val="24"/>
          <w:lang w:val="bg-BG"/>
        </w:rPr>
        <w:t xml:space="preserve"> (1) ВЪЗЛОЖИТЕЛЯТ възлага, а ИЗПЪЛНИТЕЛЯТ се задължава срещу възнаграждение да изпълни услуги за </w:t>
      </w:r>
      <w:proofErr w:type="spellStart"/>
      <w:r w:rsidRPr="001A5C15">
        <w:rPr>
          <w:rFonts w:ascii="Times New Roman" w:hAnsi="Times New Roman"/>
          <w:szCs w:val="24"/>
          <w:lang w:val="bg-BG"/>
        </w:rPr>
        <w:t>oбезпечаване</w:t>
      </w:r>
      <w:proofErr w:type="spellEnd"/>
      <w:r w:rsidRPr="001A5C15">
        <w:rPr>
          <w:rFonts w:ascii="Times New Roman" w:hAnsi="Times New Roman"/>
          <w:szCs w:val="24"/>
          <w:lang w:val="bg-BG"/>
        </w:rPr>
        <w:t xml:space="preserve"> на дейностите по информация и публичност по проект: „Изграждане на капацитет на ИПА за изследвания, обучение и приложение на иновативни европейски практики в доброто управление” в изпълнение на Договор № С 13-22-1/16.04.2014, финансиран от Оперативна програма „Административен капацитет”, </w:t>
      </w:r>
      <w:proofErr w:type="spellStart"/>
      <w:r w:rsidRPr="001A5C15">
        <w:rPr>
          <w:rFonts w:ascii="Times New Roman" w:hAnsi="Times New Roman"/>
          <w:szCs w:val="24"/>
          <w:lang w:val="bg-BG"/>
        </w:rPr>
        <w:t>съфинансирана</w:t>
      </w:r>
      <w:proofErr w:type="spellEnd"/>
      <w:r w:rsidRPr="001A5C15">
        <w:rPr>
          <w:rFonts w:ascii="Times New Roman" w:hAnsi="Times New Roman"/>
          <w:szCs w:val="24"/>
          <w:lang w:val="bg-BG"/>
        </w:rPr>
        <w:t xml:space="preserve"> от Европейския съюз чрез Европейския социален фонд</w:t>
      </w:r>
      <w:r w:rsidR="003A0E4D" w:rsidRPr="001A5C15">
        <w:rPr>
          <w:rFonts w:ascii="Times New Roman" w:hAnsi="Times New Roman"/>
          <w:szCs w:val="24"/>
          <w:lang w:val="bg-BG"/>
        </w:rPr>
        <w:t>, съгласно Техническата спецификация и Офертата на изпълнителя</w:t>
      </w:r>
      <w:r w:rsidRPr="001A5C15">
        <w:rPr>
          <w:rFonts w:ascii="Times New Roman" w:hAnsi="Times New Roman"/>
          <w:szCs w:val="24"/>
          <w:lang w:val="bg-BG"/>
        </w:rPr>
        <w:t>.</w:t>
      </w:r>
    </w:p>
    <w:p w14:paraId="11D8C2AD"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 (2) Дейностите по ал.1 ще бъдат осъществени в съответствие с изискванията посочени в договора и в техническата спецификация, Приложение </w:t>
      </w:r>
      <w:r w:rsidRPr="001A5C15">
        <w:rPr>
          <w:rFonts w:ascii="Times New Roman" w:eastAsia="ArialNarrow-Bold" w:hAnsi="Times New Roman" w:cs="Times New Roman"/>
          <w:bCs/>
          <w:lang w:val="bg-BG" w:eastAsia="en-GB"/>
        </w:rPr>
        <w:t>№1</w:t>
      </w:r>
      <w:r w:rsidRPr="001A5C15">
        <w:rPr>
          <w:rFonts w:ascii="Times New Roman" w:hAnsi="Times New Roman" w:cs="Times New Roman"/>
          <w:lang w:val="bg-BG"/>
        </w:rPr>
        <w:t xml:space="preserve">. </w:t>
      </w:r>
    </w:p>
    <w:p w14:paraId="43B1148E" w14:textId="77777777" w:rsidR="00D47606" w:rsidRPr="001A5C15" w:rsidRDefault="00D47606" w:rsidP="0058260B">
      <w:pPr>
        <w:pStyle w:val="Default"/>
        <w:jc w:val="both"/>
        <w:rPr>
          <w:rFonts w:ascii="Times New Roman" w:hAnsi="Times New Roman" w:cs="Times New Roman"/>
          <w:b/>
          <w:bCs/>
          <w:lang w:val="bg-BG"/>
        </w:rPr>
      </w:pPr>
    </w:p>
    <w:p w14:paraId="7B6E5DC7"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II. ЦЕНА НА ДОГОВОРА И УСЛОВИЯ ЗА ПЛАЩАНЕ</w:t>
      </w:r>
    </w:p>
    <w:p w14:paraId="5410A576" w14:textId="77777777" w:rsidR="00D47606" w:rsidRPr="001A5C15" w:rsidRDefault="00D47606" w:rsidP="0058260B">
      <w:pPr>
        <w:pStyle w:val="Default"/>
        <w:jc w:val="both"/>
        <w:rPr>
          <w:rFonts w:ascii="Times New Roman" w:hAnsi="Times New Roman" w:cs="Times New Roman"/>
          <w:lang w:val="bg-BG"/>
        </w:rPr>
      </w:pPr>
    </w:p>
    <w:p w14:paraId="1DA8779C"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b/>
          <w:lang w:val="bg-BG"/>
        </w:rPr>
        <w:t xml:space="preserve">Чл.2. </w:t>
      </w:r>
      <w:r w:rsidRPr="001A5C15">
        <w:rPr>
          <w:rFonts w:ascii="Times New Roman" w:hAnsi="Times New Roman" w:cs="Times New Roman"/>
          <w:lang w:val="bg-BG"/>
        </w:rPr>
        <w:t>(1) Цената на услугата е в размер ……. . . . (словом……………….) лв. без включен ДДС и ……….(словом ………..) лв. с включен ДДС, и е формирана както следва:</w:t>
      </w:r>
    </w:p>
    <w:p w14:paraId="63016A0C" w14:textId="77777777" w:rsidR="00D47606" w:rsidRPr="001A5C15" w:rsidRDefault="00D47606" w:rsidP="0058260B">
      <w:pPr>
        <w:pStyle w:val="Default"/>
        <w:jc w:val="both"/>
        <w:rPr>
          <w:rFonts w:ascii="Times New Roman" w:hAnsi="Times New Roman" w:cs="Times New Roman"/>
          <w:lang w:val="bg-BG"/>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394"/>
        <w:gridCol w:w="993"/>
        <w:gridCol w:w="1275"/>
        <w:gridCol w:w="1418"/>
        <w:gridCol w:w="1276"/>
      </w:tblGrid>
      <w:tr w:rsidR="00887C17" w:rsidRPr="001A5C15" w14:paraId="14E52FAB" w14:textId="77777777" w:rsidTr="00887C17">
        <w:trPr>
          <w:tblHeader/>
        </w:trPr>
        <w:tc>
          <w:tcPr>
            <w:tcW w:w="568" w:type="dxa"/>
            <w:shd w:val="clear" w:color="auto" w:fill="F2F2F2"/>
            <w:vAlign w:val="center"/>
          </w:tcPr>
          <w:p w14:paraId="1898237B" w14:textId="77777777" w:rsidR="00887C17" w:rsidRPr="001A5C15" w:rsidRDefault="00887C17" w:rsidP="00887C17">
            <w:pPr>
              <w:spacing w:before="60" w:after="60" w:line="288" w:lineRule="auto"/>
              <w:jc w:val="center"/>
              <w:rPr>
                <w:rFonts w:ascii="Times New Roman" w:hAnsi="Times New Roman"/>
                <w:b/>
                <w:szCs w:val="24"/>
                <w:lang w:val="bg-BG" w:eastAsia="en-GB"/>
              </w:rPr>
            </w:pPr>
            <w:r w:rsidRPr="001A5C15">
              <w:rPr>
                <w:rFonts w:ascii="Times New Roman" w:hAnsi="Times New Roman"/>
                <w:b/>
                <w:szCs w:val="24"/>
                <w:lang w:val="bg-BG" w:eastAsia="en-GB"/>
              </w:rPr>
              <w:lastRenderedPageBreak/>
              <w:t>№</w:t>
            </w:r>
          </w:p>
        </w:tc>
        <w:tc>
          <w:tcPr>
            <w:tcW w:w="4394" w:type="dxa"/>
            <w:shd w:val="clear" w:color="auto" w:fill="F2F2F2"/>
            <w:vAlign w:val="center"/>
          </w:tcPr>
          <w:p w14:paraId="1F95EBD2" w14:textId="77777777" w:rsidR="00887C17" w:rsidRPr="001A5C15" w:rsidRDefault="00887C17" w:rsidP="00887C17">
            <w:pPr>
              <w:spacing w:before="60" w:after="60" w:line="288" w:lineRule="auto"/>
              <w:jc w:val="center"/>
              <w:rPr>
                <w:rFonts w:ascii="Times New Roman" w:hAnsi="Times New Roman"/>
                <w:b/>
                <w:szCs w:val="24"/>
                <w:lang w:val="bg-BG" w:eastAsia="en-GB"/>
              </w:rPr>
            </w:pPr>
            <w:r w:rsidRPr="001A5C15">
              <w:rPr>
                <w:rFonts w:ascii="Times New Roman" w:hAnsi="Times New Roman"/>
                <w:b/>
                <w:szCs w:val="24"/>
                <w:lang w:val="bg-BG" w:eastAsia="en-GB"/>
              </w:rPr>
              <w:t>Наименование на услугата</w:t>
            </w:r>
          </w:p>
        </w:tc>
        <w:tc>
          <w:tcPr>
            <w:tcW w:w="993" w:type="dxa"/>
            <w:shd w:val="clear" w:color="auto" w:fill="F2F2F2"/>
            <w:vAlign w:val="center"/>
          </w:tcPr>
          <w:p w14:paraId="55848B5D" w14:textId="77777777" w:rsidR="00887C17" w:rsidRPr="001A5C15" w:rsidRDefault="00887C17" w:rsidP="00887C17">
            <w:pPr>
              <w:spacing w:before="60" w:after="60" w:line="288" w:lineRule="auto"/>
              <w:jc w:val="center"/>
              <w:rPr>
                <w:rFonts w:ascii="Times New Roman" w:hAnsi="Times New Roman"/>
                <w:b/>
                <w:szCs w:val="24"/>
                <w:lang w:val="bg-BG" w:eastAsia="en-GB"/>
              </w:rPr>
            </w:pPr>
            <w:r w:rsidRPr="001A5C15">
              <w:rPr>
                <w:rFonts w:ascii="Times New Roman" w:hAnsi="Times New Roman"/>
                <w:b/>
                <w:szCs w:val="24"/>
                <w:lang w:val="bg-BG" w:eastAsia="en-GB"/>
              </w:rPr>
              <w:t>Ед. мярка</w:t>
            </w:r>
          </w:p>
        </w:tc>
        <w:tc>
          <w:tcPr>
            <w:tcW w:w="1275" w:type="dxa"/>
            <w:shd w:val="clear" w:color="auto" w:fill="F2F2F2"/>
            <w:vAlign w:val="center"/>
          </w:tcPr>
          <w:p w14:paraId="58E351D7" w14:textId="77777777" w:rsidR="00887C17" w:rsidRPr="001A5C15" w:rsidRDefault="00887C17" w:rsidP="00887C17">
            <w:pPr>
              <w:spacing w:before="60" w:after="60" w:line="288" w:lineRule="auto"/>
              <w:jc w:val="center"/>
              <w:rPr>
                <w:rFonts w:ascii="Times New Roman" w:hAnsi="Times New Roman"/>
                <w:b/>
                <w:szCs w:val="24"/>
                <w:lang w:val="bg-BG" w:eastAsia="en-GB"/>
              </w:rPr>
            </w:pPr>
            <w:r w:rsidRPr="001A5C15">
              <w:rPr>
                <w:rFonts w:ascii="Times New Roman" w:hAnsi="Times New Roman"/>
                <w:b/>
                <w:szCs w:val="24"/>
                <w:lang w:val="bg-BG" w:eastAsia="en-GB"/>
              </w:rPr>
              <w:t>Брой единици</w:t>
            </w:r>
          </w:p>
        </w:tc>
        <w:tc>
          <w:tcPr>
            <w:tcW w:w="1418" w:type="dxa"/>
            <w:shd w:val="clear" w:color="auto" w:fill="F2F2F2"/>
            <w:vAlign w:val="center"/>
          </w:tcPr>
          <w:p w14:paraId="23C783E4" w14:textId="77777777" w:rsidR="00887C17" w:rsidRPr="001A5C15" w:rsidRDefault="00887C17" w:rsidP="00887C17">
            <w:pPr>
              <w:spacing w:before="60" w:after="60" w:line="288" w:lineRule="auto"/>
              <w:jc w:val="center"/>
              <w:rPr>
                <w:rFonts w:ascii="Times New Roman" w:hAnsi="Times New Roman"/>
                <w:b/>
                <w:szCs w:val="24"/>
                <w:lang w:val="bg-BG" w:eastAsia="en-GB"/>
              </w:rPr>
            </w:pPr>
            <w:proofErr w:type="spellStart"/>
            <w:r w:rsidRPr="001A5C15">
              <w:rPr>
                <w:rFonts w:ascii="Times New Roman" w:hAnsi="Times New Roman"/>
                <w:b/>
                <w:szCs w:val="24"/>
                <w:lang w:val="bg-BG" w:eastAsia="en-GB"/>
              </w:rPr>
              <w:t>Eдинична</w:t>
            </w:r>
            <w:proofErr w:type="spellEnd"/>
            <w:r w:rsidRPr="001A5C15">
              <w:rPr>
                <w:rFonts w:ascii="Times New Roman" w:hAnsi="Times New Roman"/>
                <w:b/>
                <w:szCs w:val="24"/>
                <w:lang w:val="bg-BG" w:eastAsia="en-GB"/>
              </w:rPr>
              <w:t xml:space="preserve"> цена без ДДС</w:t>
            </w:r>
          </w:p>
        </w:tc>
        <w:tc>
          <w:tcPr>
            <w:tcW w:w="1276" w:type="dxa"/>
            <w:shd w:val="clear" w:color="auto" w:fill="F2F2F2"/>
            <w:vAlign w:val="center"/>
          </w:tcPr>
          <w:p w14:paraId="381B930D" w14:textId="77777777" w:rsidR="00887C17" w:rsidRPr="001A5C15" w:rsidRDefault="00887C17" w:rsidP="00887C17">
            <w:pPr>
              <w:spacing w:before="60" w:after="60" w:line="288" w:lineRule="auto"/>
              <w:jc w:val="center"/>
              <w:rPr>
                <w:rFonts w:ascii="Times New Roman" w:hAnsi="Times New Roman"/>
                <w:b/>
                <w:szCs w:val="24"/>
                <w:lang w:val="bg-BG" w:eastAsia="en-GB"/>
              </w:rPr>
            </w:pPr>
            <w:r w:rsidRPr="001A5C15">
              <w:rPr>
                <w:rFonts w:ascii="Times New Roman" w:hAnsi="Times New Roman"/>
                <w:b/>
                <w:szCs w:val="24"/>
                <w:lang w:val="bg-BG" w:eastAsia="en-GB"/>
              </w:rPr>
              <w:t>Стойност без ДДС</w:t>
            </w:r>
          </w:p>
        </w:tc>
      </w:tr>
      <w:tr w:rsidR="00887C17" w:rsidRPr="001A5C15" w14:paraId="1179C308" w14:textId="77777777" w:rsidTr="00887C17">
        <w:tc>
          <w:tcPr>
            <w:tcW w:w="568" w:type="dxa"/>
            <w:vAlign w:val="center"/>
          </w:tcPr>
          <w:p w14:paraId="376273B6"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1.</w:t>
            </w:r>
          </w:p>
        </w:tc>
        <w:tc>
          <w:tcPr>
            <w:tcW w:w="4394" w:type="dxa"/>
            <w:vAlign w:val="center"/>
          </w:tcPr>
          <w:p w14:paraId="56FDD69F" w14:textId="77777777" w:rsidR="00887C17" w:rsidRPr="001A5C15" w:rsidRDefault="00887C17" w:rsidP="00887C17">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Национална конференция за популяризиране на актуализираните и </w:t>
            </w:r>
            <w:proofErr w:type="spellStart"/>
            <w:r w:rsidRPr="001A5C15">
              <w:rPr>
                <w:rFonts w:ascii="Times New Roman" w:hAnsi="Times New Roman"/>
                <w:iCs/>
                <w:szCs w:val="24"/>
                <w:lang w:val="bg-BG" w:eastAsia="en-GB"/>
              </w:rPr>
              <w:t>новоразработените</w:t>
            </w:r>
            <w:proofErr w:type="spellEnd"/>
            <w:r w:rsidRPr="001A5C15">
              <w:rPr>
                <w:rFonts w:ascii="Times New Roman" w:hAnsi="Times New Roman"/>
                <w:iCs/>
                <w:szCs w:val="24"/>
                <w:lang w:val="bg-BG" w:eastAsia="en-GB"/>
              </w:rPr>
              <w:t xml:space="preserve"> обучителни програми в рамките на проекта, чрез представяне на актуализирания каталог с програми за обучения на ИПА – за 100 участника.*</w:t>
            </w:r>
          </w:p>
          <w:p w14:paraId="631F72DE" w14:textId="77777777" w:rsidR="00887C17" w:rsidRPr="001A5C15" w:rsidRDefault="00887C17" w:rsidP="00887C17">
            <w:pPr>
              <w:spacing w:before="60" w:after="60" w:line="288" w:lineRule="auto"/>
              <w:jc w:val="both"/>
              <w:rPr>
                <w:rFonts w:ascii="Times New Roman" w:hAnsi="Times New Roman"/>
                <w:i/>
                <w:iCs/>
                <w:szCs w:val="24"/>
                <w:lang w:val="bg-BG" w:eastAsia="en-GB"/>
              </w:rPr>
            </w:pPr>
            <w:r w:rsidRPr="001A5C15">
              <w:rPr>
                <w:rFonts w:ascii="Times New Roman" w:hAnsi="Times New Roman"/>
                <w:i/>
                <w:iCs/>
                <w:szCs w:val="24"/>
                <w:lang w:val="bg-BG" w:eastAsia="en-GB"/>
              </w:rPr>
              <w:t>(цената е формирана за 100 участника при цена за 1 участник  в размер на ...............лв. без ДДС)</w:t>
            </w:r>
          </w:p>
          <w:p w14:paraId="48869813" w14:textId="77777777" w:rsidR="00887C17" w:rsidRPr="001A5C15" w:rsidRDefault="00887C17" w:rsidP="00887C17">
            <w:pPr>
              <w:spacing w:before="60" w:after="60" w:line="288" w:lineRule="auto"/>
              <w:jc w:val="both"/>
              <w:rPr>
                <w:rFonts w:ascii="Times New Roman" w:hAnsi="Times New Roman"/>
                <w:iCs/>
                <w:szCs w:val="24"/>
                <w:lang w:val="bg-BG" w:eastAsia="en-GB"/>
              </w:rPr>
            </w:pPr>
          </w:p>
        </w:tc>
        <w:tc>
          <w:tcPr>
            <w:tcW w:w="993" w:type="dxa"/>
          </w:tcPr>
          <w:p w14:paraId="6E84DA2E"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Брой</w:t>
            </w:r>
          </w:p>
        </w:tc>
        <w:tc>
          <w:tcPr>
            <w:tcW w:w="1275" w:type="dxa"/>
          </w:tcPr>
          <w:p w14:paraId="79B30946"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1</w:t>
            </w:r>
          </w:p>
        </w:tc>
        <w:tc>
          <w:tcPr>
            <w:tcW w:w="1418" w:type="dxa"/>
          </w:tcPr>
          <w:p w14:paraId="6477B84A" w14:textId="77777777" w:rsidR="00887C17" w:rsidRPr="001A5C15" w:rsidRDefault="00887C17" w:rsidP="00887C17">
            <w:pPr>
              <w:spacing w:before="60" w:after="60" w:line="288" w:lineRule="auto"/>
              <w:jc w:val="center"/>
              <w:rPr>
                <w:rFonts w:ascii="Times New Roman" w:hAnsi="Times New Roman"/>
                <w:szCs w:val="24"/>
                <w:lang w:val="bg-BG" w:eastAsia="en-GB"/>
              </w:rPr>
            </w:pPr>
          </w:p>
        </w:tc>
        <w:tc>
          <w:tcPr>
            <w:tcW w:w="1276" w:type="dxa"/>
          </w:tcPr>
          <w:p w14:paraId="5FE5E472" w14:textId="77777777" w:rsidR="00887C17" w:rsidRPr="001A5C15" w:rsidRDefault="00887C17" w:rsidP="00887C17">
            <w:pPr>
              <w:spacing w:before="60" w:after="60" w:line="288" w:lineRule="auto"/>
              <w:jc w:val="center"/>
              <w:rPr>
                <w:rFonts w:ascii="Times New Roman" w:hAnsi="Times New Roman"/>
                <w:szCs w:val="24"/>
                <w:lang w:val="bg-BG" w:eastAsia="en-GB"/>
              </w:rPr>
            </w:pPr>
          </w:p>
        </w:tc>
      </w:tr>
      <w:tr w:rsidR="00887C17" w:rsidRPr="001A5C15" w14:paraId="67C52E30" w14:textId="77777777" w:rsidTr="00887C17">
        <w:tc>
          <w:tcPr>
            <w:tcW w:w="568" w:type="dxa"/>
            <w:vAlign w:val="center"/>
          </w:tcPr>
          <w:p w14:paraId="073BC6AD"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2.</w:t>
            </w:r>
          </w:p>
        </w:tc>
        <w:tc>
          <w:tcPr>
            <w:tcW w:w="4394" w:type="dxa"/>
            <w:vAlign w:val="center"/>
          </w:tcPr>
          <w:p w14:paraId="1B419A3D" w14:textId="77777777" w:rsidR="00887C17" w:rsidRPr="001A5C15" w:rsidRDefault="00887C17" w:rsidP="00887C17">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Конференция за оповестяване на началото на проекта (наем зала, наем на техника, кафе-пауза, </w:t>
            </w:r>
            <w:proofErr w:type="spellStart"/>
            <w:r w:rsidRPr="001A5C15">
              <w:rPr>
                <w:rFonts w:ascii="Times New Roman" w:hAnsi="Times New Roman"/>
                <w:iCs/>
                <w:szCs w:val="24"/>
                <w:lang w:val="bg-BG" w:eastAsia="en-GB"/>
              </w:rPr>
              <w:t>кетъринг</w:t>
            </w:r>
            <w:proofErr w:type="spellEnd"/>
            <w:r w:rsidRPr="001A5C15">
              <w:rPr>
                <w:rFonts w:ascii="Times New Roman" w:hAnsi="Times New Roman"/>
                <w:iCs/>
                <w:szCs w:val="24"/>
                <w:lang w:val="bg-BG" w:eastAsia="en-GB"/>
              </w:rPr>
              <w:t xml:space="preserve"> за 100 участника).*</w:t>
            </w:r>
          </w:p>
          <w:p w14:paraId="3EC6E343" w14:textId="77777777" w:rsidR="00887C17" w:rsidRPr="001A5C15" w:rsidRDefault="00887C17" w:rsidP="00887C17">
            <w:pPr>
              <w:spacing w:before="60" w:after="60" w:line="288" w:lineRule="auto"/>
              <w:jc w:val="both"/>
              <w:rPr>
                <w:rFonts w:ascii="Times New Roman" w:hAnsi="Times New Roman"/>
                <w:i/>
                <w:iCs/>
                <w:szCs w:val="24"/>
                <w:lang w:val="bg-BG" w:eastAsia="en-GB"/>
              </w:rPr>
            </w:pPr>
            <w:r w:rsidRPr="001A5C15">
              <w:rPr>
                <w:rFonts w:ascii="Times New Roman" w:hAnsi="Times New Roman"/>
                <w:i/>
                <w:iCs/>
                <w:szCs w:val="24"/>
                <w:lang w:val="bg-BG" w:eastAsia="en-GB"/>
              </w:rPr>
              <w:t>(цената е формирана за 100 участника при цена за 1 участник  в размер на ...............лв. без ДДС)</w:t>
            </w:r>
          </w:p>
          <w:p w14:paraId="6F0957A8" w14:textId="77777777" w:rsidR="00887C17" w:rsidRPr="001A5C15" w:rsidRDefault="00887C17" w:rsidP="00887C17">
            <w:pPr>
              <w:spacing w:before="60" w:after="60" w:line="288" w:lineRule="auto"/>
              <w:jc w:val="both"/>
              <w:rPr>
                <w:rFonts w:ascii="Times New Roman" w:hAnsi="Times New Roman"/>
                <w:iCs/>
                <w:szCs w:val="24"/>
                <w:lang w:val="bg-BG" w:eastAsia="en-GB"/>
              </w:rPr>
            </w:pPr>
          </w:p>
        </w:tc>
        <w:tc>
          <w:tcPr>
            <w:tcW w:w="993" w:type="dxa"/>
          </w:tcPr>
          <w:p w14:paraId="5474AB76"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 xml:space="preserve">брой </w:t>
            </w:r>
          </w:p>
        </w:tc>
        <w:tc>
          <w:tcPr>
            <w:tcW w:w="1275" w:type="dxa"/>
          </w:tcPr>
          <w:p w14:paraId="1AE2A935"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1</w:t>
            </w:r>
          </w:p>
        </w:tc>
        <w:tc>
          <w:tcPr>
            <w:tcW w:w="1418" w:type="dxa"/>
          </w:tcPr>
          <w:p w14:paraId="048219D8" w14:textId="77777777" w:rsidR="00887C17" w:rsidRPr="001A5C15" w:rsidRDefault="00887C17" w:rsidP="00887C17">
            <w:pPr>
              <w:spacing w:before="60" w:after="60" w:line="288" w:lineRule="auto"/>
              <w:jc w:val="center"/>
              <w:rPr>
                <w:rFonts w:ascii="Times New Roman" w:hAnsi="Times New Roman"/>
                <w:szCs w:val="24"/>
                <w:lang w:val="bg-BG" w:eastAsia="en-GB"/>
              </w:rPr>
            </w:pPr>
          </w:p>
        </w:tc>
        <w:tc>
          <w:tcPr>
            <w:tcW w:w="1276" w:type="dxa"/>
          </w:tcPr>
          <w:p w14:paraId="0E2620CE" w14:textId="77777777" w:rsidR="00887C17" w:rsidRPr="001A5C15" w:rsidRDefault="00887C17" w:rsidP="00887C17">
            <w:pPr>
              <w:spacing w:before="60" w:after="60" w:line="288" w:lineRule="auto"/>
              <w:jc w:val="center"/>
              <w:rPr>
                <w:rFonts w:ascii="Times New Roman" w:hAnsi="Times New Roman"/>
                <w:szCs w:val="24"/>
                <w:lang w:val="bg-BG" w:eastAsia="en-GB"/>
              </w:rPr>
            </w:pPr>
          </w:p>
        </w:tc>
      </w:tr>
      <w:tr w:rsidR="00887C17" w:rsidRPr="001A5C15" w14:paraId="055D89EF" w14:textId="77777777" w:rsidTr="00887C17">
        <w:tc>
          <w:tcPr>
            <w:tcW w:w="568" w:type="dxa"/>
            <w:vAlign w:val="center"/>
          </w:tcPr>
          <w:p w14:paraId="1289DFDA"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3.</w:t>
            </w:r>
          </w:p>
        </w:tc>
        <w:tc>
          <w:tcPr>
            <w:tcW w:w="4394" w:type="dxa"/>
            <w:vAlign w:val="center"/>
          </w:tcPr>
          <w:p w14:paraId="4E5D5DB3" w14:textId="77777777" w:rsidR="00887C17" w:rsidRPr="001A5C15" w:rsidRDefault="00887C17" w:rsidP="00887C17">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Конференция за приключване на проекта и оповестяване постигнатите резултати за 100 участника.*</w:t>
            </w:r>
          </w:p>
          <w:p w14:paraId="6EE07C02" w14:textId="77777777" w:rsidR="00887C17" w:rsidRPr="001A5C15" w:rsidRDefault="00887C17" w:rsidP="00887C17">
            <w:pPr>
              <w:spacing w:before="60" w:after="60" w:line="288" w:lineRule="auto"/>
              <w:jc w:val="both"/>
              <w:rPr>
                <w:rFonts w:ascii="Times New Roman" w:hAnsi="Times New Roman"/>
                <w:i/>
                <w:iCs/>
                <w:szCs w:val="24"/>
                <w:lang w:val="bg-BG" w:eastAsia="en-GB"/>
              </w:rPr>
            </w:pPr>
            <w:r w:rsidRPr="001A5C15">
              <w:rPr>
                <w:rFonts w:ascii="Times New Roman" w:hAnsi="Times New Roman"/>
                <w:i/>
                <w:iCs/>
                <w:szCs w:val="24"/>
                <w:lang w:val="bg-BG" w:eastAsia="en-GB"/>
              </w:rPr>
              <w:t>(цената е формирана за 100 участника при цена за 1 участник  в размер на ...............лв. без ДДС)</w:t>
            </w:r>
          </w:p>
        </w:tc>
        <w:tc>
          <w:tcPr>
            <w:tcW w:w="993" w:type="dxa"/>
          </w:tcPr>
          <w:p w14:paraId="35024CB7"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 xml:space="preserve">брой </w:t>
            </w:r>
          </w:p>
        </w:tc>
        <w:tc>
          <w:tcPr>
            <w:tcW w:w="1275" w:type="dxa"/>
          </w:tcPr>
          <w:p w14:paraId="3445E937"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1</w:t>
            </w:r>
          </w:p>
        </w:tc>
        <w:tc>
          <w:tcPr>
            <w:tcW w:w="1418" w:type="dxa"/>
          </w:tcPr>
          <w:p w14:paraId="7910A98F" w14:textId="77777777" w:rsidR="00887C17" w:rsidRPr="001A5C15" w:rsidRDefault="00887C17" w:rsidP="00887C17">
            <w:pPr>
              <w:spacing w:before="60" w:after="60" w:line="288" w:lineRule="auto"/>
              <w:jc w:val="center"/>
              <w:rPr>
                <w:rFonts w:ascii="Times New Roman" w:hAnsi="Times New Roman"/>
                <w:szCs w:val="24"/>
                <w:lang w:val="bg-BG" w:eastAsia="en-GB"/>
              </w:rPr>
            </w:pPr>
          </w:p>
        </w:tc>
        <w:tc>
          <w:tcPr>
            <w:tcW w:w="1276" w:type="dxa"/>
          </w:tcPr>
          <w:p w14:paraId="0F45D733" w14:textId="77777777" w:rsidR="00887C17" w:rsidRPr="001A5C15" w:rsidRDefault="00887C17" w:rsidP="00887C17">
            <w:pPr>
              <w:spacing w:before="60" w:after="60" w:line="288" w:lineRule="auto"/>
              <w:jc w:val="center"/>
              <w:rPr>
                <w:rFonts w:ascii="Times New Roman" w:hAnsi="Times New Roman"/>
                <w:szCs w:val="24"/>
                <w:lang w:val="bg-BG" w:eastAsia="en-GB"/>
              </w:rPr>
            </w:pPr>
          </w:p>
        </w:tc>
      </w:tr>
      <w:tr w:rsidR="00887C17" w:rsidRPr="001A5C15" w14:paraId="16E94AFD" w14:textId="77777777" w:rsidTr="00887C17">
        <w:tc>
          <w:tcPr>
            <w:tcW w:w="568" w:type="dxa"/>
            <w:vAlign w:val="center"/>
          </w:tcPr>
          <w:p w14:paraId="70815775"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4.</w:t>
            </w:r>
          </w:p>
        </w:tc>
        <w:tc>
          <w:tcPr>
            <w:tcW w:w="4394" w:type="dxa"/>
          </w:tcPr>
          <w:p w14:paraId="2D052834" w14:textId="77777777" w:rsidR="00887C17" w:rsidRPr="001A5C15" w:rsidRDefault="00887C17" w:rsidP="00887C17">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Публикуване на </w:t>
            </w:r>
            <w:proofErr w:type="spellStart"/>
            <w:r w:rsidRPr="001A5C15">
              <w:rPr>
                <w:rFonts w:ascii="Times New Roman" w:hAnsi="Times New Roman"/>
                <w:iCs/>
                <w:szCs w:val="24"/>
                <w:lang w:val="bg-BG" w:eastAsia="en-GB"/>
              </w:rPr>
              <w:t>прес</w:t>
            </w:r>
            <w:proofErr w:type="spellEnd"/>
            <w:r w:rsidRPr="001A5C15">
              <w:rPr>
                <w:rFonts w:ascii="Times New Roman" w:hAnsi="Times New Roman"/>
                <w:iCs/>
                <w:szCs w:val="24"/>
                <w:lang w:val="bg-BG" w:eastAsia="en-GB"/>
              </w:rPr>
              <w:t xml:space="preserve"> съобщение в медиите </w:t>
            </w:r>
          </w:p>
          <w:p w14:paraId="39E420BE" w14:textId="77777777" w:rsidR="00887C17" w:rsidRPr="001A5C15" w:rsidRDefault="00887C17" w:rsidP="00887C17">
            <w:pPr>
              <w:spacing w:before="60" w:after="60" w:line="288" w:lineRule="auto"/>
              <w:jc w:val="both"/>
              <w:rPr>
                <w:rFonts w:ascii="Times New Roman" w:hAnsi="Times New Roman"/>
                <w:iCs/>
                <w:szCs w:val="24"/>
                <w:lang w:val="bg-BG" w:eastAsia="en-GB"/>
              </w:rPr>
            </w:pPr>
          </w:p>
        </w:tc>
        <w:tc>
          <w:tcPr>
            <w:tcW w:w="993" w:type="dxa"/>
            <w:vAlign w:val="center"/>
          </w:tcPr>
          <w:p w14:paraId="7FC8E84B"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Брой</w:t>
            </w:r>
          </w:p>
        </w:tc>
        <w:tc>
          <w:tcPr>
            <w:tcW w:w="1275" w:type="dxa"/>
          </w:tcPr>
          <w:p w14:paraId="59848C31"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4</w:t>
            </w:r>
          </w:p>
        </w:tc>
        <w:tc>
          <w:tcPr>
            <w:tcW w:w="1418" w:type="dxa"/>
          </w:tcPr>
          <w:p w14:paraId="4D0312E2" w14:textId="77777777" w:rsidR="00887C17" w:rsidRPr="001A5C15" w:rsidRDefault="00887C17" w:rsidP="00887C17">
            <w:pPr>
              <w:spacing w:before="60" w:after="60" w:line="288" w:lineRule="auto"/>
              <w:jc w:val="center"/>
              <w:rPr>
                <w:rFonts w:ascii="Times New Roman" w:hAnsi="Times New Roman"/>
                <w:szCs w:val="24"/>
                <w:lang w:val="bg-BG" w:eastAsia="en-GB"/>
              </w:rPr>
            </w:pPr>
          </w:p>
        </w:tc>
        <w:tc>
          <w:tcPr>
            <w:tcW w:w="1276" w:type="dxa"/>
          </w:tcPr>
          <w:p w14:paraId="09F85533" w14:textId="77777777" w:rsidR="00887C17" w:rsidRPr="001A5C15" w:rsidRDefault="00887C17" w:rsidP="00887C17">
            <w:pPr>
              <w:spacing w:before="60" w:after="60" w:line="288" w:lineRule="auto"/>
              <w:jc w:val="center"/>
              <w:rPr>
                <w:rFonts w:ascii="Times New Roman" w:hAnsi="Times New Roman"/>
                <w:szCs w:val="24"/>
                <w:lang w:val="bg-BG" w:eastAsia="en-GB"/>
              </w:rPr>
            </w:pPr>
          </w:p>
        </w:tc>
      </w:tr>
      <w:tr w:rsidR="00887C17" w:rsidRPr="001A5C15" w14:paraId="6640E588" w14:textId="77777777" w:rsidTr="00887C17">
        <w:tc>
          <w:tcPr>
            <w:tcW w:w="568" w:type="dxa"/>
            <w:vAlign w:val="center"/>
          </w:tcPr>
          <w:p w14:paraId="0EEE8E00"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5.</w:t>
            </w:r>
          </w:p>
        </w:tc>
        <w:tc>
          <w:tcPr>
            <w:tcW w:w="4394" w:type="dxa"/>
          </w:tcPr>
          <w:p w14:paraId="70CA516A" w14:textId="77777777" w:rsidR="00887C17" w:rsidRPr="001A5C15" w:rsidRDefault="00887C17" w:rsidP="00887C17">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Банери за популяризиране на проекта</w:t>
            </w:r>
          </w:p>
          <w:p w14:paraId="1CA25149" w14:textId="77777777" w:rsidR="00887C17" w:rsidRPr="001A5C15" w:rsidRDefault="00887C17" w:rsidP="00887C17">
            <w:pPr>
              <w:spacing w:before="60" w:after="60" w:line="288" w:lineRule="auto"/>
              <w:jc w:val="both"/>
              <w:rPr>
                <w:rFonts w:ascii="Times New Roman" w:hAnsi="Times New Roman"/>
                <w:b/>
                <w:i/>
                <w:iCs/>
                <w:szCs w:val="24"/>
                <w:lang w:val="bg-BG" w:eastAsia="en-GB"/>
              </w:rPr>
            </w:pPr>
          </w:p>
        </w:tc>
        <w:tc>
          <w:tcPr>
            <w:tcW w:w="993" w:type="dxa"/>
            <w:vAlign w:val="center"/>
          </w:tcPr>
          <w:p w14:paraId="1A152813"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Брой</w:t>
            </w:r>
          </w:p>
        </w:tc>
        <w:tc>
          <w:tcPr>
            <w:tcW w:w="1275" w:type="dxa"/>
          </w:tcPr>
          <w:p w14:paraId="38AF307A"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3</w:t>
            </w:r>
          </w:p>
        </w:tc>
        <w:tc>
          <w:tcPr>
            <w:tcW w:w="1418" w:type="dxa"/>
          </w:tcPr>
          <w:p w14:paraId="33E38E6A" w14:textId="77777777" w:rsidR="00887C17" w:rsidRPr="001A5C15" w:rsidRDefault="00887C17" w:rsidP="00887C17">
            <w:pPr>
              <w:spacing w:before="60" w:after="60" w:line="288" w:lineRule="auto"/>
              <w:jc w:val="center"/>
              <w:rPr>
                <w:rFonts w:ascii="Times New Roman" w:hAnsi="Times New Roman"/>
                <w:szCs w:val="24"/>
                <w:lang w:val="bg-BG" w:eastAsia="en-GB"/>
              </w:rPr>
            </w:pPr>
          </w:p>
        </w:tc>
        <w:tc>
          <w:tcPr>
            <w:tcW w:w="1276" w:type="dxa"/>
          </w:tcPr>
          <w:p w14:paraId="3BDB4709" w14:textId="77777777" w:rsidR="00887C17" w:rsidRPr="001A5C15" w:rsidRDefault="00887C17" w:rsidP="00887C17">
            <w:pPr>
              <w:spacing w:before="60" w:after="60" w:line="288" w:lineRule="auto"/>
              <w:jc w:val="center"/>
              <w:rPr>
                <w:rFonts w:ascii="Times New Roman" w:hAnsi="Times New Roman"/>
                <w:szCs w:val="24"/>
                <w:lang w:val="bg-BG" w:eastAsia="en-GB"/>
              </w:rPr>
            </w:pPr>
          </w:p>
        </w:tc>
      </w:tr>
      <w:tr w:rsidR="00887C17" w:rsidRPr="001A5C15" w14:paraId="1807C659" w14:textId="77777777" w:rsidTr="00887C17">
        <w:tc>
          <w:tcPr>
            <w:tcW w:w="568" w:type="dxa"/>
            <w:vAlign w:val="center"/>
          </w:tcPr>
          <w:p w14:paraId="62B27443"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6.</w:t>
            </w:r>
          </w:p>
        </w:tc>
        <w:tc>
          <w:tcPr>
            <w:tcW w:w="4394" w:type="dxa"/>
          </w:tcPr>
          <w:p w14:paraId="732310B8" w14:textId="77777777" w:rsidR="00887C17" w:rsidRPr="001A5C15" w:rsidRDefault="00887C17" w:rsidP="00887C17">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Постери за популяризиране на проекта</w:t>
            </w:r>
          </w:p>
          <w:p w14:paraId="23454FA4" w14:textId="77777777" w:rsidR="00887C17" w:rsidRPr="001A5C15" w:rsidRDefault="00887C17" w:rsidP="00887C17">
            <w:pPr>
              <w:spacing w:before="60" w:after="60" w:line="288" w:lineRule="auto"/>
              <w:jc w:val="both"/>
              <w:rPr>
                <w:rFonts w:ascii="Times New Roman" w:hAnsi="Times New Roman"/>
                <w:b/>
                <w:i/>
                <w:iCs/>
                <w:szCs w:val="24"/>
                <w:lang w:val="bg-BG" w:eastAsia="en-GB"/>
              </w:rPr>
            </w:pPr>
          </w:p>
        </w:tc>
        <w:tc>
          <w:tcPr>
            <w:tcW w:w="993" w:type="dxa"/>
            <w:vAlign w:val="center"/>
          </w:tcPr>
          <w:p w14:paraId="350D1687"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Брой</w:t>
            </w:r>
          </w:p>
        </w:tc>
        <w:tc>
          <w:tcPr>
            <w:tcW w:w="1275" w:type="dxa"/>
          </w:tcPr>
          <w:p w14:paraId="52260B9D"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3</w:t>
            </w:r>
          </w:p>
        </w:tc>
        <w:tc>
          <w:tcPr>
            <w:tcW w:w="1418" w:type="dxa"/>
          </w:tcPr>
          <w:p w14:paraId="18986652" w14:textId="77777777" w:rsidR="00887C17" w:rsidRPr="001A5C15" w:rsidRDefault="00887C17" w:rsidP="00887C17">
            <w:pPr>
              <w:spacing w:before="60" w:after="60" w:line="288" w:lineRule="auto"/>
              <w:jc w:val="center"/>
              <w:rPr>
                <w:rFonts w:ascii="Times New Roman" w:hAnsi="Times New Roman"/>
                <w:szCs w:val="24"/>
                <w:lang w:val="bg-BG" w:eastAsia="en-GB"/>
              </w:rPr>
            </w:pPr>
          </w:p>
        </w:tc>
        <w:tc>
          <w:tcPr>
            <w:tcW w:w="1276" w:type="dxa"/>
          </w:tcPr>
          <w:p w14:paraId="299A1AED" w14:textId="77777777" w:rsidR="00887C17" w:rsidRPr="001A5C15" w:rsidRDefault="00887C17" w:rsidP="00887C17">
            <w:pPr>
              <w:spacing w:before="60" w:after="60" w:line="288" w:lineRule="auto"/>
              <w:jc w:val="center"/>
              <w:rPr>
                <w:rFonts w:ascii="Times New Roman" w:hAnsi="Times New Roman"/>
                <w:szCs w:val="24"/>
                <w:lang w:val="bg-BG" w:eastAsia="en-GB"/>
              </w:rPr>
            </w:pPr>
          </w:p>
        </w:tc>
      </w:tr>
      <w:tr w:rsidR="00887C17" w:rsidRPr="001A5C15" w14:paraId="16CA6726" w14:textId="77777777" w:rsidTr="00887C17">
        <w:trPr>
          <w:trHeight w:val="1564"/>
        </w:trPr>
        <w:tc>
          <w:tcPr>
            <w:tcW w:w="568" w:type="dxa"/>
            <w:vAlign w:val="center"/>
          </w:tcPr>
          <w:p w14:paraId="7D510C69"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lastRenderedPageBreak/>
              <w:t>7.</w:t>
            </w:r>
          </w:p>
        </w:tc>
        <w:tc>
          <w:tcPr>
            <w:tcW w:w="4394" w:type="dxa"/>
          </w:tcPr>
          <w:p w14:paraId="29560E4F" w14:textId="77777777" w:rsidR="00887C17" w:rsidRPr="001A5C15" w:rsidRDefault="00887C17" w:rsidP="00887C17">
            <w:pPr>
              <w:spacing w:before="60" w:after="60" w:line="288" w:lineRule="auto"/>
              <w:jc w:val="both"/>
              <w:rPr>
                <w:rFonts w:ascii="Times New Roman" w:hAnsi="Times New Roman"/>
                <w:iCs/>
                <w:szCs w:val="24"/>
                <w:lang w:val="bg-BG" w:eastAsia="en-GB"/>
              </w:rPr>
            </w:pPr>
            <w:r w:rsidRPr="001A5C15">
              <w:rPr>
                <w:rFonts w:ascii="Times New Roman" w:hAnsi="Times New Roman"/>
                <w:bCs/>
                <w:iCs/>
                <w:szCs w:val="24"/>
                <w:lang w:val="bg-BG" w:eastAsia="en-GB"/>
              </w:rPr>
              <w:t xml:space="preserve">Информационни брошури  за целите, дейностите и постигнатите </w:t>
            </w:r>
            <w:r w:rsidRPr="001A5C15">
              <w:rPr>
                <w:rFonts w:ascii="Times New Roman" w:hAnsi="Times New Roman"/>
                <w:iCs/>
                <w:szCs w:val="24"/>
                <w:lang w:val="bg-BG" w:eastAsia="en-GB"/>
              </w:rPr>
              <w:t xml:space="preserve">резултати от проекта </w:t>
            </w:r>
          </w:p>
          <w:p w14:paraId="656FB168" w14:textId="77777777" w:rsidR="00887C17" w:rsidRPr="001A5C15" w:rsidRDefault="00887C17" w:rsidP="00887C17">
            <w:pPr>
              <w:spacing w:before="60" w:after="60" w:line="288" w:lineRule="auto"/>
              <w:jc w:val="both"/>
              <w:rPr>
                <w:rFonts w:ascii="Times New Roman" w:hAnsi="Times New Roman"/>
                <w:b/>
                <w:i/>
                <w:iCs/>
                <w:szCs w:val="24"/>
                <w:lang w:val="bg-BG" w:eastAsia="en-GB"/>
              </w:rPr>
            </w:pPr>
          </w:p>
        </w:tc>
        <w:tc>
          <w:tcPr>
            <w:tcW w:w="993" w:type="dxa"/>
            <w:vAlign w:val="center"/>
          </w:tcPr>
          <w:p w14:paraId="08F5D247"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Брой</w:t>
            </w:r>
          </w:p>
        </w:tc>
        <w:tc>
          <w:tcPr>
            <w:tcW w:w="1275" w:type="dxa"/>
          </w:tcPr>
          <w:p w14:paraId="5990AC0F"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200</w:t>
            </w:r>
          </w:p>
        </w:tc>
        <w:tc>
          <w:tcPr>
            <w:tcW w:w="1418" w:type="dxa"/>
          </w:tcPr>
          <w:p w14:paraId="1E25931E" w14:textId="77777777" w:rsidR="00887C17" w:rsidRPr="001A5C15" w:rsidRDefault="00887C17" w:rsidP="00887C17">
            <w:pPr>
              <w:spacing w:before="60" w:after="60" w:line="288" w:lineRule="auto"/>
              <w:jc w:val="center"/>
              <w:rPr>
                <w:rFonts w:ascii="Times New Roman" w:hAnsi="Times New Roman"/>
                <w:szCs w:val="24"/>
                <w:lang w:val="bg-BG" w:eastAsia="en-GB"/>
              </w:rPr>
            </w:pPr>
          </w:p>
        </w:tc>
        <w:tc>
          <w:tcPr>
            <w:tcW w:w="1276" w:type="dxa"/>
          </w:tcPr>
          <w:p w14:paraId="2289AD4F" w14:textId="77777777" w:rsidR="00887C17" w:rsidRPr="001A5C15" w:rsidRDefault="00887C17" w:rsidP="00887C17">
            <w:pPr>
              <w:spacing w:before="60" w:after="60" w:line="288" w:lineRule="auto"/>
              <w:jc w:val="center"/>
              <w:rPr>
                <w:rFonts w:ascii="Times New Roman" w:hAnsi="Times New Roman"/>
                <w:szCs w:val="24"/>
                <w:lang w:val="bg-BG" w:eastAsia="en-GB"/>
              </w:rPr>
            </w:pPr>
          </w:p>
        </w:tc>
      </w:tr>
      <w:tr w:rsidR="00887C17" w:rsidRPr="001A5C15" w14:paraId="1746D53B" w14:textId="77777777" w:rsidTr="00887C17">
        <w:tc>
          <w:tcPr>
            <w:tcW w:w="568" w:type="dxa"/>
            <w:vAlign w:val="center"/>
          </w:tcPr>
          <w:p w14:paraId="6DE3E02A"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8.</w:t>
            </w:r>
          </w:p>
        </w:tc>
        <w:tc>
          <w:tcPr>
            <w:tcW w:w="4394" w:type="dxa"/>
          </w:tcPr>
          <w:p w14:paraId="5A1B9069" w14:textId="77777777" w:rsidR="00887C17" w:rsidRPr="001A5C15" w:rsidRDefault="00887C17" w:rsidP="00887C17">
            <w:pPr>
              <w:spacing w:before="60" w:after="60" w:line="288" w:lineRule="auto"/>
              <w:jc w:val="both"/>
              <w:rPr>
                <w:rFonts w:ascii="Times New Roman" w:hAnsi="Times New Roman"/>
                <w:b/>
                <w:i/>
                <w:iCs/>
                <w:szCs w:val="24"/>
                <w:lang w:val="bg-BG" w:eastAsia="en-GB"/>
              </w:rPr>
            </w:pPr>
            <w:r w:rsidRPr="001A5C15">
              <w:rPr>
                <w:rFonts w:ascii="Times New Roman" w:hAnsi="Times New Roman"/>
                <w:iCs/>
                <w:szCs w:val="24"/>
                <w:lang w:val="bg-BG" w:eastAsia="en-GB"/>
              </w:rPr>
              <w:t xml:space="preserve">Информационни </w:t>
            </w:r>
            <w:proofErr w:type="spellStart"/>
            <w:r w:rsidRPr="001A5C15">
              <w:rPr>
                <w:rFonts w:ascii="Times New Roman" w:hAnsi="Times New Roman"/>
                <w:iCs/>
                <w:szCs w:val="24"/>
                <w:lang w:val="bg-BG" w:eastAsia="en-GB"/>
              </w:rPr>
              <w:t>дипляни</w:t>
            </w:r>
            <w:proofErr w:type="spellEnd"/>
            <w:r w:rsidRPr="001A5C15">
              <w:rPr>
                <w:rFonts w:ascii="Times New Roman" w:hAnsi="Times New Roman"/>
                <w:iCs/>
                <w:szCs w:val="24"/>
                <w:lang w:val="bg-BG" w:eastAsia="en-GB"/>
              </w:rPr>
              <w:t xml:space="preserve"> с информация относно проекта</w:t>
            </w:r>
            <w:r w:rsidRPr="001A5C15">
              <w:rPr>
                <w:rFonts w:ascii="Times New Roman" w:hAnsi="Times New Roman"/>
                <w:b/>
                <w:i/>
                <w:iCs/>
                <w:szCs w:val="24"/>
                <w:lang w:val="bg-BG" w:eastAsia="en-GB"/>
              </w:rPr>
              <w:t xml:space="preserve"> </w:t>
            </w:r>
          </w:p>
          <w:p w14:paraId="6E7FEE5F" w14:textId="77777777" w:rsidR="00887C17" w:rsidRPr="001A5C15" w:rsidRDefault="00887C17" w:rsidP="00887C17">
            <w:pPr>
              <w:spacing w:before="60" w:after="60" w:line="288" w:lineRule="auto"/>
              <w:jc w:val="both"/>
              <w:rPr>
                <w:rFonts w:ascii="Times New Roman" w:hAnsi="Times New Roman"/>
                <w:b/>
                <w:i/>
                <w:iCs/>
                <w:szCs w:val="24"/>
                <w:lang w:val="bg-BG" w:eastAsia="en-GB"/>
              </w:rPr>
            </w:pPr>
          </w:p>
        </w:tc>
        <w:tc>
          <w:tcPr>
            <w:tcW w:w="993" w:type="dxa"/>
            <w:vAlign w:val="center"/>
          </w:tcPr>
          <w:p w14:paraId="3CE8B7BC"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Брой</w:t>
            </w:r>
          </w:p>
        </w:tc>
        <w:tc>
          <w:tcPr>
            <w:tcW w:w="1275" w:type="dxa"/>
          </w:tcPr>
          <w:p w14:paraId="46DD7FA3"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1500</w:t>
            </w:r>
          </w:p>
        </w:tc>
        <w:tc>
          <w:tcPr>
            <w:tcW w:w="1418" w:type="dxa"/>
          </w:tcPr>
          <w:p w14:paraId="3A766FF9" w14:textId="77777777" w:rsidR="00887C17" w:rsidRPr="001A5C15" w:rsidRDefault="00887C17" w:rsidP="00887C17">
            <w:pPr>
              <w:spacing w:before="60" w:after="60" w:line="288" w:lineRule="auto"/>
              <w:jc w:val="center"/>
              <w:rPr>
                <w:rFonts w:ascii="Times New Roman" w:hAnsi="Times New Roman"/>
                <w:szCs w:val="24"/>
                <w:lang w:val="bg-BG" w:eastAsia="en-GB"/>
              </w:rPr>
            </w:pPr>
          </w:p>
        </w:tc>
        <w:tc>
          <w:tcPr>
            <w:tcW w:w="1276" w:type="dxa"/>
          </w:tcPr>
          <w:p w14:paraId="6CB2828A" w14:textId="77777777" w:rsidR="00887C17" w:rsidRPr="001A5C15" w:rsidRDefault="00887C17" w:rsidP="00887C17">
            <w:pPr>
              <w:spacing w:before="60" w:after="60" w:line="288" w:lineRule="auto"/>
              <w:jc w:val="center"/>
              <w:rPr>
                <w:rFonts w:ascii="Times New Roman" w:hAnsi="Times New Roman"/>
                <w:szCs w:val="24"/>
                <w:lang w:val="bg-BG" w:eastAsia="en-GB"/>
              </w:rPr>
            </w:pPr>
          </w:p>
        </w:tc>
      </w:tr>
      <w:tr w:rsidR="00887C17" w:rsidRPr="001A5C15" w14:paraId="0217DEF0" w14:textId="77777777" w:rsidTr="00887C17">
        <w:tc>
          <w:tcPr>
            <w:tcW w:w="568" w:type="dxa"/>
            <w:vAlign w:val="center"/>
          </w:tcPr>
          <w:p w14:paraId="136EFDE5"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9.</w:t>
            </w:r>
          </w:p>
        </w:tc>
        <w:tc>
          <w:tcPr>
            <w:tcW w:w="4394" w:type="dxa"/>
          </w:tcPr>
          <w:p w14:paraId="240EFC48" w14:textId="77777777" w:rsidR="00887C17" w:rsidRPr="001A5C15" w:rsidRDefault="00887C17" w:rsidP="00887C17">
            <w:pPr>
              <w:spacing w:before="60" w:after="60" w:line="288" w:lineRule="auto"/>
              <w:jc w:val="both"/>
              <w:rPr>
                <w:rFonts w:ascii="Times New Roman" w:hAnsi="Times New Roman"/>
                <w:iCs/>
                <w:szCs w:val="24"/>
                <w:lang w:val="bg-BG" w:eastAsia="en-GB"/>
              </w:rPr>
            </w:pPr>
            <w:r w:rsidRPr="001A5C15">
              <w:rPr>
                <w:rFonts w:ascii="Times New Roman" w:hAnsi="Times New Roman"/>
                <w:iCs/>
                <w:szCs w:val="24"/>
                <w:lang w:val="bg-BG" w:eastAsia="en-GB"/>
              </w:rPr>
              <w:t xml:space="preserve">Информационни и </w:t>
            </w:r>
            <w:proofErr w:type="spellStart"/>
            <w:r w:rsidRPr="001A5C15">
              <w:rPr>
                <w:rFonts w:ascii="Times New Roman" w:hAnsi="Times New Roman"/>
                <w:iCs/>
                <w:szCs w:val="24"/>
                <w:lang w:val="bg-BG" w:eastAsia="en-GB"/>
              </w:rPr>
              <w:t>реклмани</w:t>
            </w:r>
            <w:proofErr w:type="spellEnd"/>
            <w:r w:rsidRPr="001A5C15">
              <w:rPr>
                <w:rFonts w:ascii="Times New Roman" w:hAnsi="Times New Roman"/>
                <w:iCs/>
                <w:szCs w:val="24"/>
                <w:lang w:val="bg-BG" w:eastAsia="en-GB"/>
              </w:rPr>
              <w:t xml:space="preserve"> материали</w:t>
            </w:r>
          </w:p>
          <w:p w14:paraId="6DF11192" w14:textId="23AD4C2C" w:rsidR="00887C17" w:rsidRPr="001A5C15" w:rsidRDefault="00887C17" w:rsidP="00887C17">
            <w:pPr>
              <w:spacing w:before="60" w:after="60" w:line="264" w:lineRule="auto"/>
              <w:jc w:val="both"/>
              <w:rPr>
                <w:rFonts w:ascii="Times New Roman" w:hAnsi="Times New Roman"/>
                <w:i/>
                <w:iCs/>
                <w:szCs w:val="24"/>
                <w:lang w:val="bg-BG" w:eastAsia="en-GB"/>
              </w:rPr>
            </w:pPr>
            <w:r w:rsidRPr="001A5C15">
              <w:rPr>
                <w:rFonts w:ascii="Times New Roman" w:hAnsi="Times New Roman"/>
                <w:i/>
                <w:iCs/>
                <w:szCs w:val="24"/>
                <w:lang w:val="bg-BG" w:eastAsia="en-GB"/>
              </w:rPr>
              <w:t>1 (един) пакет информационни и рекламни материали съдържа</w:t>
            </w:r>
          </w:p>
          <w:p w14:paraId="543C0FD0" w14:textId="77777777" w:rsidR="00887C17" w:rsidRPr="001A5C15" w:rsidRDefault="00887C17" w:rsidP="00887C17">
            <w:pPr>
              <w:numPr>
                <w:ilvl w:val="0"/>
                <w:numId w:val="44"/>
              </w:numPr>
              <w:spacing w:before="60" w:after="60" w:line="264" w:lineRule="auto"/>
              <w:jc w:val="both"/>
              <w:rPr>
                <w:rFonts w:ascii="Times New Roman" w:hAnsi="Times New Roman"/>
                <w:i/>
                <w:iCs/>
                <w:szCs w:val="24"/>
                <w:lang w:val="bg-BG" w:eastAsia="en-GB"/>
              </w:rPr>
            </w:pPr>
            <w:r w:rsidRPr="001A5C15">
              <w:rPr>
                <w:rFonts w:ascii="Times New Roman" w:hAnsi="Times New Roman"/>
                <w:i/>
                <w:iCs/>
                <w:szCs w:val="24"/>
                <w:lang w:val="bg-BG" w:eastAsia="en-GB"/>
              </w:rPr>
              <w:t>Картонени папки с визуализация относно проекта</w:t>
            </w:r>
          </w:p>
          <w:p w14:paraId="1F378F7B" w14:textId="77777777" w:rsidR="00887C17" w:rsidRPr="001A5C15" w:rsidRDefault="00887C17" w:rsidP="00887C17">
            <w:pPr>
              <w:numPr>
                <w:ilvl w:val="0"/>
                <w:numId w:val="44"/>
              </w:numPr>
              <w:spacing w:before="60" w:after="60" w:line="264" w:lineRule="auto"/>
              <w:jc w:val="both"/>
              <w:rPr>
                <w:rFonts w:ascii="Times New Roman" w:hAnsi="Times New Roman"/>
                <w:i/>
                <w:iCs/>
                <w:szCs w:val="24"/>
                <w:lang w:val="bg-BG" w:eastAsia="en-GB"/>
              </w:rPr>
            </w:pPr>
            <w:r w:rsidRPr="001A5C15">
              <w:rPr>
                <w:rFonts w:ascii="Times New Roman" w:hAnsi="Times New Roman"/>
                <w:i/>
                <w:iCs/>
                <w:szCs w:val="24"/>
                <w:lang w:val="bg-BG" w:eastAsia="en-GB"/>
              </w:rPr>
              <w:t>Химикалки с визуализация относно проекта</w:t>
            </w:r>
          </w:p>
          <w:p w14:paraId="31883142" w14:textId="77777777" w:rsidR="00887C17" w:rsidRPr="001A5C15" w:rsidRDefault="00887C17" w:rsidP="00887C17">
            <w:pPr>
              <w:numPr>
                <w:ilvl w:val="0"/>
                <w:numId w:val="44"/>
              </w:numPr>
              <w:spacing w:before="60" w:after="60" w:line="264" w:lineRule="auto"/>
              <w:jc w:val="both"/>
              <w:rPr>
                <w:rFonts w:ascii="Times New Roman" w:hAnsi="Times New Roman"/>
                <w:i/>
                <w:iCs/>
                <w:szCs w:val="24"/>
                <w:lang w:val="bg-BG" w:eastAsia="en-GB"/>
              </w:rPr>
            </w:pPr>
            <w:proofErr w:type="spellStart"/>
            <w:r w:rsidRPr="001A5C15">
              <w:rPr>
                <w:rFonts w:ascii="Times New Roman" w:hAnsi="Times New Roman"/>
                <w:i/>
                <w:iCs/>
                <w:szCs w:val="24"/>
                <w:lang w:val="bg-BG" w:eastAsia="en-GB"/>
              </w:rPr>
              <w:t>Флаш</w:t>
            </w:r>
            <w:proofErr w:type="spellEnd"/>
            <w:r w:rsidRPr="001A5C15">
              <w:rPr>
                <w:rFonts w:ascii="Times New Roman" w:hAnsi="Times New Roman"/>
                <w:i/>
                <w:iCs/>
                <w:szCs w:val="24"/>
                <w:lang w:val="bg-BG" w:eastAsia="en-GB"/>
              </w:rPr>
              <w:t xml:space="preserve"> памети (4 GB) с визуализация относно проекта</w:t>
            </w:r>
          </w:p>
          <w:p w14:paraId="50D68712" w14:textId="77777777" w:rsidR="00887C17" w:rsidRPr="001A5C15" w:rsidRDefault="00887C17" w:rsidP="00887C17">
            <w:pPr>
              <w:pStyle w:val="ListParagraph"/>
              <w:numPr>
                <w:ilvl w:val="0"/>
                <w:numId w:val="44"/>
              </w:numPr>
              <w:spacing w:before="60" w:after="60" w:line="288" w:lineRule="auto"/>
              <w:jc w:val="both"/>
              <w:rPr>
                <w:rFonts w:ascii="Times New Roman" w:hAnsi="Times New Roman"/>
                <w:i/>
                <w:iCs/>
                <w:sz w:val="24"/>
                <w:szCs w:val="24"/>
                <w:lang w:val="bg-BG"/>
              </w:rPr>
            </w:pPr>
            <w:r w:rsidRPr="001A5C15">
              <w:rPr>
                <w:rFonts w:ascii="Times New Roman" w:hAnsi="Times New Roman"/>
                <w:i/>
                <w:iCs/>
                <w:sz w:val="24"/>
                <w:szCs w:val="24"/>
                <w:lang w:val="bg-BG"/>
              </w:rPr>
              <w:t>Тефтери с визуализация относно проекта</w:t>
            </w:r>
          </w:p>
          <w:p w14:paraId="51088C10" w14:textId="77777777" w:rsidR="00887C17" w:rsidRPr="001A5C15" w:rsidRDefault="00887C17" w:rsidP="00887C17">
            <w:pPr>
              <w:spacing w:before="60" w:after="60" w:line="288" w:lineRule="auto"/>
              <w:jc w:val="both"/>
              <w:rPr>
                <w:rFonts w:ascii="Times New Roman" w:hAnsi="Times New Roman"/>
                <w:b/>
                <w:i/>
                <w:iCs/>
                <w:szCs w:val="24"/>
                <w:lang w:val="bg-BG" w:eastAsia="en-GB"/>
              </w:rPr>
            </w:pPr>
          </w:p>
        </w:tc>
        <w:tc>
          <w:tcPr>
            <w:tcW w:w="993" w:type="dxa"/>
            <w:vAlign w:val="center"/>
          </w:tcPr>
          <w:p w14:paraId="4FF22970"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Пакет</w:t>
            </w:r>
          </w:p>
        </w:tc>
        <w:tc>
          <w:tcPr>
            <w:tcW w:w="1275" w:type="dxa"/>
          </w:tcPr>
          <w:p w14:paraId="182C8F8C" w14:textId="77777777" w:rsidR="00887C17" w:rsidRPr="001A5C15" w:rsidRDefault="00887C17" w:rsidP="00887C17">
            <w:pPr>
              <w:spacing w:before="60" w:after="60" w:line="288" w:lineRule="auto"/>
              <w:jc w:val="center"/>
              <w:rPr>
                <w:rFonts w:ascii="Times New Roman" w:hAnsi="Times New Roman"/>
                <w:szCs w:val="24"/>
                <w:lang w:val="bg-BG" w:eastAsia="en-GB"/>
              </w:rPr>
            </w:pPr>
            <w:r w:rsidRPr="001A5C15">
              <w:rPr>
                <w:rFonts w:ascii="Times New Roman" w:hAnsi="Times New Roman"/>
                <w:szCs w:val="24"/>
                <w:lang w:val="bg-BG" w:eastAsia="en-GB"/>
              </w:rPr>
              <w:t>300</w:t>
            </w:r>
          </w:p>
        </w:tc>
        <w:tc>
          <w:tcPr>
            <w:tcW w:w="1418" w:type="dxa"/>
          </w:tcPr>
          <w:p w14:paraId="008BA9E2" w14:textId="77777777" w:rsidR="00887C17" w:rsidRPr="001A5C15" w:rsidRDefault="00887C17" w:rsidP="00887C17">
            <w:pPr>
              <w:spacing w:before="60" w:after="60" w:line="288" w:lineRule="auto"/>
              <w:jc w:val="center"/>
              <w:rPr>
                <w:rFonts w:ascii="Times New Roman" w:hAnsi="Times New Roman"/>
                <w:szCs w:val="24"/>
                <w:lang w:val="bg-BG" w:eastAsia="en-GB"/>
              </w:rPr>
            </w:pPr>
          </w:p>
        </w:tc>
        <w:tc>
          <w:tcPr>
            <w:tcW w:w="1276" w:type="dxa"/>
          </w:tcPr>
          <w:p w14:paraId="0900E32D" w14:textId="77777777" w:rsidR="00887C17" w:rsidRPr="001A5C15" w:rsidRDefault="00887C17" w:rsidP="00887C17">
            <w:pPr>
              <w:spacing w:before="60" w:after="60" w:line="288" w:lineRule="auto"/>
              <w:jc w:val="center"/>
              <w:rPr>
                <w:rFonts w:ascii="Times New Roman" w:hAnsi="Times New Roman"/>
                <w:szCs w:val="24"/>
                <w:lang w:val="bg-BG" w:eastAsia="en-GB"/>
              </w:rPr>
            </w:pPr>
          </w:p>
        </w:tc>
      </w:tr>
    </w:tbl>
    <w:p w14:paraId="484E280C" w14:textId="77777777" w:rsidR="00D47606" w:rsidRPr="001A5C15" w:rsidRDefault="00D47606" w:rsidP="0058260B">
      <w:pPr>
        <w:pStyle w:val="Default"/>
        <w:jc w:val="both"/>
        <w:rPr>
          <w:rFonts w:ascii="Times New Roman" w:hAnsi="Times New Roman" w:cs="Times New Roman"/>
          <w:lang w:val="bg-BG"/>
        </w:rPr>
      </w:pPr>
    </w:p>
    <w:p w14:paraId="79633E74"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(2) Цената включва всички разходи на ИЗПЪЛНИТЕЛЯ по изпълнение на дейностите по настоящия договор. </w:t>
      </w:r>
    </w:p>
    <w:p w14:paraId="6F5FF022" w14:textId="00C60A30" w:rsidR="00D47606" w:rsidRPr="001A5C15" w:rsidRDefault="00D47606" w:rsidP="0058260B">
      <w:pPr>
        <w:pStyle w:val="Default"/>
        <w:ind w:firstLine="708"/>
        <w:jc w:val="both"/>
        <w:rPr>
          <w:rFonts w:ascii="Times New Roman" w:hAnsi="Times New Roman" w:cs="Times New Roman"/>
          <w:b/>
          <w:bCs/>
          <w:i/>
          <w:iCs/>
          <w:lang w:val="bg-BG"/>
        </w:rPr>
      </w:pPr>
      <w:r w:rsidRPr="001A5C15">
        <w:rPr>
          <w:rFonts w:ascii="Times New Roman" w:hAnsi="Times New Roman" w:cs="Times New Roman"/>
          <w:lang w:val="bg-BG"/>
        </w:rPr>
        <w:t xml:space="preserve">(3) Цената по ал.1. се изплаща </w:t>
      </w:r>
      <w:r w:rsidR="003A0E4D" w:rsidRPr="001A5C15">
        <w:rPr>
          <w:rFonts w:ascii="Times New Roman" w:hAnsi="Times New Roman" w:cs="Times New Roman"/>
          <w:lang w:val="bg-BG"/>
        </w:rPr>
        <w:t xml:space="preserve">поетапно </w:t>
      </w:r>
      <w:r w:rsidRPr="001A5C15">
        <w:rPr>
          <w:rFonts w:ascii="Times New Roman" w:hAnsi="Times New Roman" w:cs="Times New Roman"/>
          <w:lang w:val="bg-BG"/>
        </w:rPr>
        <w:t xml:space="preserve">в лева, по банков път, по банковата сметка на ИЗПЪЛНИТЕЛЯ: IBAN………………BIC………………при Банка…........клон.......... в срок до </w:t>
      </w:r>
      <w:r w:rsidR="00806B3E" w:rsidRPr="001A5C15">
        <w:rPr>
          <w:rFonts w:ascii="Times New Roman" w:hAnsi="Times New Roman" w:cs="Times New Roman"/>
          <w:lang w:val="bg-BG"/>
        </w:rPr>
        <w:t>30 календарни</w:t>
      </w:r>
      <w:r w:rsidRPr="001A5C15">
        <w:rPr>
          <w:rFonts w:ascii="Times New Roman" w:hAnsi="Times New Roman" w:cs="Times New Roman"/>
          <w:lang w:val="bg-BG"/>
        </w:rPr>
        <w:t xml:space="preserve"> дни след представяне на документите по чл. 8 за изпълнение на съответната дейност и издадена от Изпълнителя фактура за дължимото плащане</w:t>
      </w:r>
      <w:r w:rsidRPr="001A5C15">
        <w:rPr>
          <w:rFonts w:ascii="Times New Roman" w:hAnsi="Times New Roman" w:cs="Times New Roman"/>
          <w:b/>
          <w:bCs/>
          <w:i/>
          <w:iCs/>
          <w:lang w:val="bg-BG"/>
        </w:rPr>
        <w:t xml:space="preserve">. </w:t>
      </w:r>
    </w:p>
    <w:p w14:paraId="4E8C3C44" w14:textId="77777777" w:rsidR="00D47606" w:rsidRPr="001A5C15" w:rsidRDefault="00D47606" w:rsidP="0058260B">
      <w:pPr>
        <w:ind w:firstLine="708"/>
        <w:jc w:val="both"/>
        <w:rPr>
          <w:rFonts w:ascii="Times New Roman" w:hAnsi="Times New Roman"/>
          <w:szCs w:val="24"/>
          <w:lang w:val="bg-BG"/>
        </w:rPr>
      </w:pPr>
      <w:r w:rsidRPr="001A5C15">
        <w:rPr>
          <w:rFonts w:ascii="Times New Roman" w:hAnsi="Times New Roman"/>
          <w:szCs w:val="24"/>
          <w:lang w:val="bg-BG"/>
        </w:rPr>
        <w:t>(4) Фактурата за извършване на плащането трябва да съдържа следната информация:</w:t>
      </w:r>
    </w:p>
    <w:p w14:paraId="74F0D68A" w14:textId="77777777" w:rsidR="00D47606" w:rsidRPr="001A5C15" w:rsidRDefault="00D47606" w:rsidP="0058260B">
      <w:pPr>
        <w:ind w:firstLine="708"/>
        <w:jc w:val="both"/>
        <w:rPr>
          <w:rFonts w:ascii="Times New Roman" w:hAnsi="Times New Roman"/>
          <w:i/>
          <w:szCs w:val="24"/>
          <w:lang w:val="bg-BG"/>
        </w:rPr>
      </w:pPr>
      <w:r w:rsidRPr="001A5C15">
        <w:rPr>
          <w:rFonts w:ascii="Times New Roman" w:hAnsi="Times New Roman"/>
          <w:i/>
          <w:szCs w:val="24"/>
          <w:lang w:val="bg-BG"/>
        </w:rPr>
        <w:t>Получател: /име на бенефициента/</w:t>
      </w:r>
    </w:p>
    <w:p w14:paraId="5663642B" w14:textId="77777777" w:rsidR="00D47606" w:rsidRPr="001A5C15" w:rsidRDefault="00D47606" w:rsidP="0058260B">
      <w:pPr>
        <w:ind w:firstLine="708"/>
        <w:jc w:val="both"/>
        <w:rPr>
          <w:rFonts w:ascii="Times New Roman" w:hAnsi="Times New Roman"/>
          <w:i/>
          <w:szCs w:val="24"/>
          <w:lang w:val="bg-BG"/>
        </w:rPr>
      </w:pPr>
      <w:r w:rsidRPr="001A5C15">
        <w:rPr>
          <w:rFonts w:ascii="Times New Roman" w:hAnsi="Times New Roman"/>
          <w:i/>
          <w:szCs w:val="24"/>
          <w:lang w:val="bg-BG"/>
        </w:rPr>
        <w:t>Адрес:</w:t>
      </w:r>
    </w:p>
    <w:p w14:paraId="3E069F29" w14:textId="77777777" w:rsidR="00D47606" w:rsidRPr="001A5C15" w:rsidRDefault="00D47606" w:rsidP="0058260B">
      <w:pPr>
        <w:ind w:firstLine="708"/>
        <w:jc w:val="both"/>
        <w:rPr>
          <w:rFonts w:ascii="Times New Roman" w:hAnsi="Times New Roman"/>
          <w:i/>
          <w:szCs w:val="24"/>
          <w:lang w:val="bg-BG"/>
        </w:rPr>
      </w:pPr>
      <w:r w:rsidRPr="001A5C15">
        <w:rPr>
          <w:rFonts w:ascii="Times New Roman" w:hAnsi="Times New Roman"/>
          <w:i/>
          <w:szCs w:val="24"/>
          <w:lang w:val="bg-BG"/>
        </w:rPr>
        <w:t>ЕИК / Булстат:</w:t>
      </w:r>
    </w:p>
    <w:p w14:paraId="1F14C40F" w14:textId="77777777" w:rsidR="00D47606" w:rsidRPr="001A5C15" w:rsidRDefault="00D47606" w:rsidP="0058260B">
      <w:pPr>
        <w:ind w:firstLine="708"/>
        <w:jc w:val="both"/>
        <w:rPr>
          <w:rFonts w:ascii="Times New Roman" w:hAnsi="Times New Roman"/>
          <w:i/>
          <w:szCs w:val="24"/>
          <w:lang w:val="bg-BG"/>
        </w:rPr>
      </w:pPr>
      <w:r w:rsidRPr="001A5C15">
        <w:rPr>
          <w:rFonts w:ascii="Times New Roman" w:hAnsi="Times New Roman"/>
          <w:i/>
          <w:szCs w:val="24"/>
          <w:lang w:val="bg-BG"/>
        </w:rPr>
        <w:t>Получил фактурата: име на Ръководителя на проекта.</w:t>
      </w:r>
    </w:p>
    <w:p w14:paraId="7AB236F5" w14:textId="77777777" w:rsidR="00D47606" w:rsidRPr="001A5C15" w:rsidRDefault="00D47606" w:rsidP="0058260B">
      <w:pPr>
        <w:ind w:firstLine="708"/>
        <w:jc w:val="both"/>
        <w:rPr>
          <w:rFonts w:ascii="Times New Roman" w:hAnsi="Times New Roman"/>
          <w:i/>
          <w:szCs w:val="24"/>
          <w:lang w:val="bg-BG"/>
        </w:rPr>
      </w:pPr>
      <w:r w:rsidRPr="001A5C15">
        <w:rPr>
          <w:rFonts w:ascii="Times New Roman" w:hAnsi="Times New Roman"/>
          <w:i/>
          <w:szCs w:val="24"/>
          <w:lang w:val="bg-BG"/>
        </w:rPr>
        <w:t>Номер на документа, дата и място</w:t>
      </w:r>
    </w:p>
    <w:p w14:paraId="21F34819" w14:textId="77777777" w:rsidR="00D47606" w:rsidRPr="001A5C15" w:rsidRDefault="00D47606" w:rsidP="0058260B">
      <w:pPr>
        <w:ind w:firstLine="708"/>
        <w:jc w:val="both"/>
        <w:rPr>
          <w:rFonts w:ascii="Times New Roman" w:hAnsi="Times New Roman"/>
          <w:i/>
          <w:szCs w:val="24"/>
          <w:lang w:val="bg-BG"/>
        </w:rPr>
      </w:pPr>
      <w:r w:rsidRPr="001A5C15">
        <w:rPr>
          <w:rFonts w:ascii="Times New Roman" w:hAnsi="Times New Roman"/>
          <w:i/>
          <w:szCs w:val="24"/>
          <w:lang w:val="bg-BG"/>
        </w:rPr>
        <w:t>В описателната им част следва да се впише следния текст:</w:t>
      </w:r>
    </w:p>
    <w:p w14:paraId="0D219A90" w14:textId="77777777" w:rsidR="00D47606" w:rsidRPr="001A5C15" w:rsidRDefault="00D47606" w:rsidP="0058260B">
      <w:pPr>
        <w:ind w:firstLine="708"/>
        <w:jc w:val="both"/>
        <w:rPr>
          <w:rFonts w:ascii="Times New Roman" w:hAnsi="Times New Roman"/>
          <w:i/>
          <w:szCs w:val="24"/>
          <w:lang w:val="bg-BG"/>
        </w:rPr>
      </w:pPr>
      <w:r w:rsidRPr="001A5C15">
        <w:rPr>
          <w:rFonts w:ascii="Times New Roman" w:hAnsi="Times New Roman"/>
          <w:i/>
          <w:szCs w:val="24"/>
          <w:lang w:val="bg-BG"/>
        </w:rPr>
        <w:t xml:space="preserve">„Разходът се извършва по проект </w:t>
      </w:r>
      <w:r w:rsidRPr="001A5C15">
        <w:rPr>
          <w:rFonts w:ascii="Times New Roman" w:eastAsia="ArialNarrow-Bold" w:hAnsi="Times New Roman"/>
          <w:bCs/>
          <w:szCs w:val="24"/>
          <w:lang w:val="bg-BG" w:eastAsia="en-GB"/>
        </w:rPr>
        <w:t>№</w:t>
      </w:r>
      <w:r w:rsidRPr="001A5C15">
        <w:rPr>
          <w:rFonts w:ascii="Times New Roman" w:hAnsi="Times New Roman"/>
          <w:i/>
          <w:szCs w:val="24"/>
          <w:lang w:val="bg-BG"/>
        </w:rPr>
        <w:t xml:space="preserve"> ......... по ОПАК“ .</w:t>
      </w:r>
    </w:p>
    <w:p w14:paraId="5D33319F" w14:textId="762E0EC7" w:rsidR="00D47606" w:rsidRPr="001A5C15" w:rsidRDefault="00887C17" w:rsidP="00887C17">
      <w:pPr>
        <w:pStyle w:val="Default"/>
        <w:jc w:val="both"/>
        <w:rPr>
          <w:rFonts w:ascii="Times New Roman" w:hAnsi="Times New Roman" w:cs="Times New Roman"/>
          <w:bCs/>
          <w:lang w:val="bg-BG"/>
        </w:rPr>
      </w:pPr>
      <w:r w:rsidRPr="001A5C15">
        <w:rPr>
          <w:rFonts w:ascii="Times New Roman" w:hAnsi="Times New Roman" w:cs="Times New Roman"/>
          <w:bCs/>
          <w:lang w:val="bg-BG"/>
        </w:rPr>
        <w:tab/>
        <w:t xml:space="preserve">(5) </w:t>
      </w:r>
      <w:r w:rsidR="00CF53A3" w:rsidRPr="001A5C15">
        <w:rPr>
          <w:rFonts w:ascii="Times New Roman" w:hAnsi="Times New Roman" w:cs="Times New Roman"/>
          <w:bCs/>
          <w:lang w:val="bg-BG"/>
        </w:rPr>
        <w:t xml:space="preserve">В случай, че участниците в конференциите по чл.1, т.1, 2 и 3 са по-малко </w:t>
      </w:r>
      <w:r w:rsidR="00CF53A3" w:rsidRPr="001A5C15">
        <w:rPr>
          <w:rFonts w:ascii="Times New Roman" w:hAnsi="Times New Roman" w:cs="Times New Roman"/>
          <w:bCs/>
          <w:lang w:val="bg-BG"/>
        </w:rPr>
        <w:lastRenderedPageBreak/>
        <w:t xml:space="preserve">от 100 за всяко от събитията, ВЪЗЛОЖИТЕЛЯТ заплаща цена, определена съобразно броя на участниците в съответното събитие.  </w:t>
      </w:r>
    </w:p>
    <w:p w14:paraId="10037A28" w14:textId="77777777" w:rsidR="00D47606" w:rsidRPr="001A5C15" w:rsidRDefault="00D47606" w:rsidP="0058260B">
      <w:pPr>
        <w:pStyle w:val="Default"/>
        <w:jc w:val="center"/>
        <w:rPr>
          <w:rFonts w:ascii="Times New Roman" w:hAnsi="Times New Roman" w:cs="Times New Roman"/>
          <w:bCs/>
          <w:lang w:val="bg-BG"/>
        </w:rPr>
      </w:pPr>
    </w:p>
    <w:p w14:paraId="7071F864"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III. ПРАВА И ЗАДЪЛЖЕНИЯ НА СТРАНИТЕ</w:t>
      </w:r>
    </w:p>
    <w:p w14:paraId="5F530671" w14:textId="77777777" w:rsidR="00D47606" w:rsidRPr="001A5C15" w:rsidRDefault="00D47606" w:rsidP="0058260B">
      <w:pPr>
        <w:pStyle w:val="Default"/>
        <w:jc w:val="both"/>
        <w:rPr>
          <w:rFonts w:ascii="Times New Roman" w:hAnsi="Times New Roman" w:cs="Times New Roman"/>
          <w:lang w:val="bg-BG"/>
        </w:rPr>
      </w:pPr>
    </w:p>
    <w:p w14:paraId="0F2B0F78"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b/>
          <w:lang w:val="bg-BG"/>
        </w:rPr>
        <w:t>Чл.3. (1)</w:t>
      </w:r>
      <w:r w:rsidRPr="001A5C15">
        <w:rPr>
          <w:rFonts w:ascii="Times New Roman" w:hAnsi="Times New Roman" w:cs="Times New Roman"/>
          <w:lang w:val="bg-BG"/>
        </w:rPr>
        <w:t xml:space="preserve"> ИЗПЪЛНИТЕЛЯТ се задължава:</w:t>
      </w:r>
    </w:p>
    <w:p w14:paraId="01FD3016"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1. Да изпълни предмета на настоящия Договор, качествено в определените срокове и в съответствие с изискванията посочени в техническото задание; </w:t>
      </w:r>
    </w:p>
    <w:p w14:paraId="692A6606"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2. Да отстранява за своя сметка допуснатите грешки и направени пропуски, констатирани с двустранен протокол; </w:t>
      </w:r>
    </w:p>
    <w:p w14:paraId="1A98F091" w14:textId="77777777" w:rsidR="00D47606" w:rsidRPr="001A5C15" w:rsidRDefault="00D47606" w:rsidP="0058260B">
      <w:pPr>
        <w:ind w:firstLine="708"/>
        <w:jc w:val="both"/>
        <w:rPr>
          <w:rFonts w:ascii="Times New Roman" w:hAnsi="Times New Roman"/>
          <w:szCs w:val="24"/>
          <w:lang w:val="bg-BG"/>
        </w:rPr>
      </w:pPr>
      <w:r w:rsidRPr="001A5C15">
        <w:rPr>
          <w:rFonts w:ascii="Times New Roman" w:hAnsi="Times New Roman"/>
          <w:szCs w:val="24"/>
          <w:lang w:val="bg-BG"/>
        </w:rPr>
        <w:t xml:space="preserve">3. Да спазва изискванията за изпълнение на мерките за информация и публичност по ОПАК, </w:t>
      </w:r>
      <w:proofErr w:type="spellStart"/>
      <w:r w:rsidRPr="001A5C15">
        <w:rPr>
          <w:rFonts w:ascii="Times New Roman" w:hAnsi="Times New Roman"/>
          <w:szCs w:val="24"/>
          <w:lang w:val="bg-BG"/>
        </w:rPr>
        <w:t>съфинансирана</w:t>
      </w:r>
      <w:proofErr w:type="spellEnd"/>
      <w:r w:rsidRPr="001A5C15">
        <w:rPr>
          <w:rFonts w:ascii="Times New Roman" w:hAnsi="Times New Roman"/>
          <w:szCs w:val="24"/>
          <w:lang w:val="bg-BG"/>
        </w:rPr>
        <w:t xml:space="preserve"> от Европейския съюз чрез Европейския социален фонд.</w:t>
      </w:r>
    </w:p>
    <w:p w14:paraId="7851A2DE" w14:textId="77777777" w:rsidR="00D47606" w:rsidRPr="001A5C15" w:rsidRDefault="00D47606" w:rsidP="0058260B">
      <w:pPr>
        <w:pStyle w:val="BodyText5"/>
        <w:shd w:val="clear" w:color="auto" w:fill="auto"/>
        <w:tabs>
          <w:tab w:val="left" w:pos="1105"/>
        </w:tabs>
        <w:spacing w:before="120" w:line="240" w:lineRule="auto"/>
        <w:ind w:firstLine="840"/>
        <w:jc w:val="both"/>
        <w:rPr>
          <w:rFonts w:ascii="Times New Roman" w:hAnsi="Times New Roman"/>
          <w:sz w:val="24"/>
          <w:szCs w:val="24"/>
          <w:lang w:val="bg-BG"/>
        </w:rPr>
      </w:pPr>
      <w:r w:rsidRPr="001A5C15">
        <w:rPr>
          <w:rFonts w:ascii="Times New Roman" w:hAnsi="Times New Roman"/>
          <w:sz w:val="24"/>
          <w:szCs w:val="24"/>
          <w:lang w:val="bg-BG"/>
        </w:rPr>
        <w:t>(2) ИЗПЪЛНИТЕЛЯТ да спазва условията по членовете 1, 3, 4, 5, 7, 15 и 16 от Общите условия към договорите/заповедите за предоставяне на безвъзмездна финансова помощ по Оперативна програма „Административен капацитет“ (Приложение 2 към настоящия договор).</w:t>
      </w:r>
    </w:p>
    <w:p w14:paraId="6EE227B1" w14:textId="77777777" w:rsidR="00D47606" w:rsidRPr="001A5C15" w:rsidRDefault="00D47606" w:rsidP="0058260B">
      <w:pPr>
        <w:ind w:firstLine="708"/>
        <w:jc w:val="both"/>
        <w:rPr>
          <w:rFonts w:ascii="Times New Roman" w:hAnsi="Times New Roman"/>
          <w:szCs w:val="24"/>
          <w:lang w:val="bg-BG"/>
        </w:rPr>
      </w:pPr>
    </w:p>
    <w:p w14:paraId="751993AE" w14:textId="77777777" w:rsidR="00D47606" w:rsidRPr="001A5C15" w:rsidRDefault="00D47606" w:rsidP="0058260B">
      <w:pPr>
        <w:pStyle w:val="Default"/>
        <w:jc w:val="both"/>
        <w:rPr>
          <w:rFonts w:ascii="Times New Roman" w:hAnsi="Times New Roman" w:cs="Times New Roman"/>
          <w:lang w:val="bg-BG"/>
        </w:rPr>
      </w:pPr>
    </w:p>
    <w:p w14:paraId="71436714"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b/>
          <w:lang w:val="bg-BG"/>
        </w:rPr>
        <w:t>Чл.4.</w:t>
      </w:r>
      <w:r w:rsidRPr="001A5C15">
        <w:rPr>
          <w:rFonts w:ascii="Times New Roman" w:hAnsi="Times New Roman" w:cs="Times New Roman"/>
          <w:lang w:val="bg-BG"/>
        </w:rPr>
        <w:t xml:space="preserve"> ИЗПЪЛНИТЕЛЯТ има право: </w:t>
      </w:r>
    </w:p>
    <w:p w14:paraId="41D6679F"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1. Да иска от ВЪЗЛОЖИТЕЛЯ приемане на изпълнената услуга, в случай, че е изпълнена съгласно условията по настоящия договор; </w:t>
      </w:r>
    </w:p>
    <w:p w14:paraId="59521441"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2. Да иска уговореното възнаграждение за изпълнената услуга. </w:t>
      </w:r>
    </w:p>
    <w:p w14:paraId="3CDFE51E" w14:textId="77777777" w:rsidR="00D47606" w:rsidRPr="001A5C15" w:rsidRDefault="00D47606" w:rsidP="0058260B">
      <w:pPr>
        <w:pStyle w:val="Default"/>
        <w:jc w:val="both"/>
        <w:rPr>
          <w:rFonts w:ascii="Times New Roman" w:hAnsi="Times New Roman" w:cs="Times New Roman"/>
          <w:lang w:val="bg-BG"/>
        </w:rPr>
      </w:pPr>
    </w:p>
    <w:p w14:paraId="74659220"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b/>
          <w:lang w:val="bg-BG"/>
        </w:rPr>
        <w:t>Чл.5.</w:t>
      </w:r>
      <w:r w:rsidRPr="001A5C15">
        <w:rPr>
          <w:rFonts w:ascii="Times New Roman" w:hAnsi="Times New Roman" w:cs="Times New Roman"/>
          <w:lang w:val="bg-BG"/>
        </w:rPr>
        <w:t xml:space="preserve"> ВЪЗЛОЖИТЕЛЯТ се задължава: </w:t>
      </w:r>
    </w:p>
    <w:p w14:paraId="77A3DAD8"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1. Да приеме изпълнението от ИЗПЪЛНИТЕЛЯ по реда и при условията на настоящия договор; </w:t>
      </w:r>
    </w:p>
    <w:p w14:paraId="640F8F2C"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2. Да заплати дължимата цена по реда и при условията на настоящия договор; </w:t>
      </w:r>
    </w:p>
    <w:p w14:paraId="43F46AD1"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3. Да не разпространява под каквато и да е форма всяка предоставена му от ИЗПЪЛНИТЕЛЯ информация, имаща характер на търговска тайна и изрично писмено упомената от ИЗПЪЛНИТЕЛЯ като такава.</w:t>
      </w:r>
    </w:p>
    <w:p w14:paraId="12B2B9FB" w14:textId="77777777" w:rsidR="00D47606" w:rsidRPr="001A5C15" w:rsidRDefault="00D47606" w:rsidP="0058260B">
      <w:pPr>
        <w:pStyle w:val="Default"/>
        <w:jc w:val="both"/>
        <w:rPr>
          <w:rFonts w:ascii="Times New Roman" w:hAnsi="Times New Roman" w:cs="Times New Roman"/>
          <w:lang w:val="bg-BG"/>
        </w:rPr>
      </w:pPr>
    </w:p>
    <w:p w14:paraId="6D9594CB"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b/>
          <w:lang w:val="bg-BG"/>
        </w:rPr>
        <w:t>Чл.6</w:t>
      </w:r>
      <w:r w:rsidRPr="001A5C15">
        <w:rPr>
          <w:rFonts w:ascii="Times New Roman" w:hAnsi="Times New Roman" w:cs="Times New Roman"/>
          <w:lang w:val="bg-BG"/>
        </w:rPr>
        <w:t xml:space="preserve">. ВЪЗЛОЖИТЕЛЯТ има право: </w:t>
      </w:r>
    </w:p>
    <w:p w14:paraId="1E7A1BF2" w14:textId="77777777" w:rsidR="00D47606" w:rsidRPr="001A5C15" w:rsidRDefault="00D47606" w:rsidP="0058260B">
      <w:pPr>
        <w:pStyle w:val="Default"/>
        <w:widowControl/>
        <w:numPr>
          <w:ilvl w:val="0"/>
          <w:numId w:val="38"/>
        </w:numPr>
        <w:jc w:val="both"/>
        <w:rPr>
          <w:rFonts w:ascii="Times New Roman" w:hAnsi="Times New Roman" w:cs="Times New Roman"/>
          <w:lang w:val="bg-BG"/>
        </w:rPr>
      </w:pPr>
      <w:r w:rsidRPr="001A5C15">
        <w:rPr>
          <w:rFonts w:ascii="Times New Roman" w:hAnsi="Times New Roman" w:cs="Times New Roman"/>
          <w:lang w:val="bg-BG"/>
        </w:rPr>
        <w:t xml:space="preserve">Да получи точно и качествено изпълнение на предмета на договора; </w:t>
      </w:r>
    </w:p>
    <w:p w14:paraId="4D8ED17B" w14:textId="77777777" w:rsidR="00D47606" w:rsidRPr="001A5C15" w:rsidRDefault="00D47606" w:rsidP="0058260B">
      <w:pPr>
        <w:pStyle w:val="Default"/>
        <w:widowControl/>
        <w:numPr>
          <w:ilvl w:val="0"/>
          <w:numId w:val="38"/>
        </w:numPr>
        <w:jc w:val="both"/>
        <w:rPr>
          <w:rFonts w:ascii="Times New Roman" w:hAnsi="Times New Roman" w:cs="Times New Roman"/>
          <w:lang w:val="bg-BG"/>
        </w:rPr>
      </w:pPr>
      <w:r w:rsidRPr="001A5C15">
        <w:rPr>
          <w:rFonts w:ascii="Times New Roman" w:hAnsi="Times New Roman" w:cs="Times New Roman"/>
          <w:lang w:val="bg-BG"/>
        </w:rPr>
        <w:t>Да направи искане за допълнителни промени при констатирано несъответствие с условията и обхвата на настоящия договор.</w:t>
      </w:r>
    </w:p>
    <w:p w14:paraId="7B0728DB"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3. Да получава информация за хода на изпълнението на този договор. </w:t>
      </w:r>
    </w:p>
    <w:p w14:paraId="5CB75D35" w14:textId="77777777" w:rsidR="00D47606" w:rsidRPr="001A5C15" w:rsidRDefault="00D47606" w:rsidP="0058260B">
      <w:pPr>
        <w:pStyle w:val="Default"/>
        <w:jc w:val="both"/>
        <w:rPr>
          <w:rFonts w:ascii="Times New Roman" w:hAnsi="Times New Roman" w:cs="Times New Roman"/>
          <w:lang w:val="bg-BG"/>
        </w:rPr>
      </w:pPr>
    </w:p>
    <w:p w14:paraId="017F99A4"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b/>
          <w:lang w:val="bg-BG"/>
        </w:rPr>
        <w:t xml:space="preserve">Чл.7. </w:t>
      </w:r>
      <w:r w:rsidRPr="001A5C15">
        <w:rPr>
          <w:rFonts w:ascii="Times New Roman" w:hAnsi="Times New Roman" w:cs="Times New Roman"/>
          <w:lang w:val="bg-BG"/>
        </w:rPr>
        <w:t xml:space="preserve">Авторските права върху резултатите от дейностите, в </w:t>
      </w:r>
      <w:proofErr w:type="spellStart"/>
      <w:r w:rsidRPr="001A5C15">
        <w:rPr>
          <w:rFonts w:ascii="Times New Roman" w:hAnsi="Times New Roman" w:cs="Times New Roman"/>
          <w:lang w:val="bg-BG"/>
        </w:rPr>
        <w:t>ключени</w:t>
      </w:r>
      <w:proofErr w:type="spellEnd"/>
      <w:r w:rsidRPr="001A5C15">
        <w:rPr>
          <w:rFonts w:ascii="Times New Roman" w:hAnsi="Times New Roman" w:cs="Times New Roman"/>
          <w:lang w:val="bg-BG"/>
        </w:rPr>
        <w:t xml:space="preserve"> в предмета на договора възникват в полза на и принадлежат на ВЪЗЛОЖИТЕЛЯ.</w:t>
      </w:r>
    </w:p>
    <w:p w14:paraId="1735E4D3" w14:textId="77777777" w:rsidR="00D47606" w:rsidRPr="001A5C15" w:rsidRDefault="00D47606" w:rsidP="0058260B">
      <w:pPr>
        <w:pStyle w:val="Default"/>
        <w:ind w:firstLine="708"/>
        <w:jc w:val="both"/>
        <w:rPr>
          <w:rFonts w:ascii="Times New Roman" w:hAnsi="Times New Roman" w:cs="Times New Roman"/>
          <w:lang w:val="bg-BG"/>
        </w:rPr>
      </w:pPr>
    </w:p>
    <w:p w14:paraId="099827A2" w14:textId="5F1E39E0"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b/>
          <w:lang w:val="bg-BG"/>
        </w:rPr>
        <w:t>Чл.8.</w:t>
      </w:r>
      <w:r w:rsidRPr="001A5C15">
        <w:rPr>
          <w:rFonts w:ascii="Times New Roman" w:hAnsi="Times New Roman" w:cs="Times New Roman"/>
          <w:lang w:val="bg-BG"/>
        </w:rPr>
        <w:t xml:space="preserve"> (1) Приемането на извършената работа се извършва чрез подписване на </w:t>
      </w:r>
      <w:r w:rsidR="00806B3E" w:rsidRPr="001A5C15">
        <w:rPr>
          <w:rFonts w:ascii="Times New Roman" w:hAnsi="Times New Roman" w:cs="Times New Roman"/>
          <w:lang w:val="bg-BG"/>
        </w:rPr>
        <w:t>констативни</w:t>
      </w:r>
      <w:r w:rsidRPr="001A5C15">
        <w:rPr>
          <w:rFonts w:ascii="Times New Roman" w:hAnsi="Times New Roman" w:cs="Times New Roman"/>
          <w:lang w:val="bg-BG"/>
        </w:rPr>
        <w:t xml:space="preserve"> протоколи за изпълнените дейности. </w:t>
      </w:r>
    </w:p>
    <w:p w14:paraId="2D351A94" w14:textId="77777777" w:rsidR="00D47606" w:rsidRPr="001A5C15" w:rsidRDefault="00D47606" w:rsidP="0058260B">
      <w:pPr>
        <w:widowControl w:val="0"/>
        <w:autoSpaceDE w:val="0"/>
        <w:autoSpaceDN w:val="0"/>
        <w:adjustRightInd w:val="0"/>
        <w:spacing w:after="240"/>
        <w:ind w:firstLine="708"/>
        <w:jc w:val="both"/>
        <w:rPr>
          <w:rFonts w:ascii="Times New Roman" w:hAnsi="Times New Roman"/>
          <w:szCs w:val="24"/>
          <w:lang w:val="bg-BG"/>
        </w:rPr>
      </w:pPr>
      <w:r w:rsidRPr="001A5C15">
        <w:rPr>
          <w:rFonts w:ascii="Times New Roman" w:hAnsi="Times New Roman"/>
          <w:szCs w:val="24"/>
          <w:lang w:val="bg-BG"/>
        </w:rPr>
        <w:t>(2) При отчитане на резултатите от изпълнение на всяка от дейностите, ИЗПЪЛНИТЕЛЯТ е длъжен да предостави на ВЪЗЛОЖИТЕЛЯ отчетни материали съгласно изискванията, посочени в Техническата спецификация на поръчката.</w:t>
      </w:r>
    </w:p>
    <w:p w14:paraId="69495BBE"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IV. СРОК НА ДОГОВОРА</w:t>
      </w:r>
    </w:p>
    <w:p w14:paraId="3E518484" w14:textId="77777777" w:rsidR="00D47606" w:rsidRPr="001A5C15" w:rsidRDefault="00D47606" w:rsidP="0058260B">
      <w:pPr>
        <w:pStyle w:val="Default"/>
        <w:jc w:val="both"/>
        <w:rPr>
          <w:rFonts w:ascii="Times New Roman" w:hAnsi="Times New Roman" w:cs="Times New Roman"/>
          <w:lang w:val="bg-BG"/>
        </w:rPr>
      </w:pPr>
    </w:p>
    <w:p w14:paraId="5855A11B" w14:textId="2A57ABAE" w:rsidR="00D47606" w:rsidRPr="001A5C15" w:rsidRDefault="00D47606" w:rsidP="0058260B">
      <w:pPr>
        <w:overflowPunct w:val="0"/>
        <w:autoSpaceDE w:val="0"/>
        <w:autoSpaceDN w:val="0"/>
        <w:adjustRightInd w:val="0"/>
        <w:spacing w:before="120" w:after="120"/>
        <w:ind w:firstLine="540"/>
        <w:jc w:val="both"/>
        <w:textAlignment w:val="baseline"/>
        <w:rPr>
          <w:rFonts w:ascii="Times New Roman" w:hAnsi="Times New Roman"/>
          <w:b/>
          <w:szCs w:val="24"/>
          <w:lang w:val="bg-BG"/>
        </w:rPr>
      </w:pPr>
      <w:r w:rsidRPr="001A5C15">
        <w:rPr>
          <w:rFonts w:ascii="Times New Roman" w:hAnsi="Times New Roman"/>
          <w:b/>
          <w:szCs w:val="24"/>
          <w:lang w:val="bg-BG"/>
        </w:rPr>
        <w:t>Чл.9.</w:t>
      </w:r>
      <w:r w:rsidRPr="001A5C15">
        <w:rPr>
          <w:rFonts w:ascii="Times New Roman" w:hAnsi="Times New Roman"/>
          <w:szCs w:val="24"/>
          <w:lang w:val="bg-BG"/>
        </w:rPr>
        <w:t xml:space="preserve"> (1) Срок за изпълнение на дейностите, предмет на договора, е в периода от дата</w:t>
      </w:r>
      <w:r w:rsidR="0035089E" w:rsidRPr="001A5C15">
        <w:rPr>
          <w:rFonts w:ascii="Times New Roman" w:hAnsi="Times New Roman"/>
          <w:szCs w:val="24"/>
          <w:lang w:val="bg-BG"/>
        </w:rPr>
        <w:t>та</w:t>
      </w:r>
      <w:r w:rsidRPr="001A5C15">
        <w:rPr>
          <w:rFonts w:ascii="Times New Roman" w:hAnsi="Times New Roman"/>
          <w:szCs w:val="24"/>
          <w:lang w:val="bg-BG"/>
        </w:rPr>
        <w:t xml:space="preserve"> на подп</w:t>
      </w:r>
      <w:r w:rsidR="0035089E" w:rsidRPr="001A5C15">
        <w:rPr>
          <w:rFonts w:ascii="Times New Roman" w:hAnsi="Times New Roman"/>
          <w:szCs w:val="24"/>
          <w:lang w:val="bg-BG"/>
        </w:rPr>
        <w:t>исване на настоящия договор до 16.09</w:t>
      </w:r>
      <w:r w:rsidRPr="001A5C15">
        <w:rPr>
          <w:rFonts w:ascii="Times New Roman" w:hAnsi="Times New Roman"/>
          <w:szCs w:val="24"/>
          <w:lang w:val="bg-BG"/>
        </w:rPr>
        <w:t xml:space="preserve">.2015 година (но не по късно от края на изпълнение на проекта). </w:t>
      </w:r>
    </w:p>
    <w:p w14:paraId="68126AE3" w14:textId="20023232" w:rsidR="00D47606" w:rsidRPr="001A5C15" w:rsidRDefault="00D47606" w:rsidP="0058260B">
      <w:pPr>
        <w:tabs>
          <w:tab w:val="left" w:pos="540"/>
        </w:tabs>
        <w:ind w:firstLine="540"/>
        <w:jc w:val="both"/>
        <w:rPr>
          <w:rFonts w:ascii="Times New Roman" w:hAnsi="Times New Roman"/>
          <w:szCs w:val="24"/>
          <w:lang w:val="bg-BG"/>
        </w:rPr>
      </w:pPr>
      <w:r w:rsidRPr="001A5C15">
        <w:rPr>
          <w:rFonts w:ascii="Times New Roman" w:hAnsi="Times New Roman"/>
          <w:szCs w:val="24"/>
          <w:lang w:val="bg-BG"/>
        </w:rPr>
        <w:t>(2) Графикът за изпълнение на дейностите се съгласува с ВЪЗЛОЖИТЕЛЯ</w:t>
      </w:r>
      <w:r w:rsidR="003A0E4D" w:rsidRPr="001A5C15">
        <w:rPr>
          <w:rFonts w:ascii="Times New Roman" w:hAnsi="Times New Roman"/>
          <w:szCs w:val="24"/>
          <w:lang w:val="bg-BG"/>
        </w:rPr>
        <w:t xml:space="preserve"> съгласно Техническата спецификация – приложение към договора</w:t>
      </w:r>
      <w:r w:rsidRPr="001A5C15">
        <w:rPr>
          <w:rFonts w:ascii="Times New Roman" w:hAnsi="Times New Roman"/>
          <w:szCs w:val="24"/>
          <w:lang w:val="bg-BG"/>
        </w:rPr>
        <w:t>.</w:t>
      </w:r>
    </w:p>
    <w:p w14:paraId="259B7DC1" w14:textId="77777777" w:rsidR="00D47606" w:rsidRPr="001A5C15" w:rsidRDefault="00D47606" w:rsidP="0058260B">
      <w:pPr>
        <w:pStyle w:val="Default"/>
        <w:jc w:val="both"/>
        <w:rPr>
          <w:rFonts w:ascii="Times New Roman" w:hAnsi="Times New Roman" w:cs="Times New Roman"/>
          <w:lang w:val="bg-BG"/>
        </w:rPr>
      </w:pPr>
    </w:p>
    <w:p w14:paraId="59340F2E" w14:textId="77777777" w:rsidR="00D47606" w:rsidRPr="001A5C15" w:rsidRDefault="00D47606" w:rsidP="0058260B">
      <w:pPr>
        <w:pStyle w:val="Default"/>
        <w:jc w:val="both"/>
        <w:rPr>
          <w:rFonts w:ascii="Times New Roman" w:hAnsi="Times New Roman" w:cs="Times New Roman"/>
          <w:lang w:val="bg-BG"/>
        </w:rPr>
      </w:pPr>
    </w:p>
    <w:p w14:paraId="3D374F26"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V. КОНФЛИКТ НА ИНТЕРЕСИ</w:t>
      </w:r>
    </w:p>
    <w:p w14:paraId="0DE42CD0" w14:textId="77777777" w:rsidR="00D47606" w:rsidRPr="001A5C15" w:rsidRDefault="00D47606" w:rsidP="0058260B">
      <w:pPr>
        <w:pStyle w:val="Default"/>
        <w:jc w:val="both"/>
        <w:rPr>
          <w:rFonts w:ascii="Times New Roman" w:hAnsi="Times New Roman" w:cs="Times New Roman"/>
          <w:lang w:val="bg-BG"/>
        </w:rPr>
      </w:pPr>
    </w:p>
    <w:p w14:paraId="0597F066"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b/>
          <w:lang w:val="bg-BG"/>
        </w:rPr>
        <w:t>Чл.10.</w:t>
      </w:r>
      <w:r w:rsidRPr="001A5C15">
        <w:rPr>
          <w:rFonts w:ascii="Times New Roman" w:hAnsi="Times New Roman" w:cs="Times New Roman"/>
          <w:lang w:val="bg-BG"/>
        </w:rPr>
        <w:t xml:space="preserve"> </w:t>
      </w:r>
      <w:r w:rsidRPr="001A5C15">
        <w:rPr>
          <w:rFonts w:ascii="Times New Roman" w:hAnsi="Times New Roman" w:cs="Times New Roman"/>
          <w:bCs/>
          <w:lang w:val="bg-BG"/>
        </w:rPr>
        <w:t xml:space="preserve">ИЗПЪЛНИТЕЛЯТ </w:t>
      </w:r>
      <w:r w:rsidRPr="001A5C15">
        <w:rPr>
          <w:rFonts w:ascii="Times New Roman" w:hAnsi="Times New Roman" w:cs="Times New Roman"/>
          <w:lang w:val="bg-BG"/>
        </w:rPr>
        <w:t xml:space="preserve">се задължава да предприеме всички необходими мерки за избягване на конфликт на интереси, както и да уведоми незабавно </w:t>
      </w:r>
      <w:r w:rsidRPr="001A5C15">
        <w:rPr>
          <w:rFonts w:ascii="Times New Roman" w:hAnsi="Times New Roman" w:cs="Times New Roman"/>
          <w:bCs/>
          <w:lang w:val="bg-BG"/>
        </w:rPr>
        <w:t>ВЪЗЛОЖИТЕЛЯ</w:t>
      </w:r>
      <w:r w:rsidRPr="001A5C15">
        <w:rPr>
          <w:rFonts w:ascii="Times New Roman" w:hAnsi="Times New Roman" w:cs="Times New Roman"/>
          <w:b/>
          <w:bCs/>
          <w:lang w:val="bg-BG"/>
        </w:rPr>
        <w:t xml:space="preserve"> </w:t>
      </w:r>
      <w:r w:rsidRPr="001A5C15">
        <w:rPr>
          <w:rFonts w:ascii="Times New Roman" w:hAnsi="Times New Roman" w:cs="Times New Roman"/>
          <w:lang w:val="bg-BG"/>
        </w:rPr>
        <w:t xml:space="preserve">относно обстоятелство, което предизвиква или може да предизвика подобен конфликт. </w:t>
      </w:r>
    </w:p>
    <w:p w14:paraId="30EE1B73" w14:textId="77777777" w:rsidR="00D47606" w:rsidRPr="001A5C15" w:rsidRDefault="00D47606" w:rsidP="0058260B">
      <w:pPr>
        <w:pStyle w:val="Default"/>
        <w:jc w:val="both"/>
        <w:rPr>
          <w:rFonts w:ascii="Times New Roman" w:hAnsi="Times New Roman" w:cs="Times New Roman"/>
          <w:lang w:val="bg-BG"/>
        </w:rPr>
      </w:pPr>
    </w:p>
    <w:p w14:paraId="399FCC91" w14:textId="77777777" w:rsidR="00D47606" w:rsidRPr="001A5C15" w:rsidRDefault="00D47606" w:rsidP="0058260B">
      <w:pPr>
        <w:pStyle w:val="Default"/>
        <w:jc w:val="both"/>
        <w:rPr>
          <w:rFonts w:ascii="Times New Roman" w:hAnsi="Times New Roman" w:cs="Times New Roman"/>
          <w:lang w:val="bg-BG"/>
        </w:rPr>
      </w:pPr>
    </w:p>
    <w:p w14:paraId="42779C96"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VІ. КОНФИДЕНЦИАЛНОСТ</w:t>
      </w:r>
    </w:p>
    <w:p w14:paraId="01BEEC08" w14:textId="77777777" w:rsidR="00D47606" w:rsidRPr="001A5C15" w:rsidRDefault="00D47606" w:rsidP="0058260B">
      <w:pPr>
        <w:pStyle w:val="Default"/>
        <w:jc w:val="both"/>
        <w:rPr>
          <w:rFonts w:ascii="Times New Roman" w:hAnsi="Times New Roman" w:cs="Times New Roman"/>
          <w:lang w:val="bg-BG"/>
        </w:rPr>
      </w:pPr>
    </w:p>
    <w:p w14:paraId="1471919A"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b/>
          <w:lang w:val="bg-BG"/>
        </w:rPr>
        <w:t>Чл.11.</w:t>
      </w:r>
      <w:r w:rsidRPr="001A5C15">
        <w:rPr>
          <w:rFonts w:ascii="Times New Roman" w:hAnsi="Times New Roman" w:cs="Times New Roman"/>
          <w:lang w:val="bg-BG"/>
        </w:rPr>
        <w:t xml:space="preserve"> (1) ВЪЗЛОЖИТЕЛЯТ и ИЗПЪЛНИТЕЛЯТ се задължават да запазят поверителността на всички предоставени документи, информация или други материали за срок не по-малко от три години след приключването на ОПАК, в съответствие с Регламент на Съвета № 1083/2006 г. Европейската комисия има право на достъп до всички документи, предоставени от ИЗПЪЛНИТЕЛЯ, като спазва същите изисквания за поверителност. </w:t>
      </w:r>
    </w:p>
    <w:p w14:paraId="63EB783E"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(2) ИЗПЪЛНИТЕЛЯТ декларира, че е съгласен, ВЪЗЛОЖИТЕЛЯТ, Управляващият орган на ОПАК, националните </w:t>
      </w:r>
      <w:proofErr w:type="spellStart"/>
      <w:r w:rsidRPr="001A5C15">
        <w:rPr>
          <w:rFonts w:ascii="Times New Roman" w:hAnsi="Times New Roman" w:cs="Times New Roman"/>
          <w:lang w:val="bg-BG"/>
        </w:rPr>
        <w:t>одитиращи</w:t>
      </w:r>
      <w:proofErr w:type="spellEnd"/>
      <w:r w:rsidRPr="001A5C15">
        <w:rPr>
          <w:rFonts w:ascii="Times New Roman" w:hAnsi="Times New Roman" w:cs="Times New Roman"/>
          <w:lang w:val="bg-BG"/>
        </w:rPr>
        <w:t xml:space="preserve"> органи, Европейската комисия, Европейската служба за борба с измамите (OLAF), Европейската сметна палата и външните </w:t>
      </w:r>
      <w:proofErr w:type="spellStart"/>
      <w:r w:rsidRPr="001A5C15">
        <w:rPr>
          <w:rFonts w:ascii="Times New Roman" w:hAnsi="Times New Roman" w:cs="Times New Roman"/>
          <w:lang w:val="bg-BG"/>
        </w:rPr>
        <w:t>одитори</w:t>
      </w:r>
      <w:proofErr w:type="spellEnd"/>
      <w:r w:rsidRPr="001A5C15">
        <w:rPr>
          <w:rFonts w:ascii="Times New Roman" w:hAnsi="Times New Roman" w:cs="Times New Roman"/>
          <w:lang w:val="bg-BG"/>
        </w:rPr>
        <w:t xml:space="preserve">, да публикуват неговото наименование и адрес, наименованието и резюме на проекта и размера на предоставената безвъзмездна финансова помощ. </w:t>
      </w:r>
    </w:p>
    <w:p w14:paraId="5B70D550"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(3) ИЗПЪЛНИТЕЛЯТ декларира своето съгласие компетентният орган по приходите (по </w:t>
      </w:r>
      <w:proofErr w:type="spellStart"/>
      <w:r w:rsidRPr="001A5C15">
        <w:rPr>
          <w:rFonts w:ascii="Times New Roman" w:hAnsi="Times New Roman" w:cs="Times New Roman"/>
          <w:lang w:val="bg-BG"/>
        </w:rPr>
        <w:t>месторегистрацията</w:t>
      </w:r>
      <w:proofErr w:type="spellEnd"/>
      <w:r w:rsidRPr="001A5C15">
        <w:rPr>
          <w:rFonts w:ascii="Times New Roman" w:hAnsi="Times New Roman" w:cs="Times New Roman"/>
          <w:lang w:val="bg-BG"/>
        </w:rPr>
        <w:t xml:space="preserve"> на бенефициента) да предоставя информация за него на ВЪЗЛОЖИТЕЛЯ, Управляващия орган на ОПАК и/или Сертифициращия орган при поискване. </w:t>
      </w:r>
    </w:p>
    <w:p w14:paraId="12B44265"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(4) Във връзка с изпълнението на договора страните се задължават да спазват изискванията за защита на личните данни съобразно разпоредбите на Закона за защита на личните данни. </w:t>
      </w:r>
    </w:p>
    <w:p w14:paraId="2863D87C" w14:textId="77777777" w:rsidR="00D47606" w:rsidRPr="001A5C15" w:rsidRDefault="00D47606" w:rsidP="0058260B">
      <w:pPr>
        <w:pStyle w:val="Default"/>
        <w:jc w:val="both"/>
        <w:rPr>
          <w:rFonts w:ascii="Times New Roman" w:hAnsi="Times New Roman" w:cs="Times New Roman"/>
          <w:lang w:val="bg-BG"/>
        </w:rPr>
      </w:pPr>
    </w:p>
    <w:p w14:paraId="1974E4F1"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VІІ. СЧЕТОВОДНИ ОТЧЕТИ И ФИНАНСОВИ ПРОВЕРКИ</w:t>
      </w:r>
    </w:p>
    <w:p w14:paraId="347FA780" w14:textId="77777777" w:rsidR="00D47606" w:rsidRPr="001A5C15" w:rsidRDefault="00D47606" w:rsidP="0058260B">
      <w:pPr>
        <w:pStyle w:val="Default"/>
        <w:jc w:val="both"/>
        <w:rPr>
          <w:rFonts w:ascii="Times New Roman" w:hAnsi="Times New Roman" w:cs="Times New Roman"/>
          <w:lang w:val="bg-BG"/>
        </w:rPr>
      </w:pPr>
    </w:p>
    <w:p w14:paraId="2049AAF3"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b/>
          <w:lang w:val="bg-BG"/>
        </w:rPr>
        <w:t>Чл.12.</w:t>
      </w:r>
      <w:r w:rsidRPr="001A5C15">
        <w:rPr>
          <w:rFonts w:ascii="Times New Roman" w:hAnsi="Times New Roman" w:cs="Times New Roman"/>
          <w:lang w:val="bg-BG"/>
        </w:rPr>
        <w:t xml:space="preserve"> (1) ИЗПЪЛНИТЕЛЯТ се задължава да води точна и редовна документация и счетоводна отчетност, отразяващи изпълнението на договора, използвайки подходяща система за регистрация на документацията. Счетоводните отчети и разходите, свързани с изпълнението на договора, трябва да са в съответствие с изискванията на законодателството и да подлежат на ясно идентифициране и проверка. </w:t>
      </w:r>
    </w:p>
    <w:p w14:paraId="452FF0C3"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(2) ИЗПЪЛНИТЕЛЯТ трябва да гарантира, че данните, посочени в исканията </w:t>
      </w:r>
      <w:r w:rsidRPr="001A5C15">
        <w:rPr>
          <w:rFonts w:ascii="Times New Roman" w:hAnsi="Times New Roman" w:cs="Times New Roman"/>
          <w:lang w:val="bg-BG"/>
        </w:rPr>
        <w:lastRenderedPageBreak/>
        <w:t xml:space="preserve">за плащане отговарят на тази счетоводна документация, която ще бъде налична до изтичането на сроковете за съхранение на документацията по проекта. </w:t>
      </w:r>
    </w:p>
    <w:p w14:paraId="5B34436D"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(3) ИЗПЪЛНИТЕЛЯТ се задължава да оказва съдействие на Управляващия орган на ОПАК, националните и европейските съдебни, </w:t>
      </w:r>
      <w:proofErr w:type="spellStart"/>
      <w:r w:rsidRPr="001A5C15">
        <w:rPr>
          <w:rFonts w:ascii="Times New Roman" w:hAnsi="Times New Roman" w:cs="Times New Roman"/>
          <w:lang w:val="bg-BG"/>
        </w:rPr>
        <w:t>одитни</w:t>
      </w:r>
      <w:proofErr w:type="spellEnd"/>
      <w:r w:rsidRPr="001A5C15">
        <w:rPr>
          <w:rFonts w:ascii="Times New Roman" w:hAnsi="Times New Roman" w:cs="Times New Roman"/>
          <w:lang w:val="bg-BG"/>
        </w:rPr>
        <w:t xml:space="preserve"> и контролни органи, включително на Сертифициращия орган по Структурните фондове и </w:t>
      </w:r>
      <w:proofErr w:type="spellStart"/>
      <w:r w:rsidRPr="001A5C15">
        <w:rPr>
          <w:rFonts w:ascii="Times New Roman" w:hAnsi="Times New Roman" w:cs="Times New Roman"/>
          <w:lang w:val="bg-BG"/>
        </w:rPr>
        <w:t>Кохезионния</w:t>
      </w:r>
      <w:proofErr w:type="spellEnd"/>
      <w:r w:rsidRPr="001A5C15">
        <w:rPr>
          <w:rFonts w:ascii="Times New Roman" w:hAnsi="Times New Roman" w:cs="Times New Roman"/>
          <w:lang w:val="bg-BG"/>
        </w:rPr>
        <w:t xml:space="preserve"> фонд на Европейския съюз, на Европейската комисия, както и на Европейската служба за борба с измамите (OLAF) и външни </w:t>
      </w:r>
      <w:proofErr w:type="spellStart"/>
      <w:r w:rsidRPr="001A5C15">
        <w:rPr>
          <w:rFonts w:ascii="Times New Roman" w:hAnsi="Times New Roman" w:cs="Times New Roman"/>
          <w:lang w:val="bg-BG"/>
        </w:rPr>
        <w:t>одитори</w:t>
      </w:r>
      <w:proofErr w:type="spellEnd"/>
      <w:r w:rsidRPr="001A5C15">
        <w:rPr>
          <w:rFonts w:ascii="Times New Roman" w:hAnsi="Times New Roman" w:cs="Times New Roman"/>
          <w:lang w:val="bg-BG"/>
        </w:rPr>
        <w:t xml:space="preserve">, извършващи проверки за изпълнение на техните правомощия, произтичащи от </w:t>
      </w:r>
      <w:proofErr w:type="spellStart"/>
      <w:r w:rsidRPr="001A5C15">
        <w:rPr>
          <w:rFonts w:ascii="Times New Roman" w:hAnsi="Times New Roman" w:cs="Times New Roman"/>
          <w:lang w:val="bg-BG"/>
        </w:rPr>
        <w:t>общностното</w:t>
      </w:r>
      <w:proofErr w:type="spellEnd"/>
      <w:r w:rsidRPr="001A5C15">
        <w:rPr>
          <w:rFonts w:ascii="Times New Roman" w:hAnsi="Times New Roman" w:cs="Times New Roman"/>
          <w:lang w:val="bg-BG"/>
        </w:rPr>
        <w:t xml:space="preserve"> и българското законодателство за извършване на проверки, инспекции, одит и др. ИЗПЪЛНИТЕЛЯТ осигурява достъп до помещенията и до всички документи и бази данни, свързани с финансово-техническото управление на проекта.</w:t>
      </w:r>
    </w:p>
    <w:p w14:paraId="7F0B9D96"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(4) Срокът за съхранение на всички документи, свързани с изпълнението на проекта, е три години след закриването на оперативната програма или за период от 3 години след годината, през която е извършено частично закриване, в съответствие с чл. 90 от Регламент № 1083/2006. Сроковете спират да текат в случай на съдебни процедури или по надлежно обосновано искане на Европейската комисия. </w:t>
      </w:r>
    </w:p>
    <w:p w14:paraId="7BA98065"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(5) ВЪЗЛОЖИТЕЛЯТ има право да развали договора ако ИЗПЪЛНИТЕЛЯТ не изпълни задължение по този член и/или откаже да възстанови получени суми, заедно със съответната лихва, чието връщане е поискано от съответния орган от ВЪЗЛОЖИТЕЛЯ, като последица от неизпълнението на ИЗПЪЛНИТЕЛЯ. Развалянето на договора не освобождава ИЗПЪЛНИТЕЛЯ от задължението да възстанови получените суми, заедно със съответната лихва, следствие от допуснатото нарушение. </w:t>
      </w:r>
    </w:p>
    <w:p w14:paraId="30AF9B1A" w14:textId="77777777" w:rsidR="00D47606" w:rsidRPr="001A5C15" w:rsidRDefault="00D47606" w:rsidP="0058260B">
      <w:pPr>
        <w:pStyle w:val="Default"/>
        <w:jc w:val="both"/>
        <w:rPr>
          <w:rFonts w:ascii="Times New Roman" w:hAnsi="Times New Roman" w:cs="Times New Roman"/>
          <w:b/>
          <w:bCs/>
          <w:lang w:val="bg-BG"/>
        </w:rPr>
      </w:pPr>
    </w:p>
    <w:p w14:paraId="5BDE0A63"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VIII. НЕРЕДНОСТИ</w:t>
      </w:r>
    </w:p>
    <w:p w14:paraId="70415EEA" w14:textId="77777777" w:rsidR="00D47606" w:rsidRPr="001A5C15" w:rsidRDefault="00D47606" w:rsidP="0058260B">
      <w:pPr>
        <w:pStyle w:val="Default"/>
        <w:jc w:val="both"/>
        <w:rPr>
          <w:rFonts w:ascii="Times New Roman" w:hAnsi="Times New Roman" w:cs="Times New Roman"/>
          <w:lang w:val="bg-BG"/>
        </w:rPr>
      </w:pPr>
    </w:p>
    <w:p w14:paraId="16E326E1"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b/>
          <w:lang w:val="bg-BG"/>
        </w:rPr>
        <w:t>Чл.13</w:t>
      </w:r>
      <w:r w:rsidRPr="001A5C15">
        <w:rPr>
          <w:rFonts w:ascii="Times New Roman" w:hAnsi="Times New Roman" w:cs="Times New Roman"/>
          <w:lang w:val="bg-BG"/>
        </w:rPr>
        <w:t xml:space="preserve"> (1) ИЗПЪЛНИТЕЛЯТ се задължава да не допуска нередности при изпълнението на договора. </w:t>
      </w:r>
    </w:p>
    <w:p w14:paraId="2357408F"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(2) „Нередност” е всяко нарушение на разпоредба на правото на Европейския съюз, произтичащо от действие или бездействие на ИЗПЪЛНИТЕЛЯ, което има или би имало като последица нанасяне на вреда на общия бюджет на Европейския съюз, като отчете неоправдан разход в общия бюджет. </w:t>
      </w:r>
    </w:p>
    <w:p w14:paraId="655477FA"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(3) В случай на нередност, допусната или извършена от ИЗПЪЛНИТЕЛЯ, той дължи възстановяването на точния размер на причинената вреда. </w:t>
      </w:r>
    </w:p>
    <w:p w14:paraId="748B9D57"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(4) ВЪЗЛОЖИТЕЛЯТ има право да поиска от ИЗПЪЛНИТЕЛЯ възстановяване на неправомерно получени суми, следствие на допусната нередност. Ако сумите не бъдат възстановени в определения от ВЪЗЛОЖИТЕЛЯ срок, той има право да ги прихване от </w:t>
      </w:r>
      <w:proofErr w:type="spellStart"/>
      <w:r w:rsidRPr="001A5C15">
        <w:rPr>
          <w:rFonts w:ascii="Times New Roman" w:hAnsi="Times New Roman" w:cs="Times New Roman"/>
          <w:lang w:val="bg-BG"/>
        </w:rPr>
        <w:t>последващи</w:t>
      </w:r>
      <w:proofErr w:type="spellEnd"/>
      <w:r w:rsidRPr="001A5C15">
        <w:rPr>
          <w:rFonts w:ascii="Times New Roman" w:hAnsi="Times New Roman" w:cs="Times New Roman"/>
          <w:lang w:val="bg-BG"/>
        </w:rPr>
        <w:t xml:space="preserve"> плащания към ИЗПЪЛНИТЕЛЯ. </w:t>
      </w:r>
    </w:p>
    <w:p w14:paraId="2B20058C"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(5) ВЪЗЛОЖИТЕЛЯТ има право да развали договора ако ИЗПЪЛНИТЕЛЯТ допусне нередност и/или откаже да възстанови получени суми, заедно със съответната лихва, следствие от допусната нередност. Развалянето на договора не освобождава ИЗПЪЛНИТЕЛЯ от задължението да възстанови получените суми, заедно със съответната лихва, следствие от допусната нередност. </w:t>
      </w:r>
    </w:p>
    <w:p w14:paraId="068197EA" w14:textId="77777777" w:rsidR="00D47606" w:rsidRPr="001A5C15" w:rsidRDefault="00D47606" w:rsidP="0058260B">
      <w:pPr>
        <w:pStyle w:val="Default"/>
        <w:jc w:val="both"/>
        <w:rPr>
          <w:rFonts w:ascii="Times New Roman" w:hAnsi="Times New Roman" w:cs="Times New Roman"/>
          <w:lang w:val="bg-BG"/>
        </w:rPr>
      </w:pPr>
    </w:p>
    <w:p w14:paraId="34ADAD7F"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IХ. НЕУСТОЙКИ</w:t>
      </w:r>
    </w:p>
    <w:p w14:paraId="05E5B18A" w14:textId="77777777" w:rsidR="00D47606" w:rsidRPr="001A5C15" w:rsidRDefault="00D47606" w:rsidP="0058260B">
      <w:pPr>
        <w:pStyle w:val="Default"/>
        <w:jc w:val="both"/>
        <w:rPr>
          <w:rFonts w:ascii="Times New Roman" w:hAnsi="Times New Roman" w:cs="Times New Roman"/>
          <w:lang w:val="bg-BG"/>
        </w:rPr>
      </w:pPr>
    </w:p>
    <w:p w14:paraId="57D8AAC9" w14:textId="77777777" w:rsidR="00D47606" w:rsidRPr="001A5C15" w:rsidRDefault="00D47606" w:rsidP="0058260B">
      <w:pPr>
        <w:tabs>
          <w:tab w:val="left" w:pos="540"/>
        </w:tabs>
        <w:ind w:firstLine="540"/>
        <w:jc w:val="both"/>
        <w:rPr>
          <w:rFonts w:ascii="Times New Roman" w:hAnsi="Times New Roman"/>
          <w:b/>
          <w:szCs w:val="24"/>
          <w:lang w:val="bg-BG"/>
        </w:rPr>
      </w:pPr>
    </w:p>
    <w:p w14:paraId="2E1CCEF1" w14:textId="0E475FD3" w:rsidR="00D47606" w:rsidRPr="001A5C15" w:rsidRDefault="00D47606" w:rsidP="0058260B">
      <w:pPr>
        <w:tabs>
          <w:tab w:val="left" w:pos="540"/>
          <w:tab w:val="left" w:pos="720"/>
        </w:tabs>
        <w:ind w:firstLine="540"/>
        <w:jc w:val="both"/>
        <w:rPr>
          <w:rFonts w:ascii="Times New Roman" w:hAnsi="Times New Roman"/>
          <w:color w:val="000000"/>
          <w:szCs w:val="24"/>
          <w:lang w:val="bg-BG"/>
        </w:rPr>
      </w:pPr>
      <w:r w:rsidRPr="001A5C15">
        <w:rPr>
          <w:rFonts w:ascii="Times New Roman" w:hAnsi="Times New Roman"/>
          <w:szCs w:val="24"/>
          <w:lang w:val="bg-BG"/>
        </w:rPr>
        <w:lastRenderedPageBreak/>
        <w:t xml:space="preserve"> </w:t>
      </w:r>
      <w:r w:rsidRPr="001A5C15">
        <w:rPr>
          <w:rFonts w:ascii="Times New Roman" w:hAnsi="Times New Roman"/>
          <w:b/>
          <w:szCs w:val="24"/>
          <w:lang w:val="bg-BG"/>
        </w:rPr>
        <w:t>Чл.14.</w:t>
      </w:r>
      <w:r w:rsidRPr="001A5C15">
        <w:rPr>
          <w:rFonts w:ascii="Times New Roman" w:hAnsi="Times New Roman"/>
          <w:szCs w:val="24"/>
          <w:lang w:val="bg-BG"/>
        </w:rPr>
        <w:t xml:space="preserve"> (1) При </w:t>
      </w:r>
      <w:r w:rsidR="00E80E16" w:rsidRPr="001A5C15">
        <w:rPr>
          <w:rFonts w:ascii="Times New Roman" w:hAnsi="Times New Roman"/>
          <w:szCs w:val="24"/>
          <w:lang w:val="bg-BG"/>
        </w:rPr>
        <w:t xml:space="preserve">забава в </w:t>
      </w:r>
      <w:r w:rsidRPr="001A5C15">
        <w:rPr>
          <w:rFonts w:ascii="Times New Roman" w:hAnsi="Times New Roman"/>
          <w:szCs w:val="24"/>
          <w:lang w:val="bg-BG"/>
        </w:rPr>
        <w:t>изпълнение</w:t>
      </w:r>
      <w:r w:rsidR="00E80E16" w:rsidRPr="001A5C15">
        <w:rPr>
          <w:rFonts w:ascii="Times New Roman" w:hAnsi="Times New Roman"/>
          <w:szCs w:val="24"/>
          <w:lang w:val="bg-BG"/>
        </w:rPr>
        <w:t>то</w:t>
      </w:r>
      <w:r w:rsidRPr="001A5C15">
        <w:rPr>
          <w:rFonts w:ascii="Times New Roman" w:hAnsi="Times New Roman"/>
          <w:szCs w:val="24"/>
          <w:lang w:val="bg-BG"/>
        </w:rPr>
        <w:t xml:space="preserve"> на вс</w:t>
      </w:r>
      <w:r w:rsidR="00497053" w:rsidRPr="001A5C15">
        <w:rPr>
          <w:rFonts w:ascii="Times New Roman" w:hAnsi="Times New Roman"/>
          <w:szCs w:val="24"/>
          <w:lang w:val="bg-BG"/>
        </w:rPr>
        <w:t>я</w:t>
      </w:r>
      <w:r w:rsidRPr="001A5C15">
        <w:rPr>
          <w:rFonts w:ascii="Times New Roman" w:hAnsi="Times New Roman"/>
          <w:szCs w:val="24"/>
          <w:lang w:val="bg-BG"/>
        </w:rPr>
        <w:t>к</w:t>
      </w:r>
      <w:r w:rsidR="00E80E16" w:rsidRPr="001A5C15">
        <w:rPr>
          <w:rFonts w:ascii="Times New Roman" w:hAnsi="Times New Roman"/>
          <w:szCs w:val="24"/>
          <w:lang w:val="bg-BG"/>
        </w:rPr>
        <w:t>а</w:t>
      </w:r>
      <w:r w:rsidRPr="001A5C15">
        <w:rPr>
          <w:rFonts w:ascii="Times New Roman" w:hAnsi="Times New Roman"/>
          <w:szCs w:val="24"/>
          <w:lang w:val="bg-BG"/>
        </w:rPr>
        <w:t xml:space="preserve"> ед</w:t>
      </w:r>
      <w:r w:rsidR="00E80E16" w:rsidRPr="001A5C15">
        <w:rPr>
          <w:rFonts w:ascii="Times New Roman" w:hAnsi="Times New Roman"/>
          <w:szCs w:val="24"/>
          <w:lang w:val="bg-BG"/>
        </w:rPr>
        <w:t>на</w:t>
      </w:r>
      <w:r w:rsidRPr="001A5C15">
        <w:rPr>
          <w:rFonts w:ascii="Times New Roman" w:hAnsi="Times New Roman"/>
          <w:szCs w:val="24"/>
          <w:lang w:val="bg-BG"/>
        </w:rPr>
        <w:t xml:space="preserve"> отдел</w:t>
      </w:r>
      <w:r w:rsidR="00E80E16" w:rsidRPr="001A5C15">
        <w:rPr>
          <w:rFonts w:ascii="Times New Roman" w:hAnsi="Times New Roman"/>
          <w:szCs w:val="24"/>
          <w:lang w:val="bg-BG"/>
        </w:rPr>
        <w:t>на</w:t>
      </w:r>
      <w:r w:rsidRPr="001A5C15">
        <w:rPr>
          <w:rFonts w:ascii="Times New Roman" w:hAnsi="Times New Roman"/>
          <w:szCs w:val="24"/>
          <w:lang w:val="bg-BG"/>
        </w:rPr>
        <w:t xml:space="preserve"> </w:t>
      </w:r>
      <w:r w:rsidR="00E80E16" w:rsidRPr="001A5C15">
        <w:rPr>
          <w:rFonts w:ascii="Times New Roman" w:hAnsi="Times New Roman"/>
          <w:szCs w:val="24"/>
          <w:lang w:val="bg-BG"/>
        </w:rPr>
        <w:t xml:space="preserve">дейност от предмета на договора </w:t>
      </w:r>
      <w:r w:rsidRPr="001A5C15">
        <w:rPr>
          <w:rFonts w:ascii="Times New Roman" w:hAnsi="Times New Roman"/>
          <w:bCs/>
          <w:szCs w:val="24"/>
          <w:lang w:val="bg-BG"/>
        </w:rPr>
        <w:t>ИЗПЪЛНИТЕЛЯТ</w:t>
      </w:r>
      <w:r w:rsidRPr="001A5C15">
        <w:rPr>
          <w:rFonts w:ascii="Times New Roman" w:hAnsi="Times New Roman"/>
          <w:szCs w:val="24"/>
          <w:lang w:val="bg-BG"/>
        </w:rPr>
        <w:t xml:space="preserve"> дължи на </w:t>
      </w:r>
      <w:r w:rsidRPr="001A5C15">
        <w:rPr>
          <w:rFonts w:ascii="Times New Roman" w:hAnsi="Times New Roman"/>
          <w:bCs/>
          <w:szCs w:val="24"/>
          <w:lang w:val="bg-BG"/>
        </w:rPr>
        <w:t>ВЪЗЛОЖИТЕЛЯ</w:t>
      </w:r>
      <w:r w:rsidRPr="001A5C15">
        <w:rPr>
          <w:rFonts w:ascii="Times New Roman" w:hAnsi="Times New Roman"/>
          <w:szCs w:val="24"/>
          <w:lang w:val="bg-BG"/>
        </w:rPr>
        <w:t xml:space="preserve"> </w:t>
      </w:r>
      <w:r w:rsidRPr="001A5C15">
        <w:rPr>
          <w:rFonts w:ascii="Times New Roman" w:hAnsi="Times New Roman"/>
          <w:color w:val="000000"/>
          <w:szCs w:val="24"/>
          <w:lang w:val="bg-BG"/>
        </w:rPr>
        <w:t xml:space="preserve">неустойка в размер на 0,1% от цената </w:t>
      </w:r>
      <w:r w:rsidR="00E80E16" w:rsidRPr="001A5C15">
        <w:rPr>
          <w:rFonts w:ascii="Times New Roman" w:hAnsi="Times New Roman"/>
          <w:color w:val="000000"/>
          <w:szCs w:val="24"/>
          <w:lang w:val="bg-BG"/>
        </w:rPr>
        <w:t xml:space="preserve">на съответната дейност </w:t>
      </w:r>
      <w:r w:rsidRPr="001A5C15">
        <w:rPr>
          <w:rFonts w:ascii="Times New Roman" w:hAnsi="Times New Roman"/>
          <w:color w:val="000000"/>
          <w:szCs w:val="24"/>
          <w:lang w:val="bg-BG"/>
        </w:rPr>
        <w:t>за всеки просрочен ден, но не повече от 10% от цената за съответната дейност.</w:t>
      </w:r>
    </w:p>
    <w:p w14:paraId="223BB8F0" w14:textId="77777777" w:rsidR="00D47606" w:rsidRPr="001A5C15" w:rsidRDefault="00D47606" w:rsidP="0058260B">
      <w:pPr>
        <w:tabs>
          <w:tab w:val="left" w:pos="540"/>
        </w:tabs>
        <w:ind w:firstLine="540"/>
        <w:jc w:val="both"/>
        <w:rPr>
          <w:rFonts w:ascii="Times New Roman" w:hAnsi="Times New Roman"/>
          <w:szCs w:val="24"/>
          <w:lang w:val="bg-BG"/>
        </w:rPr>
      </w:pPr>
      <w:r w:rsidRPr="001A5C15">
        <w:rPr>
          <w:rFonts w:ascii="Times New Roman" w:hAnsi="Times New Roman"/>
          <w:szCs w:val="24"/>
          <w:lang w:val="bg-BG"/>
        </w:rPr>
        <w:t xml:space="preserve"> (2) ИЗПЪЛНИТЕЛЯТ дължи неустойка при некачествено изпълнение на задълженията по настоящия договор в размер на 20% от стойността на некачествено изпълнената дейност.</w:t>
      </w:r>
    </w:p>
    <w:p w14:paraId="68328A4E" w14:textId="77777777" w:rsidR="00D47606" w:rsidRPr="001A5C15" w:rsidRDefault="00D47606" w:rsidP="0058260B">
      <w:pPr>
        <w:tabs>
          <w:tab w:val="left" w:pos="540"/>
          <w:tab w:val="left" w:pos="720"/>
        </w:tabs>
        <w:ind w:firstLine="540"/>
        <w:jc w:val="both"/>
        <w:rPr>
          <w:rFonts w:ascii="Times New Roman" w:hAnsi="Times New Roman"/>
          <w:color w:val="000000"/>
          <w:szCs w:val="24"/>
          <w:lang w:val="bg-BG"/>
        </w:rPr>
      </w:pPr>
      <w:r w:rsidRPr="001A5C15">
        <w:rPr>
          <w:rFonts w:ascii="Times New Roman" w:hAnsi="Times New Roman"/>
          <w:szCs w:val="24"/>
          <w:lang w:val="bg-BG"/>
        </w:rPr>
        <w:t xml:space="preserve">(3) При забава за изпълнение на задължението за заплащане на цената по договора ВЪЗЛОЖИТЕЛЯТ дължи на ИЗПЪЛНИТЕЛЯ неустойка </w:t>
      </w:r>
      <w:r w:rsidRPr="001A5C15">
        <w:rPr>
          <w:rFonts w:ascii="Times New Roman" w:hAnsi="Times New Roman"/>
          <w:color w:val="000000"/>
          <w:szCs w:val="24"/>
          <w:lang w:val="bg-BG"/>
        </w:rPr>
        <w:t>в размер на 0,1% от стойността на дължимото плащане по договора за всеки просрочен ден, но не повече от 10% от цената на договора.</w:t>
      </w:r>
    </w:p>
    <w:p w14:paraId="75F0B83C" w14:textId="77777777" w:rsidR="00D47606" w:rsidRPr="001A5C15" w:rsidRDefault="00D47606" w:rsidP="0058260B">
      <w:pPr>
        <w:pStyle w:val="Default"/>
        <w:jc w:val="center"/>
        <w:rPr>
          <w:rFonts w:ascii="Times New Roman" w:hAnsi="Times New Roman" w:cs="Times New Roman"/>
          <w:lang w:val="bg-BG"/>
        </w:rPr>
      </w:pPr>
    </w:p>
    <w:p w14:paraId="2ED8D733"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Х. ПРЕКРАТЯВАНЕ ИЛИ РАЗВАЛЯНЕ НА ДОГОВОРА</w:t>
      </w:r>
    </w:p>
    <w:p w14:paraId="4FC48DAD" w14:textId="77777777" w:rsidR="00D47606" w:rsidRPr="001A5C15" w:rsidRDefault="00D47606" w:rsidP="0058260B">
      <w:pPr>
        <w:pStyle w:val="Default"/>
        <w:jc w:val="both"/>
        <w:rPr>
          <w:rFonts w:ascii="Times New Roman" w:hAnsi="Times New Roman" w:cs="Times New Roman"/>
          <w:lang w:val="bg-BG"/>
        </w:rPr>
      </w:pPr>
    </w:p>
    <w:p w14:paraId="427C10FF"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b/>
          <w:lang w:val="bg-BG"/>
        </w:rPr>
        <w:t>Чл.15.</w:t>
      </w:r>
      <w:r w:rsidRPr="001A5C15">
        <w:rPr>
          <w:rFonts w:ascii="Times New Roman" w:hAnsi="Times New Roman" w:cs="Times New Roman"/>
          <w:lang w:val="bg-BG"/>
        </w:rPr>
        <w:t xml:space="preserve"> (1) Договорът може да бъде прекратен или развален: </w:t>
      </w:r>
    </w:p>
    <w:p w14:paraId="2CA4D6BD"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1. По взаимно съгласие между страните, направено писмено; </w:t>
      </w:r>
    </w:p>
    <w:p w14:paraId="4ACECACE"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2. От страна на възложителя, по реда на чл. 43, ал. 4 от ЗОП;</w:t>
      </w:r>
    </w:p>
    <w:p w14:paraId="7A4718E0"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3. Едностранно, с двуседмично писмено предизвестие, ако насрещната страна виновно не изпълнява задължение по договора.;</w:t>
      </w:r>
    </w:p>
    <w:p w14:paraId="149233A0"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(2) ВЪЗЛОЖИТЕЛЯТ може едностранно без предизвестие да прекрати сключеният договор:</w:t>
      </w:r>
    </w:p>
    <w:p w14:paraId="47D34A7B"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1. Когато възникнат обстоятелства водещи до конфликт на интереси или свързаност на лицата, съгласно клаузите на Договора за безвъзмездна финансова помощ (ДБФП);</w:t>
      </w:r>
    </w:p>
    <w:p w14:paraId="0FDD23DB"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2. При прекратяване на ДБФП.</w:t>
      </w:r>
    </w:p>
    <w:p w14:paraId="31B553DD" w14:textId="77777777" w:rsidR="00D47606" w:rsidRPr="001A5C15" w:rsidRDefault="00D47606" w:rsidP="0058260B">
      <w:pPr>
        <w:autoSpaceDE w:val="0"/>
        <w:autoSpaceDN w:val="0"/>
        <w:adjustRightInd w:val="0"/>
        <w:ind w:firstLine="708"/>
        <w:jc w:val="both"/>
        <w:rPr>
          <w:rFonts w:ascii="Times New Roman" w:hAnsi="Times New Roman"/>
          <w:szCs w:val="24"/>
          <w:lang w:val="bg-BG"/>
        </w:rPr>
      </w:pPr>
      <w:r w:rsidRPr="001A5C15">
        <w:rPr>
          <w:rFonts w:ascii="Times New Roman" w:hAnsi="Times New Roman"/>
          <w:szCs w:val="24"/>
          <w:lang w:val="bg-BG"/>
        </w:rPr>
        <w:t>(3) ВЪЗЛОЖИТЕЛЯТ прекратява едностранно договора, в случаите когато:</w:t>
      </w:r>
    </w:p>
    <w:p w14:paraId="145F0DD2" w14:textId="77777777" w:rsidR="00D47606" w:rsidRPr="001A5C15" w:rsidRDefault="00D47606" w:rsidP="0058260B">
      <w:pPr>
        <w:pStyle w:val="ListParagraph"/>
        <w:numPr>
          <w:ilvl w:val="0"/>
          <w:numId w:val="37"/>
        </w:numPr>
        <w:autoSpaceDE w:val="0"/>
        <w:autoSpaceDN w:val="0"/>
        <w:adjustRightInd w:val="0"/>
        <w:ind w:left="0" w:firstLine="708"/>
        <w:jc w:val="both"/>
        <w:rPr>
          <w:rFonts w:ascii="Times New Roman" w:hAnsi="Times New Roman"/>
          <w:sz w:val="24"/>
          <w:szCs w:val="24"/>
          <w:lang w:val="bg-BG"/>
        </w:rPr>
      </w:pPr>
      <w:r w:rsidRPr="001A5C15">
        <w:rPr>
          <w:rFonts w:ascii="Times New Roman" w:hAnsi="Times New Roman"/>
          <w:sz w:val="24"/>
          <w:szCs w:val="24"/>
          <w:lang w:val="bg-BG"/>
        </w:rPr>
        <w:t>ИЗПЪЛНИТЕЛЯТ сключи трудов или друг договор за изпълнение на ръководни 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14:paraId="1DA1DE2C" w14:textId="77777777" w:rsidR="00D47606" w:rsidRPr="001A5C15" w:rsidRDefault="00D47606" w:rsidP="0058260B">
      <w:pPr>
        <w:pStyle w:val="ListParagraph"/>
        <w:numPr>
          <w:ilvl w:val="0"/>
          <w:numId w:val="37"/>
        </w:numPr>
        <w:autoSpaceDE w:val="0"/>
        <w:autoSpaceDN w:val="0"/>
        <w:adjustRightInd w:val="0"/>
        <w:ind w:left="0" w:firstLine="708"/>
        <w:jc w:val="both"/>
        <w:rPr>
          <w:rFonts w:ascii="Times New Roman" w:hAnsi="Times New Roman"/>
          <w:sz w:val="24"/>
          <w:szCs w:val="24"/>
          <w:lang w:val="bg-BG"/>
        </w:rPr>
      </w:pPr>
      <w:r w:rsidRPr="001A5C15">
        <w:rPr>
          <w:rFonts w:ascii="Times New Roman" w:hAnsi="Times New Roman"/>
          <w:sz w:val="24"/>
          <w:szCs w:val="24"/>
          <w:lang w:val="bg-BG"/>
        </w:rPr>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14:paraId="65D51041"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(4) При прекратяване или разваляне на договора, страните задължително уреждат и финансовите си взаимоотношения. </w:t>
      </w:r>
    </w:p>
    <w:p w14:paraId="39DD7863" w14:textId="77777777" w:rsidR="00D47606" w:rsidRPr="001A5C15" w:rsidRDefault="00D47606" w:rsidP="0058260B">
      <w:pPr>
        <w:pStyle w:val="Default"/>
        <w:jc w:val="both"/>
        <w:rPr>
          <w:rFonts w:ascii="Times New Roman" w:hAnsi="Times New Roman" w:cs="Times New Roman"/>
          <w:lang w:val="bg-BG"/>
        </w:rPr>
      </w:pPr>
    </w:p>
    <w:p w14:paraId="00604197"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ХІ. ИЗМЕНЕНИЯ НА ДОГОВОРА</w:t>
      </w:r>
    </w:p>
    <w:p w14:paraId="07C0E63F" w14:textId="77777777" w:rsidR="00D47606" w:rsidRPr="001A5C15" w:rsidRDefault="00D47606" w:rsidP="0058260B">
      <w:pPr>
        <w:pStyle w:val="Default"/>
        <w:jc w:val="both"/>
        <w:rPr>
          <w:rFonts w:ascii="Times New Roman" w:hAnsi="Times New Roman" w:cs="Times New Roman"/>
          <w:lang w:val="bg-BG"/>
        </w:rPr>
      </w:pPr>
    </w:p>
    <w:p w14:paraId="0E4DAEB2"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Чл.16. Настоящият договор може да бъде изменян само на основанията за това, предвидени в Закона за обществените поръчки. </w:t>
      </w:r>
    </w:p>
    <w:p w14:paraId="5533A02B" w14:textId="77777777" w:rsidR="00D47606" w:rsidRPr="001A5C15" w:rsidRDefault="00D47606" w:rsidP="0058260B">
      <w:pPr>
        <w:pStyle w:val="Default"/>
        <w:jc w:val="center"/>
        <w:rPr>
          <w:rFonts w:ascii="Times New Roman" w:hAnsi="Times New Roman" w:cs="Times New Roman"/>
          <w:lang w:val="bg-BG"/>
        </w:rPr>
      </w:pPr>
    </w:p>
    <w:p w14:paraId="38948772" w14:textId="77777777" w:rsidR="00D47606" w:rsidRPr="001A5C15" w:rsidRDefault="00D47606" w:rsidP="0058260B">
      <w:pPr>
        <w:pStyle w:val="Default"/>
        <w:jc w:val="center"/>
        <w:rPr>
          <w:rFonts w:ascii="Times New Roman" w:hAnsi="Times New Roman" w:cs="Times New Roman"/>
          <w:b/>
          <w:bCs/>
          <w:lang w:val="bg-BG"/>
        </w:rPr>
      </w:pPr>
      <w:r w:rsidRPr="001A5C15">
        <w:rPr>
          <w:rFonts w:ascii="Times New Roman" w:hAnsi="Times New Roman" w:cs="Times New Roman"/>
          <w:b/>
          <w:bCs/>
          <w:lang w:val="bg-BG"/>
        </w:rPr>
        <w:t>ХІI. ОБЩИ УСЛОВИЯ</w:t>
      </w:r>
    </w:p>
    <w:p w14:paraId="351CFF46" w14:textId="77777777" w:rsidR="00D47606" w:rsidRPr="001A5C15" w:rsidRDefault="00D47606" w:rsidP="0058260B">
      <w:pPr>
        <w:pStyle w:val="Default"/>
        <w:jc w:val="both"/>
        <w:rPr>
          <w:rFonts w:ascii="Times New Roman" w:hAnsi="Times New Roman" w:cs="Times New Roman"/>
          <w:lang w:val="bg-BG"/>
        </w:rPr>
      </w:pPr>
    </w:p>
    <w:p w14:paraId="3479F89F"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Чл.17. Всяка страна се задължава при промяна на адреса и банковите си сметки да уведоми незабавно другата страна. </w:t>
      </w:r>
    </w:p>
    <w:p w14:paraId="4643BD95" w14:textId="77777777" w:rsidR="00D47606" w:rsidRPr="001A5C15" w:rsidRDefault="00D47606" w:rsidP="0058260B">
      <w:pPr>
        <w:pStyle w:val="Default"/>
        <w:ind w:firstLine="708"/>
        <w:jc w:val="both"/>
        <w:rPr>
          <w:rFonts w:ascii="Times New Roman" w:hAnsi="Times New Roman" w:cs="Times New Roman"/>
          <w:lang w:val="bg-BG"/>
        </w:rPr>
      </w:pPr>
    </w:p>
    <w:p w14:paraId="2FCCE475"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 xml:space="preserve">Чл.18. По отношение на този договор ще се прилага и той ще бъде тълкуван в съответствие с българските закони. Страните се съгласяват, че разглеждането на </w:t>
      </w:r>
      <w:r w:rsidRPr="001A5C15">
        <w:rPr>
          <w:rFonts w:ascii="Times New Roman" w:hAnsi="Times New Roman" w:cs="Times New Roman"/>
          <w:lang w:val="bg-BG"/>
        </w:rPr>
        <w:lastRenderedPageBreak/>
        <w:t>споровете, свързани с изпълнението и тълкуването на този договор, ще бъде в подведомствеността на българските съдилища.</w:t>
      </w:r>
    </w:p>
    <w:p w14:paraId="6265227C" w14:textId="77777777" w:rsidR="00D47606" w:rsidRPr="001A5C15" w:rsidRDefault="00D47606" w:rsidP="0058260B">
      <w:pPr>
        <w:pStyle w:val="Default"/>
        <w:ind w:firstLine="708"/>
        <w:jc w:val="both"/>
        <w:rPr>
          <w:rFonts w:ascii="Times New Roman" w:hAnsi="Times New Roman" w:cs="Times New Roman"/>
          <w:lang w:val="bg-BG"/>
        </w:rPr>
      </w:pPr>
    </w:p>
    <w:p w14:paraId="5CE8E1E9" w14:textId="77777777" w:rsidR="00D47606" w:rsidRPr="001A5C15" w:rsidRDefault="00D47606" w:rsidP="0058260B">
      <w:pPr>
        <w:pStyle w:val="Default"/>
        <w:ind w:firstLine="708"/>
        <w:jc w:val="both"/>
        <w:rPr>
          <w:rFonts w:ascii="Times New Roman" w:hAnsi="Times New Roman" w:cs="Times New Roman"/>
          <w:lang w:val="bg-BG"/>
        </w:rPr>
      </w:pPr>
      <w:r w:rsidRPr="001A5C15">
        <w:rPr>
          <w:rFonts w:ascii="Times New Roman" w:hAnsi="Times New Roman" w:cs="Times New Roman"/>
          <w:lang w:val="bg-BG"/>
        </w:rPr>
        <w:t>Чл.19. Договорът влиза в сила от момента на подписването му от страните</w:t>
      </w:r>
      <w:r w:rsidRPr="001A5C15">
        <w:rPr>
          <w:rFonts w:ascii="Times New Roman" w:hAnsi="Times New Roman" w:cs="Times New Roman"/>
          <w:i/>
          <w:iCs/>
          <w:lang w:val="bg-BG"/>
        </w:rPr>
        <w:t xml:space="preserve">. </w:t>
      </w:r>
    </w:p>
    <w:p w14:paraId="6D2F92F0" w14:textId="77777777" w:rsidR="00D47606" w:rsidRPr="001A5C15" w:rsidRDefault="00D47606" w:rsidP="0058260B">
      <w:pPr>
        <w:ind w:firstLine="708"/>
        <w:jc w:val="both"/>
        <w:rPr>
          <w:rFonts w:ascii="Times New Roman" w:hAnsi="Times New Roman"/>
          <w:szCs w:val="24"/>
          <w:lang w:val="bg-BG"/>
        </w:rPr>
      </w:pPr>
    </w:p>
    <w:p w14:paraId="55250596" w14:textId="77777777" w:rsidR="00D47606" w:rsidRPr="001A5C15" w:rsidRDefault="00D47606" w:rsidP="0058260B">
      <w:pPr>
        <w:pStyle w:val="BodyText5"/>
        <w:shd w:val="clear" w:color="auto" w:fill="auto"/>
        <w:spacing w:before="120" w:line="240" w:lineRule="auto"/>
        <w:ind w:firstLine="840"/>
        <w:jc w:val="both"/>
        <w:rPr>
          <w:rFonts w:ascii="Times New Roman" w:hAnsi="Times New Roman"/>
          <w:sz w:val="24"/>
          <w:szCs w:val="24"/>
          <w:lang w:val="bg-BG"/>
        </w:rPr>
      </w:pPr>
      <w:r w:rsidRPr="001A5C15">
        <w:rPr>
          <w:rFonts w:ascii="Times New Roman" w:hAnsi="Times New Roman"/>
          <w:sz w:val="24"/>
          <w:szCs w:val="24"/>
          <w:lang w:val="bg-BG"/>
        </w:rPr>
        <w:t>Настоящият договор се състави в три еднообразни екземпляра – два за ВЪЗЛОЖИТЕЛЯ и един за ИЗПЪЛНИТЕЛЯ.</w:t>
      </w:r>
    </w:p>
    <w:p w14:paraId="085423D6" w14:textId="77777777" w:rsidR="00D47606" w:rsidRPr="001A5C15" w:rsidRDefault="00D47606" w:rsidP="0058260B">
      <w:pPr>
        <w:pStyle w:val="Default"/>
        <w:jc w:val="both"/>
        <w:rPr>
          <w:rFonts w:ascii="Times New Roman" w:hAnsi="Times New Roman" w:cs="Times New Roman"/>
          <w:color w:val="auto"/>
          <w:lang w:val="bg-BG"/>
        </w:rPr>
      </w:pPr>
    </w:p>
    <w:p w14:paraId="1EEF8224" w14:textId="77777777" w:rsidR="00D47606" w:rsidRPr="001A5C15" w:rsidRDefault="00D47606" w:rsidP="0058260B">
      <w:pPr>
        <w:pStyle w:val="Default"/>
        <w:ind w:firstLine="708"/>
        <w:jc w:val="both"/>
        <w:rPr>
          <w:rFonts w:ascii="Times New Roman" w:hAnsi="Times New Roman" w:cs="Times New Roman"/>
          <w:color w:val="auto"/>
          <w:lang w:val="bg-BG"/>
        </w:rPr>
      </w:pPr>
      <w:r w:rsidRPr="001A5C15">
        <w:rPr>
          <w:rFonts w:ascii="Times New Roman" w:hAnsi="Times New Roman" w:cs="Times New Roman"/>
          <w:color w:val="auto"/>
          <w:lang w:val="bg-BG"/>
        </w:rPr>
        <w:t xml:space="preserve">Неразделна част от настоящия договор са следните приложения: </w:t>
      </w:r>
    </w:p>
    <w:p w14:paraId="656057CC" w14:textId="77777777" w:rsidR="00D47606" w:rsidRPr="001A5C15" w:rsidRDefault="00D47606" w:rsidP="0058260B">
      <w:pPr>
        <w:pStyle w:val="Default"/>
        <w:ind w:firstLine="708"/>
        <w:jc w:val="both"/>
        <w:rPr>
          <w:rFonts w:ascii="Times New Roman" w:hAnsi="Times New Roman" w:cs="Times New Roman"/>
          <w:color w:val="auto"/>
          <w:lang w:val="bg-BG"/>
        </w:rPr>
      </w:pPr>
      <w:r w:rsidRPr="001A5C15">
        <w:rPr>
          <w:rFonts w:ascii="Times New Roman" w:hAnsi="Times New Roman" w:cs="Times New Roman"/>
          <w:color w:val="auto"/>
          <w:lang w:val="bg-BG"/>
        </w:rPr>
        <w:t xml:space="preserve">Приложение № 1 – </w:t>
      </w:r>
      <w:proofErr w:type="spellStart"/>
      <w:r w:rsidRPr="001A5C15">
        <w:rPr>
          <w:rFonts w:ascii="Times New Roman" w:hAnsi="Times New Roman" w:cs="Times New Roman"/>
          <w:color w:val="auto"/>
          <w:lang w:val="bg-BG"/>
        </w:rPr>
        <w:t>Техническa</w:t>
      </w:r>
      <w:proofErr w:type="spellEnd"/>
      <w:r w:rsidRPr="001A5C15">
        <w:rPr>
          <w:rFonts w:ascii="Times New Roman" w:hAnsi="Times New Roman" w:cs="Times New Roman"/>
          <w:color w:val="auto"/>
          <w:lang w:val="bg-BG"/>
        </w:rPr>
        <w:t xml:space="preserve">  спецификация </w:t>
      </w:r>
    </w:p>
    <w:p w14:paraId="5967AC7B" w14:textId="403A28FE" w:rsidR="003A0E4D" w:rsidRPr="001A5C15" w:rsidRDefault="003A0E4D" w:rsidP="0058260B">
      <w:pPr>
        <w:pStyle w:val="Default"/>
        <w:ind w:firstLine="708"/>
        <w:jc w:val="both"/>
        <w:rPr>
          <w:rFonts w:ascii="Times New Roman" w:hAnsi="Times New Roman" w:cs="Times New Roman"/>
          <w:color w:val="auto"/>
          <w:lang w:val="bg-BG"/>
        </w:rPr>
      </w:pPr>
      <w:r w:rsidRPr="001A5C15">
        <w:rPr>
          <w:rFonts w:ascii="Times New Roman" w:hAnsi="Times New Roman" w:cs="Times New Roman"/>
          <w:lang w:val="bg-BG"/>
        </w:rPr>
        <w:t>Приложение № 2 – Оферта на изпълнителя;</w:t>
      </w:r>
    </w:p>
    <w:p w14:paraId="3C151A35" w14:textId="12435E69" w:rsidR="00D47606" w:rsidRPr="001A5C15" w:rsidRDefault="00D47606" w:rsidP="0058260B">
      <w:pPr>
        <w:pStyle w:val="Default"/>
        <w:ind w:firstLine="708"/>
        <w:jc w:val="both"/>
        <w:rPr>
          <w:rFonts w:ascii="Times New Roman" w:hAnsi="Times New Roman" w:cs="Times New Roman"/>
          <w:color w:val="auto"/>
          <w:lang w:val="bg-BG"/>
        </w:rPr>
      </w:pPr>
      <w:r w:rsidRPr="001A5C15">
        <w:rPr>
          <w:rFonts w:ascii="Times New Roman" w:hAnsi="Times New Roman" w:cs="Times New Roman"/>
          <w:lang w:val="bg-BG"/>
        </w:rPr>
        <w:t xml:space="preserve">Приложение № </w:t>
      </w:r>
      <w:r w:rsidR="003A0E4D" w:rsidRPr="001A5C15">
        <w:rPr>
          <w:rFonts w:ascii="Times New Roman" w:hAnsi="Times New Roman" w:cs="Times New Roman"/>
          <w:lang w:val="bg-BG"/>
        </w:rPr>
        <w:t>3</w:t>
      </w:r>
      <w:r w:rsidRPr="001A5C15">
        <w:rPr>
          <w:rFonts w:ascii="Times New Roman" w:hAnsi="Times New Roman" w:cs="Times New Roman"/>
          <w:lang w:val="bg-BG"/>
        </w:rPr>
        <w:t xml:space="preserve"> - Общи условия към договорите/заповедите за предоставяне на безвъзмездна финансова помощ по Оперативна програма „Административен капацитет“</w:t>
      </w:r>
    </w:p>
    <w:p w14:paraId="109B28B7" w14:textId="77777777" w:rsidR="00D47606" w:rsidRPr="001A5C15" w:rsidRDefault="00D47606" w:rsidP="0058260B">
      <w:pPr>
        <w:jc w:val="both"/>
        <w:rPr>
          <w:rFonts w:ascii="Times New Roman" w:hAnsi="Times New Roman"/>
          <w:szCs w:val="24"/>
          <w:lang w:val="bg-BG"/>
        </w:rPr>
      </w:pPr>
    </w:p>
    <w:p w14:paraId="2B75B692" w14:textId="77777777" w:rsidR="00D47606" w:rsidRPr="001A5C15" w:rsidRDefault="00D47606" w:rsidP="0058260B">
      <w:pPr>
        <w:tabs>
          <w:tab w:val="left" w:pos="4500"/>
        </w:tabs>
        <w:jc w:val="both"/>
        <w:rPr>
          <w:rFonts w:ascii="Times New Roman" w:hAnsi="Times New Roman"/>
          <w:b/>
          <w:szCs w:val="24"/>
          <w:lang w:val="bg-BG"/>
        </w:rPr>
      </w:pPr>
    </w:p>
    <w:tbl>
      <w:tblPr>
        <w:tblW w:w="0" w:type="auto"/>
        <w:tblLook w:val="00A0" w:firstRow="1" w:lastRow="0" w:firstColumn="1" w:lastColumn="0" w:noHBand="0" w:noVBand="0"/>
      </w:tblPr>
      <w:tblGrid>
        <w:gridCol w:w="4258"/>
        <w:gridCol w:w="4258"/>
      </w:tblGrid>
      <w:tr w:rsidR="00D47606" w:rsidRPr="001A5C15" w14:paraId="08C102EE" w14:textId="77777777" w:rsidTr="007053F6">
        <w:tc>
          <w:tcPr>
            <w:tcW w:w="4258" w:type="dxa"/>
          </w:tcPr>
          <w:p w14:paraId="5DE9BA75" w14:textId="77777777" w:rsidR="00D47606" w:rsidRPr="001A5C15" w:rsidRDefault="00D47606" w:rsidP="007053F6">
            <w:pPr>
              <w:jc w:val="both"/>
              <w:rPr>
                <w:rFonts w:ascii="Times New Roman" w:hAnsi="Times New Roman"/>
                <w:b/>
                <w:szCs w:val="24"/>
                <w:lang w:val="bg-BG"/>
              </w:rPr>
            </w:pPr>
            <w:r w:rsidRPr="001A5C15">
              <w:rPr>
                <w:rFonts w:ascii="Times New Roman" w:hAnsi="Times New Roman"/>
                <w:b/>
                <w:szCs w:val="24"/>
                <w:lang w:val="bg-BG"/>
              </w:rPr>
              <w:t>ЗА ВЪЗЛОЖИТЕЛЯ:</w:t>
            </w:r>
          </w:p>
        </w:tc>
        <w:tc>
          <w:tcPr>
            <w:tcW w:w="4258" w:type="dxa"/>
          </w:tcPr>
          <w:p w14:paraId="6AA2F5EA" w14:textId="77777777" w:rsidR="00D47606" w:rsidRPr="001A5C15" w:rsidRDefault="00D47606" w:rsidP="007053F6">
            <w:pPr>
              <w:jc w:val="both"/>
              <w:rPr>
                <w:rFonts w:ascii="Times New Roman" w:hAnsi="Times New Roman"/>
                <w:b/>
                <w:szCs w:val="24"/>
                <w:lang w:val="bg-BG"/>
              </w:rPr>
            </w:pPr>
            <w:r w:rsidRPr="001A5C15">
              <w:rPr>
                <w:rFonts w:ascii="Times New Roman" w:hAnsi="Times New Roman"/>
                <w:b/>
                <w:szCs w:val="24"/>
                <w:lang w:val="bg-BG"/>
              </w:rPr>
              <w:t>ЗА ИЗПЪЛНИТЕЛЯ:</w:t>
            </w:r>
          </w:p>
        </w:tc>
      </w:tr>
    </w:tbl>
    <w:p w14:paraId="6F9A0DAB" w14:textId="77777777" w:rsidR="00D47606" w:rsidRPr="001A5C15" w:rsidRDefault="00D47606" w:rsidP="000D1334">
      <w:pPr>
        <w:spacing w:before="120" w:line="264" w:lineRule="auto"/>
        <w:ind w:firstLine="709"/>
        <w:jc w:val="both"/>
        <w:rPr>
          <w:rFonts w:ascii="Times New Roman" w:hAnsi="Times New Roman"/>
          <w:b/>
          <w:bCs/>
          <w:szCs w:val="24"/>
          <w:lang w:val="bg-BG"/>
        </w:rPr>
      </w:pPr>
    </w:p>
    <w:p w14:paraId="040B5595" w14:textId="77777777" w:rsidR="00D47606" w:rsidRPr="001A5C15" w:rsidRDefault="00D47606" w:rsidP="000D1334">
      <w:pPr>
        <w:spacing w:before="120" w:line="264" w:lineRule="auto"/>
        <w:ind w:firstLine="709"/>
        <w:jc w:val="both"/>
        <w:rPr>
          <w:rFonts w:ascii="Times New Roman" w:hAnsi="Times New Roman"/>
          <w:b/>
          <w:bCs/>
          <w:szCs w:val="24"/>
          <w:lang w:val="bg-BG"/>
        </w:rPr>
      </w:pPr>
    </w:p>
    <w:p w14:paraId="41DEDD5E" w14:textId="77777777" w:rsidR="00D47606" w:rsidRPr="001A5C15" w:rsidRDefault="00D47606" w:rsidP="000D1334">
      <w:pPr>
        <w:spacing w:before="120" w:line="264" w:lineRule="auto"/>
        <w:ind w:firstLine="709"/>
        <w:jc w:val="both"/>
        <w:rPr>
          <w:rFonts w:ascii="Times New Roman" w:hAnsi="Times New Roman"/>
          <w:b/>
          <w:bCs/>
          <w:szCs w:val="24"/>
          <w:lang w:val="bg-BG"/>
        </w:rPr>
      </w:pPr>
    </w:p>
    <w:sectPr w:rsidR="00D47606" w:rsidRPr="001A5C15" w:rsidSect="003122B9">
      <w:headerReference w:type="default" r:id="rId15"/>
      <w:footerReference w:type="even" r:id="rId16"/>
      <w:footerReference w:type="default" r:id="rId17"/>
      <w:headerReference w:type="first" r:id="rId18"/>
      <w:footerReference w:type="first" r:id="rId19"/>
      <w:pgSz w:w="11900" w:h="16840"/>
      <w:pgMar w:top="1440" w:right="1270" w:bottom="1440" w:left="1797"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621E6" w14:textId="77777777" w:rsidR="00BD3553" w:rsidRDefault="00BD3553" w:rsidP="008E14AF">
      <w:r>
        <w:separator/>
      </w:r>
    </w:p>
  </w:endnote>
  <w:endnote w:type="continuationSeparator" w:id="0">
    <w:p w14:paraId="4936B97B" w14:textId="77777777" w:rsidR="00BD3553" w:rsidRDefault="00BD3553" w:rsidP="008E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ArialNarrow-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1E266" w14:textId="77777777" w:rsidR="00306904" w:rsidRDefault="00306904" w:rsidP="001B3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74176" w14:textId="77777777" w:rsidR="00306904" w:rsidRDefault="00306904" w:rsidP="008E14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55050" w14:textId="34F8B937" w:rsidR="00306904" w:rsidRPr="001F2E36" w:rsidRDefault="00306904" w:rsidP="001F2E36">
    <w:pPr>
      <w:pBdr>
        <w:top w:val="single" w:sz="4" w:space="1" w:color="auto"/>
      </w:pBdr>
      <w:tabs>
        <w:tab w:val="center" w:pos="4536"/>
        <w:tab w:val="right" w:pos="9072"/>
      </w:tabs>
      <w:jc w:val="center"/>
      <w:rPr>
        <w:rFonts w:ascii="Times New Roman" w:eastAsia="MS Mincho" w:hAnsi="Times New Roman"/>
        <w:b/>
        <w:bCs/>
        <w:sz w:val="20"/>
      </w:rPr>
    </w:pPr>
    <w:r w:rsidRPr="00CC3BFA">
      <w:rPr>
        <w:rFonts w:ascii="Times New Roman" w:eastAsia="MS Mincho" w:hAnsi="Times New Roman"/>
        <w:b/>
        <w:bCs/>
        <w:sz w:val="20"/>
        <w:lang w:val="bg-BG"/>
      </w:rPr>
      <w:t>Проектът се осъществява с финансовата подкрепа на Оперативна програма</w:t>
    </w:r>
    <w:r w:rsidRPr="00CC3BFA">
      <w:rPr>
        <w:rFonts w:ascii="Times New Roman" w:eastAsia="MS Mincho" w:hAnsi="Times New Roman"/>
        <w:b/>
        <w:bCs/>
        <w:sz w:val="20"/>
      </w:rPr>
      <w:t xml:space="preserve"> </w:t>
    </w:r>
    <w:r w:rsidRPr="00CC3BFA">
      <w:rPr>
        <w:rFonts w:ascii="Times New Roman" w:eastAsia="MS Mincho" w:hAnsi="Times New Roman"/>
        <w:b/>
        <w:bCs/>
        <w:sz w:val="20"/>
        <w:lang w:val="bg-BG"/>
      </w:rPr>
      <w:t xml:space="preserve">“Административен капацитет”, </w:t>
    </w:r>
    <w:proofErr w:type="spellStart"/>
    <w:r w:rsidRPr="00CC3BFA">
      <w:rPr>
        <w:rFonts w:ascii="Times New Roman" w:eastAsia="MS Mincho" w:hAnsi="Times New Roman"/>
        <w:b/>
        <w:bCs/>
        <w:sz w:val="20"/>
        <w:lang w:val="bg-BG"/>
      </w:rPr>
      <w:t>съфинансирана</w:t>
    </w:r>
    <w:proofErr w:type="spellEnd"/>
    <w:r w:rsidRPr="00CC3BFA">
      <w:rPr>
        <w:rFonts w:ascii="Times New Roman" w:eastAsia="MS Mincho" w:hAnsi="Times New Roman"/>
        <w:b/>
        <w:bCs/>
        <w:sz w:val="20"/>
        <w:lang w:val="bg-BG"/>
      </w:rPr>
      <w:t xml:space="preserve"> от Европейския съюз чрез Европейския социален фонд</w:t>
    </w:r>
    <w:r>
      <w:rPr>
        <w:rFonts w:ascii="Times New Roman" w:eastAsia="MS Mincho" w:hAnsi="Times New Roman"/>
        <w:noProof/>
        <w:sz w:val="20"/>
        <w:lang w:val="bg-BG" w:eastAsia="bg-BG"/>
      </w:rPr>
      <mc:AlternateContent>
        <mc:Choice Requires="wps">
          <w:drawing>
            <wp:anchor distT="0" distB="0" distL="0" distR="0" simplePos="0" relativeHeight="251659264" behindDoc="0" locked="0" layoutInCell="1" allowOverlap="1" wp14:anchorId="0AC89B4B" wp14:editId="4CFA4CAF">
              <wp:simplePos x="0" y="0"/>
              <wp:positionH relativeFrom="page">
                <wp:posOffset>6645275</wp:posOffset>
              </wp:positionH>
              <wp:positionV relativeFrom="paragraph">
                <wp:posOffset>635</wp:posOffset>
              </wp:positionV>
              <wp:extent cx="13970" cy="168275"/>
              <wp:effectExtent l="0" t="0" r="0" b="0"/>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D40CC" w14:textId="77777777" w:rsidR="00306904" w:rsidRDefault="00306904" w:rsidP="001F2E36">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23.25pt;margin-top:.05pt;width:1.1pt;height:13.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" stroked="f">
              <v:fill opacity="0"/>
              <v:textbox inset="0,0,0,0">
                <w:txbxContent>
                  <w:p w14:paraId="7A9D40CC" w14:textId="77777777" w:rsidR="001F2E36" w:rsidRDefault="001F2E36" w:rsidP="001F2E36">
                    <w:pPr>
                      <w:pStyle w:val="Footer"/>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DCA43" w14:textId="77777777" w:rsidR="00306904" w:rsidRPr="00CB25BD" w:rsidRDefault="00306904" w:rsidP="001F2E36">
    <w:pPr>
      <w:pStyle w:val="Footer"/>
      <w:jc w:val="center"/>
      <w:rPr>
        <w:rFonts w:ascii="Times New Roman" w:hAnsi="Times New Roman"/>
        <w:lang w:val="ru-RU"/>
      </w:rPr>
    </w:pPr>
    <w:proofErr w:type="spellStart"/>
    <w:r w:rsidRPr="00CB25BD">
      <w:rPr>
        <w:rFonts w:ascii="Times New Roman" w:hAnsi="Times New Roman"/>
        <w:i/>
        <w:sz w:val="20"/>
        <w:lang w:val="ru-RU"/>
      </w:rPr>
      <w:t>Този</w:t>
    </w:r>
    <w:proofErr w:type="spellEnd"/>
    <w:r w:rsidRPr="00CB25BD">
      <w:rPr>
        <w:rFonts w:ascii="Times New Roman" w:hAnsi="Times New Roman"/>
        <w:i/>
        <w:sz w:val="20"/>
        <w:lang w:val="ru-RU"/>
      </w:rPr>
      <w:t xml:space="preserve"> документ е </w:t>
    </w:r>
    <w:proofErr w:type="spellStart"/>
    <w:r w:rsidRPr="00CB25BD">
      <w:rPr>
        <w:rFonts w:ascii="Times New Roman" w:hAnsi="Times New Roman"/>
        <w:i/>
        <w:sz w:val="20"/>
        <w:lang w:val="ru-RU"/>
      </w:rPr>
      <w:t>създаден</w:t>
    </w:r>
    <w:proofErr w:type="spellEnd"/>
    <w:r w:rsidRPr="00CB25BD">
      <w:rPr>
        <w:rFonts w:ascii="Times New Roman" w:hAnsi="Times New Roman"/>
        <w:i/>
        <w:sz w:val="20"/>
        <w:lang w:val="ru-RU"/>
      </w:rPr>
      <w:t xml:space="preserve"> в </w:t>
    </w:r>
    <w:proofErr w:type="spellStart"/>
    <w:r w:rsidRPr="00CB25BD">
      <w:rPr>
        <w:rFonts w:ascii="Times New Roman" w:hAnsi="Times New Roman"/>
        <w:i/>
        <w:sz w:val="20"/>
        <w:lang w:val="ru-RU"/>
      </w:rPr>
      <w:t>рамките</w:t>
    </w:r>
    <w:proofErr w:type="spellEnd"/>
    <w:r w:rsidRPr="00CB25BD">
      <w:rPr>
        <w:rFonts w:ascii="Times New Roman" w:hAnsi="Times New Roman"/>
        <w:i/>
        <w:sz w:val="20"/>
        <w:lang w:val="ru-RU"/>
      </w:rPr>
      <w:t xml:space="preserve"> на проект „</w:t>
    </w:r>
    <w:proofErr w:type="spellStart"/>
    <w:r w:rsidRPr="00CB25BD">
      <w:rPr>
        <w:rFonts w:ascii="Times New Roman" w:hAnsi="Times New Roman"/>
        <w:i/>
        <w:sz w:val="20"/>
        <w:lang w:val="ru-RU"/>
      </w:rPr>
      <w:t>Изграждане</w:t>
    </w:r>
    <w:proofErr w:type="spellEnd"/>
    <w:r w:rsidRPr="00CB25BD">
      <w:rPr>
        <w:rFonts w:ascii="Times New Roman" w:hAnsi="Times New Roman"/>
        <w:i/>
        <w:sz w:val="20"/>
        <w:lang w:val="ru-RU"/>
      </w:rPr>
      <w:t xml:space="preserve"> на </w:t>
    </w:r>
    <w:proofErr w:type="spellStart"/>
    <w:r w:rsidRPr="00CB25BD">
      <w:rPr>
        <w:rFonts w:ascii="Times New Roman" w:hAnsi="Times New Roman"/>
        <w:i/>
        <w:sz w:val="20"/>
        <w:lang w:val="ru-RU"/>
      </w:rPr>
      <w:t>капацитет</w:t>
    </w:r>
    <w:proofErr w:type="spellEnd"/>
    <w:r w:rsidRPr="00CB25BD">
      <w:rPr>
        <w:rFonts w:ascii="Times New Roman" w:hAnsi="Times New Roman"/>
        <w:i/>
        <w:sz w:val="20"/>
        <w:lang w:val="ru-RU"/>
      </w:rPr>
      <w:t xml:space="preserve"> на ИПА за </w:t>
    </w:r>
    <w:proofErr w:type="spellStart"/>
    <w:r w:rsidRPr="00CB25BD">
      <w:rPr>
        <w:rFonts w:ascii="Times New Roman" w:hAnsi="Times New Roman"/>
        <w:i/>
        <w:sz w:val="20"/>
        <w:lang w:val="ru-RU"/>
      </w:rPr>
      <w:t>изследвания</w:t>
    </w:r>
    <w:proofErr w:type="spellEnd"/>
    <w:r w:rsidRPr="00CB25BD">
      <w:rPr>
        <w:rFonts w:ascii="Times New Roman" w:hAnsi="Times New Roman"/>
        <w:i/>
        <w:sz w:val="20"/>
        <w:lang w:val="ru-RU"/>
      </w:rPr>
      <w:t xml:space="preserve">, обучение и приложение на </w:t>
    </w:r>
    <w:proofErr w:type="spellStart"/>
    <w:r w:rsidRPr="00CB25BD">
      <w:rPr>
        <w:rFonts w:ascii="Times New Roman" w:hAnsi="Times New Roman"/>
        <w:i/>
        <w:sz w:val="20"/>
        <w:lang w:val="ru-RU"/>
      </w:rPr>
      <w:t>иновативни</w:t>
    </w:r>
    <w:proofErr w:type="spellEnd"/>
    <w:r w:rsidRPr="00CB25BD">
      <w:rPr>
        <w:rFonts w:ascii="Times New Roman" w:hAnsi="Times New Roman"/>
        <w:i/>
        <w:sz w:val="20"/>
        <w:lang w:val="ru-RU"/>
      </w:rPr>
      <w:t xml:space="preserve"> европейски практики в </w:t>
    </w:r>
    <w:proofErr w:type="spellStart"/>
    <w:r w:rsidRPr="00CB25BD">
      <w:rPr>
        <w:rFonts w:ascii="Times New Roman" w:hAnsi="Times New Roman"/>
        <w:i/>
        <w:sz w:val="20"/>
        <w:lang w:val="ru-RU"/>
      </w:rPr>
      <w:t>доброто</w:t>
    </w:r>
    <w:proofErr w:type="spellEnd"/>
    <w:r w:rsidRPr="00CB25BD">
      <w:rPr>
        <w:rFonts w:ascii="Times New Roman" w:hAnsi="Times New Roman"/>
        <w:i/>
        <w:sz w:val="20"/>
        <w:lang w:val="ru-RU"/>
      </w:rPr>
      <w:t xml:space="preserve"> управление”, в </w:t>
    </w:r>
    <w:proofErr w:type="spellStart"/>
    <w:r w:rsidRPr="00CB25BD">
      <w:rPr>
        <w:rFonts w:ascii="Times New Roman" w:hAnsi="Times New Roman"/>
        <w:i/>
        <w:sz w:val="20"/>
        <w:lang w:val="ru-RU"/>
      </w:rPr>
      <w:t>изпълнение</w:t>
    </w:r>
    <w:proofErr w:type="spellEnd"/>
    <w:r w:rsidRPr="00CB25BD">
      <w:rPr>
        <w:rFonts w:ascii="Times New Roman" w:hAnsi="Times New Roman"/>
        <w:i/>
        <w:sz w:val="20"/>
        <w:lang w:val="ru-RU"/>
      </w:rPr>
      <w:t xml:space="preserve"> на Договор № </w:t>
    </w:r>
    <w:r w:rsidRPr="000E5C08">
      <w:rPr>
        <w:rFonts w:ascii="Times New Roman" w:hAnsi="Times New Roman"/>
        <w:i/>
        <w:sz w:val="20"/>
      </w:rPr>
      <w:t>C</w:t>
    </w:r>
    <w:r w:rsidRPr="00CB25BD">
      <w:rPr>
        <w:rFonts w:ascii="Times New Roman" w:hAnsi="Times New Roman"/>
        <w:i/>
        <w:sz w:val="20"/>
        <w:lang w:val="ru-RU"/>
      </w:rPr>
      <w:t xml:space="preserve">13-22-1/16.04.2014, </w:t>
    </w:r>
    <w:proofErr w:type="spellStart"/>
    <w:r w:rsidRPr="00CB25BD">
      <w:rPr>
        <w:rFonts w:ascii="Times New Roman" w:hAnsi="Times New Roman"/>
        <w:i/>
        <w:sz w:val="20"/>
        <w:lang w:val="ru-RU"/>
      </w:rPr>
      <w:t>финансиран</w:t>
    </w:r>
    <w:proofErr w:type="spellEnd"/>
    <w:r w:rsidRPr="00CB25BD">
      <w:rPr>
        <w:rFonts w:ascii="Times New Roman" w:hAnsi="Times New Roman"/>
        <w:i/>
        <w:sz w:val="20"/>
        <w:lang w:val="ru-RU"/>
      </w:rPr>
      <w:t xml:space="preserve"> от </w:t>
    </w:r>
    <w:proofErr w:type="gramStart"/>
    <w:r w:rsidRPr="00CB25BD">
      <w:rPr>
        <w:rFonts w:ascii="Times New Roman" w:hAnsi="Times New Roman"/>
        <w:i/>
        <w:sz w:val="20"/>
        <w:lang w:val="ru-RU"/>
      </w:rPr>
      <w:t>Оперативна</w:t>
    </w:r>
    <w:proofErr w:type="gramEnd"/>
    <w:r w:rsidRPr="00CB25BD">
      <w:rPr>
        <w:rFonts w:ascii="Times New Roman" w:hAnsi="Times New Roman"/>
        <w:i/>
        <w:sz w:val="20"/>
        <w:lang w:val="ru-RU"/>
      </w:rPr>
      <w:t xml:space="preserve"> </w:t>
    </w:r>
    <w:proofErr w:type="spellStart"/>
    <w:r w:rsidRPr="00CB25BD">
      <w:rPr>
        <w:rFonts w:ascii="Times New Roman" w:hAnsi="Times New Roman"/>
        <w:i/>
        <w:sz w:val="20"/>
        <w:lang w:val="ru-RU"/>
      </w:rPr>
      <w:t>програма</w:t>
    </w:r>
    <w:proofErr w:type="spellEnd"/>
    <w:r w:rsidRPr="00CB25BD">
      <w:rPr>
        <w:rFonts w:ascii="Times New Roman" w:hAnsi="Times New Roman"/>
        <w:i/>
        <w:sz w:val="20"/>
        <w:lang w:val="ru-RU"/>
      </w:rPr>
      <w:t xml:space="preserve"> „</w:t>
    </w:r>
    <w:proofErr w:type="spellStart"/>
    <w:r w:rsidRPr="00CB25BD">
      <w:rPr>
        <w:rFonts w:ascii="Times New Roman" w:hAnsi="Times New Roman"/>
        <w:i/>
        <w:sz w:val="20"/>
        <w:lang w:val="ru-RU"/>
      </w:rPr>
      <w:t>Административен</w:t>
    </w:r>
    <w:proofErr w:type="spellEnd"/>
    <w:r w:rsidRPr="00CB25BD">
      <w:rPr>
        <w:rFonts w:ascii="Times New Roman" w:hAnsi="Times New Roman"/>
        <w:i/>
        <w:sz w:val="20"/>
        <w:lang w:val="ru-RU"/>
      </w:rPr>
      <w:t xml:space="preserve"> </w:t>
    </w:r>
    <w:proofErr w:type="spellStart"/>
    <w:r w:rsidRPr="00CB25BD">
      <w:rPr>
        <w:rFonts w:ascii="Times New Roman" w:hAnsi="Times New Roman"/>
        <w:i/>
        <w:sz w:val="20"/>
        <w:lang w:val="ru-RU"/>
      </w:rPr>
      <w:t>капацитет</w:t>
    </w:r>
    <w:proofErr w:type="spellEnd"/>
    <w:r w:rsidRPr="00CB25BD">
      <w:rPr>
        <w:rFonts w:ascii="Times New Roman" w:hAnsi="Times New Roman"/>
        <w:i/>
        <w:sz w:val="20"/>
        <w:lang w:val="ru-RU"/>
      </w:rPr>
      <w:t xml:space="preserve">”, </w:t>
    </w:r>
    <w:proofErr w:type="spellStart"/>
    <w:r w:rsidRPr="00CB25BD">
      <w:rPr>
        <w:rFonts w:ascii="Times New Roman" w:hAnsi="Times New Roman"/>
        <w:i/>
        <w:sz w:val="20"/>
        <w:lang w:val="ru-RU"/>
      </w:rPr>
      <w:t>съфинансирана</w:t>
    </w:r>
    <w:proofErr w:type="spellEnd"/>
    <w:r w:rsidRPr="00CB25BD">
      <w:rPr>
        <w:rFonts w:ascii="Times New Roman" w:hAnsi="Times New Roman"/>
        <w:i/>
        <w:sz w:val="20"/>
        <w:lang w:val="ru-RU"/>
      </w:rPr>
      <w:t xml:space="preserve"> от </w:t>
    </w:r>
    <w:proofErr w:type="spellStart"/>
    <w:r w:rsidRPr="00CB25BD">
      <w:rPr>
        <w:rFonts w:ascii="Times New Roman" w:hAnsi="Times New Roman"/>
        <w:i/>
        <w:sz w:val="20"/>
        <w:lang w:val="ru-RU"/>
      </w:rPr>
      <w:t>Европейския</w:t>
    </w:r>
    <w:proofErr w:type="spellEnd"/>
    <w:r w:rsidRPr="00CB25BD">
      <w:rPr>
        <w:rFonts w:ascii="Times New Roman" w:hAnsi="Times New Roman"/>
        <w:i/>
        <w:sz w:val="20"/>
        <w:lang w:val="ru-RU"/>
      </w:rPr>
      <w:t xml:space="preserve"> </w:t>
    </w:r>
    <w:proofErr w:type="spellStart"/>
    <w:r w:rsidRPr="00CB25BD">
      <w:rPr>
        <w:rFonts w:ascii="Times New Roman" w:hAnsi="Times New Roman"/>
        <w:i/>
        <w:sz w:val="20"/>
        <w:lang w:val="ru-RU"/>
      </w:rPr>
      <w:t>съюз</w:t>
    </w:r>
    <w:proofErr w:type="spellEnd"/>
    <w:r w:rsidRPr="00CB25BD">
      <w:rPr>
        <w:rFonts w:ascii="Times New Roman" w:hAnsi="Times New Roman"/>
        <w:i/>
        <w:sz w:val="20"/>
        <w:lang w:val="ru-RU"/>
      </w:rPr>
      <w:t xml:space="preserve"> чрез </w:t>
    </w:r>
    <w:proofErr w:type="spellStart"/>
    <w:r w:rsidRPr="00CB25BD">
      <w:rPr>
        <w:rFonts w:ascii="Times New Roman" w:hAnsi="Times New Roman"/>
        <w:i/>
        <w:sz w:val="20"/>
        <w:lang w:val="ru-RU"/>
      </w:rPr>
      <w:t>Европейския</w:t>
    </w:r>
    <w:proofErr w:type="spellEnd"/>
    <w:r w:rsidRPr="00CB25BD">
      <w:rPr>
        <w:rFonts w:ascii="Times New Roman" w:hAnsi="Times New Roman"/>
        <w:i/>
        <w:sz w:val="20"/>
        <w:lang w:val="ru-RU"/>
      </w:rPr>
      <w:t xml:space="preserve"> социален фонд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050DE" w14:textId="77777777" w:rsidR="00BD3553" w:rsidRDefault="00BD3553" w:rsidP="008E14AF">
      <w:r>
        <w:separator/>
      </w:r>
    </w:p>
  </w:footnote>
  <w:footnote w:type="continuationSeparator" w:id="0">
    <w:p w14:paraId="62D3898C" w14:textId="77777777" w:rsidR="00BD3553" w:rsidRDefault="00BD3553" w:rsidP="008E14AF">
      <w:r>
        <w:continuationSeparator/>
      </w:r>
    </w:p>
  </w:footnote>
  <w:footnote w:id="1">
    <w:p w14:paraId="6D32E167" w14:textId="77777777" w:rsidR="00306904" w:rsidRPr="00487485" w:rsidRDefault="00306904" w:rsidP="001F7ACE">
      <w:pPr>
        <w:ind w:firstLine="741"/>
        <w:jc w:val="both"/>
        <w:rPr>
          <w:rFonts w:ascii="Times New Roman" w:hAnsi="Times New Roman"/>
          <w:i/>
          <w:sz w:val="20"/>
          <w:lang w:val="bg-BG"/>
        </w:rPr>
      </w:pPr>
      <w:r w:rsidRPr="00487485">
        <w:rPr>
          <w:rStyle w:val="FootnoteReference"/>
          <w:rFonts w:ascii="Times New Roman" w:hAnsi="Times New Roman"/>
          <w:sz w:val="20"/>
        </w:rPr>
        <w:footnoteRef/>
      </w:r>
      <w:r w:rsidRPr="00487485">
        <w:rPr>
          <w:rFonts w:ascii="Times New Roman" w:hAnsi="Times New Roman"/>
          <w:sz w:val="20"/>
          <w:lang w:val="ru-RU"/>
        </w:rPr>
        <w:t xml:space="preserve"> </w:t>
      </w:r>
      <w:r w:rsidRPr="00487485">
        <w:rPr>
          <w:rFonts w:ascii="Times New Roman" w:hAnsi="Times New Roman"/>
          <w:b/>
          <w:i/>
          <w:sz w:val="20"/>
          <w:lang w:val="bg-BG"/>
        </w:rPr>
        <w:t xml:space="preserve">„Свързани лица” по смисъла на § 1, т. 23а от </w:t>
      </w:r>
      <w:r>
        <w:rPr>
          <w:rFonts w:ascii="Times New Roman" w:hAnsi="Times New Roman"/>
          <w:b/>
          <w:i/>
          <w:sz w:val="20"/>
          <w:lang w:val="bg-BG"/>
        </w:rPr>
        <w:t>Д</w:t>
      </w:r>
      <w:r w:rsidRPr="00487485">
        <w:rPr>
          <w:rFonts w:ascii="Times New Roman" w:hAnsi="Times New Roman"/>
          <w:b/>
          <w:i/>
          <w:sz w:val="20"/>
          <w:lang w:val="bg-BG"/>
        </w:rPr>
        <w:t>опълнителните разпоредби на Закона за обществени поръчки</w:t>
      </w:r>
      <w:r w:rsidRPr="00487485">
        <w:rPr>
          <w:rFonts w:ascii="Times New Roman" w:hAnsi="Times New Roman"/>
          <w:i/>
          <w:sz w:val="20"/>
          <w:lang w:val="bg-BG"/>
        </w:rPr>
        <w:t xml:space="preserve"> са:</w:t>
      </w:r>
    </w:p>
    <w:p w14:paraId="53FE0E59" w14:textId="77777777" w:rsidR="00306904" w:rsidRPr="00487485" w:rsidRDefault="00306904" w:rsidP="001F7ACE">
      <w:pPr>
        <w:pStyle w:val="ListParagraph"/>
        <w:numPr>
          <w:ilvl w:val="0"/>
          <w:numId w:val="36"/>
        </w:numPr>
        <w:spacing w:line="240" w:lineRule="atLeast"/>
        <w:jc w:val="both"/>
        <w:rPr>
          <w:rFonts w:ascii="Times New Roman" w:hAnsi="Times New Roman"/>
          <w:i/>
          <w:color w:val="000000"/>
          <w:lang w:val="bg-BG"/>
        </w:rPr>
      </w:pPr>
      <w:r w:rsidRPr="00487485">
        <w:rPr>
          <w:rFonts w:ascii="Times New Roman" w:hAnsi="Times New Roman"/>
          <w:i/>
          <w:color w:val="000000"/>
          <w:lang w:val="bg-BG"/>
        </w:rPr>
        <w:t>роднини по права линия без ограничения;</w:t>
      </w:r>
    </w:p>
    <w:p w14:paraId="547955C1" w14:textId="77777777" w:rsidR="00306904" w:rsidRPr="00487485" w:rsidRDefault="00306904" w:rsidP="001F7ACE">
      <w:pPr>
        <w:pStyle w:val="ListParagraph"/>
        <w:numPr>
          <w:ilvl w:val="0"/>
          <w:numId w:val="36"/>
        </w:numPr>
        <w:spacing w:line="240" w:lineRule="atLeast"/>
        <w:jc w:val="both"/>
        <w:rPr>
          <w:rFonts w:ascii="Times New Roman" w:hAnsi="Times New Roman"/>
          <w:i/>
          <w:color w:val="000000"/>
          <w:lang w:val="bg-BG"/>
        </w:rPr>
      </w:pPr>
      <w:r w:rsidRPr="00487485">
        <w:rPr>
          <w:rFonts w:ascii="Times New Roman" w:hAnsi="Times New Roman"/>
          <w:i/>
          <w:color w:val="000000"/>
          <w:lang w:val="bg-BG"/>
        </w:rPr>
        <w:t>роднини по съребрена линия до четвърта степен включител</w:t>
      </w:r>
      <w:r>
        <w:rPr>
          <w:rFonts w:ascii="Times New Roman" w:hAnsi="Times New Roman"/>
          <w:i/>
          <w:color w:val="000000"/>
          <w:lang w:val="bg-BG"/>
        </w:rPr>
        <w:t>но</w:t>
      </w:r>
      <w:r w:rsidRPr="00487485">
        <w:rPr>
          <w:rFonts w:ascii="Times New Roman" w:hAnsi="Times New Roman"/>
          <w:i/>
          <w:color w:val="000000"/>
          <w:lang w:val="bg-BG"/>
        </w:rPr>
        <w:t>;</w:t>
      </w:r>
    </w:p>
    <w:p w14:paraId="4DDBBCC2" w14:textId="77777777" w:rsidR="00306904" w:rsidRPr="00487485" w:rsidRDefault="00306904" w:rsidP="001F7ACE">
      <w:pPr>
        <w:pStyle w:val="ListParagraph"/>
        <w:numPr>
          <w:ilvl w:val="0"/>
          <w:numId w:val="36"/>
        </w:numPr>
        <w:spacing w:line="240" w:lineRule="atLeast"/>
        <w:jc w:val="both"/>
        <w:rPr>
          <w:rFonts w:ascii="Times New Roman" w:hAnsi="Times New Roman"/>
          <w:i/>
          <w:color w:val="000000"/>
          <w:lang w:val="bg-BG"/>
        </w:rPr>
      </w:pPr>
      <w:r w:rsidRPr="00487485">
        <w:rPr>
          <w:rFonts w:ascii="Times New Roman" w:hAnsi="Times New Roman"/>
          <w:i/>
          <w:color w:val="000000"/>
          <w:lang w:val="bg-BG"/>
        </w:rPr>
        <w:t>роднини по сватовство – до втора степен включително;</w:t>
      </w:r>
    </w:p>
    <w:p w14:paraId="01E52AAF" w14:textId="77777777" w:rsidR="00306904" w:rsidRPr="00487485" w:rsidRDefault="00306904" w:rsidP="001F7ACE">
      <w:pPr>
        <w:pStyle w:val="ListParagraph"/>
        <w:numPr>
          <w:ilvl w:val="0"/>
          <w:numId w:val="36"/>
        </w:numPr>
        <w:spacing w:line="240" w:lineRule="atLeast"/>
        <w:jc w:val="both"/>
        <w:rPr>
          <w:rFonts w:ascii="Times New Roman" w:hAnsi="Times New Roman"/>
          <w:i/>
          <w:color w:val="000000"/>
          <w:lang w:val="bg-BG"/>
        </w:rPr>
      </w:pPr>
      <w:r w:rsidRPr="00487485">
        <w:rPr>
          <w:rFonts w:ascii="Times New Roman" w:hAnsi="Times New Roman"/>
          <w:i/>
          <w:color w:val="000000"/>
          <w:lang w:val="bg-BG"/>
        </w:rPr>
        <w:t>съпрузи или лица, които се намират във фактическо съжителство;</w:t>
      </w:r>
    </w:p>
    <w:p w14:paraId="4FA324A2" w14:textId="77777777" w:rsidR="00306904" w:rsidRPr="00487485" w:rsidRDefault="00306904" w:rsidP="001F7ACE">
      <w:pPr>
        <w:pStyle w:val="ListParagraph"/>
        <w:numPr>
          <w:ilvl w:val="0"/>
          <w:numId w:val="36"/>
        </w:numPr>
        <w:spacing w:line="240" w:lineRule="atLeast"/>
        <w:jc w:val="both"/>
        <w:rPr>
          <w:rFonts w:ascii="Times New Roman" w:hAnsi="Times New Roman"/>
          <w:i/>
          <w:color w:val="000000"/>
          <w:lang w:val="bg-BG"/>
        </w:rPr>
      </w:pPr>
      <w:proofErr w:type="spellStart"/>
      <w:r w:rsidRPr="00487485">
        <w:rPr>
          <w:rFonts w:ascii="Times New Roman" w:hAnsi="Times New Roman"/>
          <w:i/>
          <w:color w:val="000000"/>
          <w:lang w:val="bg-BG"/>
        </w:rPr>
        <w:t>съдружници</w:t>
      </w:r>
      <w:proofErr w:type="spellEnd"/>
      <w:r w:rsidRPr="00487485">
        <w:rPr>
          <w:rFonts w:ascii="Times New Roman" w:hAnsi="Times New Roman"/>
          <w:i/>
          <w:color w:val="000000"/>
          <w:lang w:val="bg-BG"/>
        </w:rPr>
        <w:t>;</w:t>
      </w:r>
    </w:p>
    <w:p w14:paraId="40C14960" w14:textId="77777777" w:rsidR="00306904" w:rsidRDefault="00306904" w:rsidP="001F7ACE">
      <w:pPr>
        <w:pStyle w:val="ListParagraph"/>
        <w:numPr>
          <w:ilvl w:val="0"/>
          <w:numId w:val="36"/>
        </w:numPr>
        <w:spacing w:line="240" w:lineRule="atLeast"/>
        <w:jc w:val="both"/>
        <w:rPr>
          <w:rFonts w:ascii="Times New Roman" w:hAnsi="Times New Roman"/>
          <w:i/>
          <w:color w:val="000000"/>
          <w:lang w:val="bg-BG"/>
        </w:rPr>
      </w:pPr>
      <w:r w:rsidRPr="00487485">
        <w:rPr>
          <w:rFonts w:ascii="Times New Roman" w:hAnsi="Times New Roman"/>
          <w:i/>
          <w:color w:val="000000"/>
          <w:lang w:val="bg-BG"/>
        </w:rPr>
        <w:t>лицата, едното от които участва в управлението на дружеството на другото;</w:t>
      </w:r>
    </w:p>
    <w:p w14:paraId="5228AF48" w14:textId="77777777" w:rsidR="00306904" w:rsidRPr="00487485" w:rsidRDefault="00306904" w:rsidP="001F7ACE">
      <w:pPr>
        <w:pStyle w:val="ListParagraph"/>
        <w:numPr>
          <w:ilvl w:val="0"/>
          <w:numId w:val="36"/>
        </w:numPr>
        <w:spacing w:line="240" w:lineRule="atLeast"/>
        <w:jc w:val="both"/>
        <w:rPr>
          <w:rFonts w:ascii="Times New Roman" w:hAnsi="Times New Roman"/>
          <w:i/>
          <w:color w:val="000000"/>
          <w:lang w:val="bg-BG"/>
        </w:rPr>
      </w:pPr>
      <w:r w:rsidRPr="00487485">
        <w:rPr>
          <w:rFonts w:ascii="Times New Roman" w:hAnsi="Times New Roman"/>
          <w:i/>
          <w:color w:val="000000"/>
          <w:lang w:val="bg-BG"/>
        </w:rPr>
        <w:t>дружество и лице, което притежават повече от 5 на сто от дяловете или акциите, издадени с право на глас в дружеството.</w:t>
      </w:r>
    </w:p>
    <w:p w14:paraId="7DD93AF7" w14:textId="77777777" w:rsidR="00306904" w:rsidRPr="00487485" w:rsidRDefault="00306904" w:rsidP="001F7ACE">
      <w:pPr>
        <w:spacing w:line="240" w:lineRule="atLeast"/>
        <w:ind w:firstLine="720"/>
        <w:jc w:val="both"/>
        <w:rPr>
          <w:rFonts w:ascii="Times New Roman" w:hAnsi="Times New Roman"/>
          <w:i/>
          <w:color w:val="000000"/>
          <w:sz w:val="20"/>
          <w:lang w:val="bg-BG"/>
        </w:rPr>
      </w:pPr>
      <w:r w:rsidRPr="00487485">
        <w:rPr>
          <w:rFonts w:ascii="Times New Roman" w:hAnsi="Times New Roman"/>
          <w:i/>
          <w:color w:val="000000"/>
          <w:sz w:val="20"/>
          <w:lang w:val="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p w14:paraId="11B7FF75" w14:textId="77777777" w:rsidR="00306904" w:rsidRPr="00487485" w:rsidRDefault="00306904" w:rsidP="001F7ACE">
      <w:pPr>
        <w:jc w:val="both"/>
        <w:rPr>
          <w:rFonts w:ascii="Times New Roman" w:hAnsi="Times New Roman"/>
          <w:i/>
          <w:sz w:val="20"/>
          <w:lang w:val="bg-BG"/>
        </w:rPr>
      </w:pPr>
    </w:p>
    <w:p w14:paraId="5ACFEA5E" w14:textId="77777777" w:rsidR="00306904" w:rsidRDefault="00306904" w:rsidP="001F7ACE">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05019" w14:textId="3574B20B" w:rsidR="00306904" w:rsidRPr="004C56E1" w:rsidRDefault="00306904">
    <w:pPr>
      <w:pStyle w:val="Header"/>
      <w:rPr>
        <w:lang w:val="ru-RU"/>
      </w:rPr>
    </w:pPr>
    <w:r>
      <w:rPr>
        <w:noProof/>
        <w:lang w:val="bg-BG" w:eastAsia="bg-BG"/>
      </w:rPr>
      <w:drawing>
        <wp:inline distT="0" distB="0" distL="0" distR="0" wp14:anchorId="167EBC48" wp14:editId="44801437">
          <wp:extent cx="5770880" cy="8432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0880" cy="8432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7C282" w14:textId="15AC8A2F" w:rsidR="00306904" w:rsidRPr="00356293" w:rsidRDefault="00306904" w:rsidP="007A65A0">
    <w:pPr>
      <w:pStyle w:val="Header"/>
      <w:rPr>
        <w:lang w:val="ru-RU"/>
      </w:rPr>
    </w:pPr>
    <w:r>
      <w:rPr>
        <w:noProof/>
        <w:lang w:val="bg-BG" w:eastAsia="bg-BG"/>
      </w:rPr>
      <w:drawing>
        <wp:inline distT="0" distB="0" distL="0" distR="0" wp14:anchorId="1709C763" wp14:editId="7C20E98C">
          <wp:extent cx="5770880" cy="843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0880" cy="843280"/>
                  </a:xfrm>
                  <a:prstGeom prst="rect">
                    <a:avLst/>
                  </a:prstGeom>
                  <a:noFill/>
                  <a:ln>
                    <a:noFill/>
                  </a:ln>
                </pic:spPr>
              </pic:pic>
            </a:graphicData>
          </a:graphic>
        </wp:inline>
      </w:drawing>
    </w:r>
  </w:p>
  <w:p w14:paraId="5B6DAB66" w14:textId="77777777" w:rsidR="00306904" w:rsidRDefault="003069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0E2"/>
    <w:multiLevelType w:val="hybridMultilevel"/>
    <w:tmpl w:val="D400A6C4"/>
    <w:lvl w:ilvl="0" w:tplc="9DF8DA3E">
      <w:start w:val="1"/>
      <w:numFmt w:val="russianLower"/>
      <w:lvlText w:val="%1."/>
      <w:lvlJc w:val="left"/>
      <w:pPr>
        <w:tabs>
          <w:tab w:val="num" w:pos="1434"/>
        </w:tabs>
        <w:ind w:left="1434" w:hanging="360"/>
      </w:pPr>
      <w:rPr>
        <w:rFonts w:cs="Times New Roman" w:hint="default"/>
      </w:rPr>
    </w:lvl>
    <w:lvl w:ilvl="1" w:tplc="04020003" w:tentative="1">
      <w:start w:val="1"/>
      <w:numFmt w:val="bullet"/>
      <w:lvlText w:val="o"/>
      <w:lvlJc w:val="left"/>
      <w:pPr>
        <w:tabs>
          <w:tab w:val="num" w:pos="2154"/>
        </w:tabs>
        <w:ind w:left="2154" w:hanging="360"/>
      </w:pPr>
      <w:rPr>
        <w:rFonts w:ascii="Courier New" w:hAnsi="Courier New" w:hint="default"/>
      </w:rPr>
    </w:lvl>
    <w:lvl w:ilvl="2" w:tplc="04020005" w:tentative="1">
      <w:start w:val="1"/>
      <w:numFmt w:val="bullet"/>
      <w:lvlText w:val=""/>
      <w:lvlJc w:val="left"/>
      <w:pPr>
        <w:tabs>
          <w:tab w:val="num" w:pos="2874"/>
        </w:tabs>
        <w:ind w:left="2874" w:hanging="360"/>
      </w:pPr>
      <w:rPr>
        <w:rFonts w:ascii="Wingdings" w:hAnsi="Wingdings" w:hint="default"/>
      </w:rPr>
    </w:lvl>
    <w:lvl w:ilvl="3" w:tplc="04020001" w:tentative="1">
      <w:start w:val="1"/>
      <w:numFmt w:val="bullet"/>
      <w:lvlText w:val=""/>
      <w:lvlJc w:val="left"/>
      <w:pPr>
        <w:tabs>
          <w:tab w:val="num" w:pos="3594"/>
        </w:tabs>
        <w:ind w:left="3594" w:hanging="360"/>
      </w:pPr>
      <w:rPr>
        <w:rFonts w:ascii="Symbol" w:hAnsi="Symbol" w:hint="default"/>
      </w:rPr>
    </w:lvl>
    <w:lvl w:ilvl="4" w:tplc="04020003" w:tentative="1">
      <w:start w:val="1"/>
      <w:numFmt w:val="bullet"/>
      <w:lvlText w:val="o"/>
      <w:lvlJc w:val="left"/>
      <w:pPr>
        <w:tabs>
          <w:tab w:val="num" w:pos="4314"/>
        </w:tabs>
        <w:ind w:left="4314" w:hanging="360"/>
      </w:pPr>
      <w:rPr>
        <w:rFonts w:ascii="Courier New" w:hAnsi="Courier New" w:hint="default"/>
      </w:rPr>
    </w:lvl>
    <w:lvl w:ilvl="5" w:tplc="04020005" w:tentative="1">
      <w:start w:val="1"/>
      <w:numFmt w:val="bullet"/>
      <w:lvlText w:val=""/>
      <w:lvlJc w:val="left"/>
      <w:pPr>
        <w:tabs>
          <w:tab w:val="num" w:pos="5034"/>
        </w:tabs>
        <w:ind w:left="5034" w:hanging="360"/>
      </w:pPr>
      <w:rPr>
        <w:rFonts w:ascii="Wingdings" w:hAnsi="Wingdings" w:hint="default"/>
      </w:rPr>
    </w:lvl>
    <w:lvl w:ilvl="6" w:tplc="04020001" w:tentative="1">
      <w:start w:val="1"/>
      <w:numFmt w:val="bullet"/>
      <w:lvlText w:val=""/>
      <w:lvlJc w:val="left"/>
      <w:pPr>
        <w:tabs>
          <w:tab w:val="num" w:pos="5754"/>
        </w:tabs>
        <w:ind w:left="5754" w:hanging="360"/>
      </w:pPr>
      <w:rPr>
        <w:rFonts w:ascii="Symbol" w:hAnsi="Symbol" w:hint="default"/>
      </w:rPr>
    </w:lvl>
    <w:lvl w:ilvl="7" w:tplc="04020003" w:tentative="1">
      <w:start w:val="1"/>
      <w:numFmt w:val="bullet"/>
      <w:lvlText w:val="o"/>
      <w:lvlJc w:val="left"/>
      <w:pPr>
        <w:tabs>
          <w:tab w:val="num" w:pos="6474"/>
        </w:tabs>
        <w:ind w:left="6474" w:hanging="360"/>
      </w:pPr>
      <w:rPr>
        <w:rFonts w:ascii="Courier New" w:hAnsi="Courier New" w:hint="default"/>
      </w:rPr>
    </w:lvl>
    <w:lvl w:ilvl="8" w:tplc="04020005" w:tentative="1">
      <w:start w:val="1"/>
      <w:numFmt w:val="bullet"/>
      <w:lvlText w:val=""/>
      <w:lvlJc w:val="left"/>
      <w:pPr>
        <w:tabs>
          <w:tab w:val="num" w:pos="7194"/>
        </w:tabs>
        <w:ind w:left="7194" w:hanging="360"/>
      </w:pPr>
      <w:rPr>
        <w:rFonts w:ascii="Wingdings" w:hAnsi="Wingdings" w:hint="default"/>
      </w:rPr>
    </w:lvl>
  </w:abstractNum>
  <w:abstractNum w:abstractNumId="1">
    <w:nsid w:val="084B6370"/>
    <w:multiLevelType w:val="hybridMultilevel"/>
    <w:tmpl w:val="1F882AEC"/>
    <w:lvl w:ilvl="0" w:tplc="CADA8F08">
      <w:start w:val="1"/>
      <w:numFmt w:val="bullet"/>
      <w:lvlText w:val=""/>
      <w:lvlJc w:val="left"/>
      <w:pPr>
        <w:tabs>
          <w:tab w:val="num" w:pos="1461"/>
        </w:tabs>
        <w:ind w:left="1461" w:hanging="360"/>
      </w:pPr>
      <w:rPr>
        <w:rFonts w:ascii="Wingdings" w:hAnsi="Wingdings" w:hint="default"/>
      </w:rPr>
    </w:lvl>
    <w:lvl w:ilvl="1" w:tplc="04090003">
      <w:start w:val="1"/>
      <w:numFmt w:val="bullet"/>
      <w:lvlText w:val="o"/>
      <w:lvlJc w:val="left"/>
      <w:pPr>
        <w:tabs>
          <w:tab w:val="num" w:pos="2181"/>
        </w:tabs>
        <w:ind w:left="2181" w:hanging="360"/>
      </w:pPr>
      <w:rPr>
        <w:rFonts w:ascii="Courier New" w:hAnsi="Courier New" w:hint="default"/>
      </w:rPr>
    </w:lvl>
    <w:lvl w:ilvl="2" w:tplc="04090005">
      <w:start w:val="1"/>
      <w:numFmt w:val="bullet"/>
      <w:lvlText w:val=""/>
      <w:lvlJc w:val="left"/>
      <w:pPr>
        <w:tabs>
          <w:tab w:val="num" w:pos="2901"/>
        </w:tabs>
        <w:ind w:left="2901" w:hanging="360"/>
      </w:pPr>
      <w:rPr>
        <w:rFonts w:ascii="Wingdings" w:hAnsi="Wingdings" w:hint="default"/>
      </w:rPr>
    </w:lvl>
    <w:lvl w:ilvl="3" w:tplc="04090001">
      <w:start w:val="1"/>
      <w:numFmt w:val="bullet"/>
      <w:lvlText w:val=""/>
      <w:lvlJc w:val="left"/>
      <w:pPr>
        <w:tabs>
          <w:tab w:val="num" w:pos="3621"/>
        </w:tabs>
        <w:ind w:left="3621" w:hanging="360"/>
      </w:pPr>
      <w:rPr>
        <w:rFonts w:ascii="Symbol" w:hAnsi="Symbol" w:hint="default"/>
      </w:rPr>
    </w:lvl>
    <w:lvl w:ilvl="4" w:tplc="04090003">
      <w:start w:val="1"/>
      <w:numFmt w:val="bullet"/>
      <w:lvlText w:val="o"/>
      <w:lvlJc w:val="left"/>
      <w:pPr>
        <w:tabs>
          <w:tab w:val="num" w:pos="4341"/>
        </w:tabs>
        <w:ind w:left="4341" w:hanging="360"/>
      </w:pPr>
      <w:rPr>
        <w:rFonts w:ascii="Courier New" w:hAnsi="Courier New" w:hint="default"/>
      </w:rPr>
    </w:lvl>
    <w:lvl w:ilvl="5" w:tplc="04090005">
      <w:start w:val="1"/>
      <w:numFmt w:val="bullet"/>
      <w:lvlText w:val=""/>
      <w:lvlJc w:val="left"/>
      <w:pPr>
        <w:tabs>
          <w:tab w:val="num" w:pos="5061"/>
        </w:tabs>
        <w:ind w:left="5061" w:hanging="360"/>
      </w:pPr>
      <w:rPr>
        <w:rFonts w:ascii="Wingdings" w:hAnsi="Wingdings" w:hint="default"/>
      </w:rPr>
    </w:lvl>
    <w:lvl w:ilvl="6" w:tplc="04090001">
      <w:start w:val="1"/>
      <w:numFmt w:val="bullet"/>
      <w:lvlText w:val=""/>
      <w:lvlJc w:val="left"/>
      <w:pPr>
        <w:tabs>
          <w:tab w:val="num" w:pos="5781"/>
        </w:tabs>
        <w:ind w:left="5781" w:hanging="360"/>
      </w:pPr>
      <w:rPr>
        <w:rFonts w:ascii="Symbol" w:hAnsi="Symbol" w:hint="default"/>
      </w:rPr>
    </w:lvl>
    <w:lvl w:ilvl="7" w:tplc="04090003">
      <w:start w:val="1"/>
      <w:numFmt w:val="bullet"/>
      <w:lvlText w:val="o"/>
      <w:lvlJc w:val="left"/>
      <w:pPr>
        <w:tabs>
          <w:tab w:val="num" w:pos="6501"/>
        </w:tabs>
        <w:ind w:left="6501" w:hanging="360"/>
      </w:pPr>
      <w:rPr>
        <w:rFonts w:ascii="Courier New" w:hAnsi="Courier New" w:hint="default"/>
      </w:rPr>
    </w:lvl>
    <w:lvl w:ilvl="8" w:tplc="04090005">
      <w:start w:val="1"/>
      <w:numFmt w:val="bullet"/>
      <w:lvlText w:val=""/>
      <w:lvlJc w:val="left"/>
      <w:pPr>
        <w:tabs>
          <w:tab w:val="num" w:pos="7221"/>
        </w:tabs>
        <w:ind w:left="7221" w:hanging="360"/>
      </w:pPr>
      <w:rPr>
        <w:rFonts w:ascii="Wingdings" w:hAnsi="Wingdings" w:hint="default"/>
      </w:rPr>
    </w:lvl>
  </w:abstractNum>
  <w:abstractNum w:abstractNumId="2">
    <w:nsid w:val="0B3A5EF6"/>
    <w:multiLevelType w:val="hybridMultilevel"/>
    <w:tmpl w:val="0846BC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AA1326"/>
    <w:multiLevelType w:val="hybridMultilevel"/>
    <w:tmpl w:val="81D09648"/>
    <w:lvl w:ilvl="0" w:tplc="400C706C">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4">
    <w:nsid w:val="0E515E5A"/>
    <w:multiLevelType w:val="hybridMultilevel"/>
    <w:tmpl w:val="DC901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132C17"/>
    <w:multiLevelType w:val="multilevel"/>
    <w:tmpl w:val="B04E220E"/>
    <w:lvl w:ilvl="0">
      <w:start w:val="1"/>
      <w:numFmt w:val="upperRoman"/>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lvlText w:val="%2.%3."/>
      <w:lvlJc w:val="left"/>
      <w:pPr>
        <w:ind w:left="1080" w:hanging="360"/>
      </w:pPr>
      <w:rPr>
        <w:rFonts w:cs="Times New Roman" w:hint="default"/>
      </w:rPr>
    </w:lvl>
    <w:lvl w:ilvl="3">
      <w:start w:val="1"/>
      <w:numFmt w:val="decimal"/>
      <w:lvlText w:val="%2.%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8A22888"/>
    <w:multiLevelType w:val="hybridMultilevel"/>
    <w:tmpl w:val="63F8A954"/>
    <w:lvl w:ilvl="0" w:tplc="6026EA2E">
      <w:start w:val="1"/>
      <w:numFmt w:val="decimal"/>
      <w:lvlText w:val="%1."/>
      <w:lvlJc w:val="left"/>
      <w:pPr>
        <w:ind w:left="1688" w:hanging="98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7">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tentative="1">
      <w:start w:val="1"/>
      <w:numFmt w:val="bullet"/>
      <w:lvlText w:val="o"/>
      <w:lvlJc w:val="left"/>
      <w:pPr>
        <w:tabs>
          <w:tab w:val="num" w:pos="2010"/>
        </w:tabs>
        <w:ind w:left="2010" w:hanging="360"/>
      </w:pPr>
      <w:rPr>
        <w:rFonts w:ascii="Courier New" w:hAnsi="Courier New" w:hint="default"/>
      </w:rPr>
    </w:lvl>
    <w:lvl w:ilvl="2" w:tplc="04020005" w:tentative="1">
      <w:start w:val="1"/>
      <w:numFmt w:val="bullet"/>
      <w:lvlText w:val=""/>
      <w:lvlJc w:val="left"/>
      <w:pPr>
        <w:tabs>
          <w:tab w:val="num" w:pos="2730"/>
        </w:tabs>
        <w:ind w:left="2730" w:hanging="360"/>
      </w:pPr>
      <w:rPr>
        <w:rFonts w:ascii="Wingdings" w:hAnsi="Wingdings" w:hint="default"/>
      </w:rPr>
    </w:lvl>
    <w:lvl w:ilvl="3" w:tplc="04020001" w:tentative="1">
      <w:start w:val="1"/>
      <w:numFmt w:val="bullet"/>
      <w:lvlText w:val=""/>
      <w:lvlJc w:val="left"/>
      <w:pPr>
        <w:tabs>
          <w:tab w:val="num" w:pos="3450"/>
        </w:tabs>
        <w:ind w:left="3450" w:hanging="360"/>
      </w:pPr>
      <w:rPr>
        <w:rFonts w:ascii="Symbol" w:hAnsi="Symbol" w:hint="default"/>
      </w:rPr>
    </w:lvl>
    <w:lvl w:ilvl="4" w:tplc="04020003" w:tentative="1">
      <w:start w:val="1"/>
      <w:numFmt w:val="bullet"/>
      <w:lvlText w:val="o"/>
      <w:lvlJc w:val="left"/>
      <w:pPr>
        <w:tabs>
          <w:tab w:val="num" w:pos="4170"/>
        </w:tabs>
        <w:ind w:left="4170" w:hanging="360"/>
      </w:pPr>
      <w:rPr>
        <w:rFonts w:ascii="Courier New" w:hAnsi="Courier New" w:hint="default"/>
      </w:rPr>
    </w:lvl>
    <w:lvl w:ilvl="5" w:tplc="04020005" w:tentative="1">
      <w:start w:val="1"/>
      <w:numFmt w:val="bullet"/>
      <w:lvlText w:val=""/>
      <w:lvlJc w:val="left"/>
      <w:pPr>
        <w:tabs>
          <w:tab w:val="num" w:pos="4890"/>
        </w:tabs>
        <w:ind w:left="4890" w:hanging="360"/>
      </w:pPr>
      <w:rPr>
        <w:rFonts w:ascii="Wingdings" w:hAnsi="Wingdings" w:hint="default"/>
      </w:rPr>
    </w:lvl>
    <w:lvl w:ilvl="6" w:tplc="04020001" w:tentative="1">
      <w:start w:val="1"/>
      <w:numFmt w:val="bullet"/>
      <w:lvlText w:val=""/>
      <w:lvlJc w:val="left"/>
      <w:pPr>
        <w:tabs>
          <w:tab w:val="num" w:pos="5610"/>
        </w:tabs>
        <w:ind w:left="5610" w:hanging="360"/>
      </w:pPr>
      <w:rPr>
        <w:rFonts w:ascii="Symbol" w:hAnsi="Symbol" w:hint="default"/>
      </w:rPr>
    </w:lvl>
    <w:lvl w:ilvl="7" w:tplc="04020003" w:tentative="1">
      <w:start w:val="1"/>
      <w:numFmt w:val="bullet"/>
      <w:lvlText w:val="o"/>
      <w:lvlJc w:val="left"/>
      <w:pPr>
        <w:tabs>
          <w:tab w:val="num" w:pos="6330"/>
        </w:tabs>
        <w:ind w:left="6330" w:hanging="360"/>
      </w:pPr>
      <w:rPr>
        <w:rFonts w:ascii="Courier New" w:hAnsi="Courier New" w:hint="default"/>
      </w:rPr>
    </w:lvl>
    <w:lvl w:ilvl="8" w:tplc="04020005" w:tentative="1">
      <w:start w:val="1"/>
      <w:numFmt w:val="bullet"/>
      <w:lvlText w:val=""/>
      <w:lvlJc w:val="left"/>
      <w:pPr>
        <w:tabs>
          <w:tab w:val="num" w:pos="7050"/>
        </w:tabs>
        <w:ind w:left="7050" w:hanging="360"/>
      </w:pPr>
      <w:rPr>
        <w:rFonts w:ascii="Wingdings" w:hAnsi="Wingdings" w:hint="default"/>
      </w:rPr>
    </w:lvl>
  </w:abstractNum>
  <w:abstractNum w:abstractNumId="8">
    <w:nsid w:val="1AEE547F"/>
    <w:multiLevelType w:val="multilevel"/>
    <w:tmpl w:val="43846E60"/>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997"/>
        </w:tabs>
        <w:ind w:left="1997"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9">
    <w:nsid w:val="1C7C079D"/>
    <w:multiLevelType w:val="hybridMultilevel"/>
    <w:tmpl w:val="6A549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E02B6"/>
    <w:multiLevelType w:val="hybridMultilevel"/>
    <w:tmpl w:val="5E26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F38EC"/>
    <w:multiLevelType w:val="hybridMultilevel"/>
    <w:tmpl w:val="C6287D5C"/>
    <w:lvl w:ilvl="0" w:tplc="0402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205F0D"/>
    <w:multiLevelType w:val="hybridMultilevel"/>
    <w:tmpl w:val="5DE0CEB6"/>
    <w:lvl w:ilvl="0" w:tplc="5226042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AA3816"/>
    <w:multiLevelType w:val="hybridMultilevel"/>
    <w:tmpl w:val="D35E5A9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4">
    <w:nsid w:val="36D95AEA"/>
    <w:multiLevelType w:val="multilevel"/>
    <w:tmpl w:val="B04E220E"/>
    <w:lvl w:ilvl="0">
      <w:start w:val="1"/>
      <w:numFmt w:val="upperRoman"/>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lvlText w:val="%2.%3."/>
      <w:lvlJc w:val="left"/>
      <w:pPr>
        <w:ind w:left="1080" w:hanging="360"/>
      </w:pPr>
      <w:rPr>
        <w:rFonts w:cs="Times New Roman" w:hint="default"/>
      </w:rPr>
    </w:lvl>
    <w:lvl w:ilvl="3">
      <w:start w:val="1"/>
      <w:numFmt w:val="decimal"/>
      <w:lvlText w:val="%2.%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A687184"/>
    <w:multiLevelType w:val="hybridMultilevel"/>
    <w:tmpl w:val="6ED419C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nsid w:val="3C942CFA"/>
    <w:multiLevelType w:val="hybridMultilevel"/>
    <w:tmpl w:val="436284D0"/>
    <w:lvl w:ilvl="0" w:tplc="04020003">
      <w:numFmt w:val="bullet"/>
      <w:lvlText w:val="-"/>
      <w:lvlJc w:val="left"/>
      <w:pPr>
        <w:ind w:left="1429" w:hanging="360"/>
      </w:pPr>
      <w:rPr>
        <w:rFonts w:ascii="Times New Roman" w:eastAsia="Times New Roman" w:hAnsi="Times New Roman" w:hint="default"/>
      </w:rPr>
    </w:lvl>
    <w:lvl w:ilvl="1" w:tplc="04020003">
      <w:start w:val="1"/>
      <w:numFmt w:val="bullet"/>
      <w:lvlText w:val="o"/>
      <w:lvlJc w:val="left"/>
      <w:pPr>
        <w:ind w:left="2149" w:hanging="360"/>
      </w:pPr>
      <w:rPr>
        <w:rFonts w:ascii="Courier New" w:hAnsi="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hint="default"/>
      </w:rPr>
    </w:lvl>
    <w:lvl w:ilvl="8" w:tplc="04020005">
      <w:start w:val="1"/>
      <w:numFmt w:val="bullet"/>
      <w:lvlText w:val=""/>
      <w:lvlJc w:val="left"/>
      <w:pPr>
        <w:ind w:left="7189" w:hanging="360"/>
      </w:pPr>
      <w:rPr>
        <w:rFonts w:ascii="Wingdings" w:hAnsi="Wingdings" w:hint="default"/>
      </w:rPr>
    </w:lvl>
  </w:abstractNum>
  <w:abstractNum w:abstractNumId="17">
    <w:nsid w:val="3F153AC0"/>
    <w:multiLevelType w:val="hybridMultilevel"/>
    <w:tmpl w:val="23BC5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08B4CCF"/>
    <w:multiLevelType w:val="singleLevel"/>
    <w:tmpl w:val="EE7ED68C"/>
    <w:lvl w:ilvl="0">
      <w:start w:val="1"/>
      <w:numFmt w:val="decimal"/>
      <w:lvlText w:val="%1."/>
      <w:lvlJc w:val="left"/>
      <w:pPr>
        <w:tabs>
          <w:tab w:val="num" w:pos="927"/>
        </w:tabs>
        <w:ind w:left="927" w:hanging="360"/>
      </w:pPr>
      <w:rPr>
        <w:rFonts w:cs="Times New Roman" w:hint="default"/>
      </w:rPr>
    </w:lvl>
  </w:abstractNum>
  <w:abstractNum w:abstractNumId="19">
    <w:nsid w:val="40BC33E7"/>
    <w:multiLevelType w:val="hybridMultilevel"/>
    <w:tmpl w:val="C2000096"/>
    <w:lvl w:ilvl="0" w:tplc="04020001">
      <w:start w:val="1"/>
      <w:numFmt w:val="bullet"/>
      <w:lvlText w:val=""/>
      <w:lvlJc w:val="left"/>
      <w:pPr>
        <w:ind w:left="1778" w:hanging="360"/>
      </w:pPr>
      <w:rPr>
        <w:rFonts w:ascii="Symbol" w:hAnsi="Symbol" w:hint="default"/>
      </w:rPr>
    </w:lvl>
    <w:lvl w:ilvl="1" w:tplc="04020003" w:tentative="1">
      <w:start w:val="1"/>
      <w:numFmt w:val="bullet"/>
      <w:lvlText w:val="o"/>
      <w:lvlJc w:val="left"/>
      <w:pPr>
        <w:ind w:left="2498" w:hanging="360"/>
      </w:pPr>
      <w:rPr>
        <w:rFonts w:ascii="Courier New" w:hAnsi="Courier New" w:hint="default"/>
      </w:rPr>
    </w:lvl>
    <w:lvl w:ilvl="2" w:tplc="04020005" w:tentative="1">
      <w:start w:val="1"/>
      <w:numFmt w:val="bullet"/>
      <w:lvlText w:val=""/>
      <w:lvlJc w:val="left"/>
      <w:pPr>
        <w:ind w:left="3218" w:hanging="360"/>
      </w:pPr>
      <w:rPr>
        <w:rFonts w:ascii="Wingdings" w:hAnsi="Wingdings" w:hint="default"/>
      </w:rPr>
    </w:lvl>
    <w:lvl w:ilvl="3" w:tplc="04020001" w:tentative="1">
      <w:start w:val="1"/>
      <w:numFmt w:val="bullet"/>
      <w:lvlText w:val=""/>
      <w:lvlJc w:val="left"/>
      <w:pPr>
        <w:ind w:left="3938" w:hanging="360"/>
      </w:pPr>
      <w:rPr>
        <w:rFonts w:ascii="Symbol" w:hAnsi="Symbol" w:hint="default"/>
      </w:rPr>
    </w:lvl>
    <w:lvl w:ilvl="4" w:tplc="04020003" w:tentative="1">
      <w:start w:val="1"/>
      <w:numFmt w:val="bullet"/>
      <w:lvlText w:val="o"/>
      <w:lvlJc w:val="left"/>
      <w:pPr>
        <w:ind w:left="4658" w:hanging="360"/>
      </w:pPr>
      <w:rPr>
        <w:rFonts w:ascii="Courier New" w:hAnsi="Courier New" w:hint="default"/>
      </w:rPr>
    </w:lvl>
    <w:lvl w:ilvl="5" w:tplc="04020005" w:tentative="1">
      <w:start w:val="1"/>
      <w:numFmt w:val="bullet"/>
      <w:lvlText w:val=""/>
      <w:lvlJc w:val="left"/>
      <w:pPr>
        <w:ind w:left="5378" w:hanging="360"/>
      </w:pPr>
      <w:rPr>
        <w:rFonts w:ascii="Wingdings" w:hAnsi="Wingdings" w:hint="default"/>
      </w:rPr>
    </w:lvl>
    <w:lvl w:ilvl="6" w:tplc="04020001" w:tentative="1">
      <w:start w:val="1"/>
      <w:numFmt w:val="bullet"/>
      <w:lvlText w:val=""/>
      <w:lvlJc w:val="left"/>
      <w:pPr>
        <w:ind w:left="6098" w:hanging="360"/>
      </w:pPr>
      <w:rPr>
        <w:rFonts w:ascii="Symbol" w:hAnsi="Symbol" w:hint="default"/>
      </w:rPr>
    </w:lvl>
    <w:lvl w:ilvl="7" w:tplc="04020003" w:tentative="1">
      <w:start w:val="1"/>
      <w:numFmt w:val="bullet"/>
      <w:lvlText w:val="o"/>
      <w:lvlJc w:val="left"/>
      <w:pPr>
        <w:ind w:left="6818" w:hanging="360"/>
      </w:pPr>
      <w:rPr>
        <w:rFonts w:ascii="Courier New" w:hAnsi="Courier New" w:hint="default"/>
      </w:rPr>
    </w:lvl>
    <w:lvl w:ilvl="8" w:tplc="04020005" w:tentative="1">
      <w:start w:val="1"/>
      <w:numFmt w:val="bullet"/>
      <w:lvlText w:val=""/>
      <w:lvlJc w:val="left"/>
      <w:pPr>
        <w:ind w:left="7538" w:hanging="360"/>
      </w:pPr>
      <w:rPr>
        <w:rFonts w:ascii="Wingdings" w:hAnsi="Wingdings" w:hint="default"/>
      </w:rPr>
    </w:lvl>
  </w:abstractNum>
  <w:abstractNum w:abstractNumId="20">
    <w:nsid w:val="4181418D"/>
    <w:multiLevelType w:val="hybridMultilevel"/>
    <w:tmpl w:val="081A3F1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nsid w:val="426A24B6"/>
    <w:multiLevelType w:val="hybridMultilevel"/>
    <w:tmpl w:val="1682EFB6"/>
    <w:lvl w:ilvl="0" w:tplc="52260428">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C41229"/>
    <w:multiLevelType w:val="hybridMultilevel"/>
    <w:tmpl w:val="8E4C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D40E8B"/>
    <w:multiLevelType w:val="hybridMultilevel"/>
    <w:tmpl w:val="521C74F4"/>
    <w:lvl w:ilvl="0" w:tplc="52260428">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4802015"/>
    <w:multiLevelType w:val="hybridMultilevel"/>
    <w:tmpl w:val="5504110C"/>
    <w:lvl w:ilvl="0" w:tplc="FFFFFFFF">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45C25BD2"/>
    <w:multiLevelType w:val="hybridMultilevel"/>
    <w:tmpl w:val="756C1BFE"/>
    <w:lvl w:ilvl="0" w:tplc="52260428">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B01D2B"/>
    <w:multiLevelType w:val="hybridMultilevel"/>
    <w:tmpl w:val="790EA068"/>
    <w:lvl w:ilvl="0" w:tplc="04020005">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333AA67E">
      <w:numFmt w:val="bullet"/>
      <w:lvlText w:val="-"/>
      <w:lvlJc w:val="left"/>
      <w:pPr>
        <w:ind w:left="1800" w:hanging="360"/>
      </w:pPr>
      <w:rPr>
        <w:rFonts w:ascii="Times New Roman" w:eastAsia="Times New Roman" w:hAnsi="Times New Roman"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7">
    <w:nsid w:val="4A1F3A6A"/>
    <w:multiLevelType w:val="hybridMultilevel"/>
    <w:tmpl w:val="591600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4BAF4765"/>
    <w:multiLevelType w:val="hybridMultilevel"/>
    <w:tmpl w:val="5C7C9796"/>
    <w:lvl w:ilvl="0" w:tplc="6DB4FD8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2A1C19"/>
    <w:multiLevelType w:val="hybridMultilevel"/>
    <w:tmpl w:val="D05E5A9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nsid w:val="4CA636C7"/>
    <w:multiLevelType w:val="singleLevel"/>
    <w:tmpl w:val="FFF045DC"/>
    <w:lvl w:ilvl="0">
      <w:start w:val="1"/>
      <w:numFmt w:val="decimal"/>
      <w:lvlText w:val="%1."/>
      <w:legacy w:legacy="1" w:legacySpace="0" w:legacyIndent="356"/>
      <w:lvlJc w:val="left"/>
      <w:rPr>
        <w:rFonts w:ascii="Times New Roman" w:hAnsi="Times New Roman" w:cs="Times New Roman" w:hint="default"/>
        <w:b/>
        <w:bCs/>
        <w:i w:val="0"/>
        <w:iCs w:val="0"/>
      </w:rPr>
    </w:lvl>
  </w:abstractNum>
  <w:abstractNum w:abstractNumId="31">
    <w:nsid w:val="53A34EFB"/>
    <w:multiLevelType w:val="hybridMultilevel"/>
    <w:tmpl w:val="A36C12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3A95338"/>
    <w:multiLevelType w:val="singleLevel"/>
    <w:tmpl w:val="29481398"/>
    <w:lvl w:ilvl="0">
      <w:start w:val="7"/>
      <w:numFmt w:val="decimal"/>
      <w:lvlText w:val="%1."/>
      <w:legacy w:legacy="1" w:legacySpace="0" w:legacyIndent="356"/>
      <w:lvlJc w:val="left"/>
      <w:rPr>
        <w:rFonts w:ascii="Times New Roman" w:hAnsi="Times New Roman" w:cs="Times New Roman" w:hint="default"/>
        <w:b/>
        <w:bCs/>
      </w:rPr>
    </w:lvl>
  </w:abstractNum>
  <w:abstractNum w:abstractNumId="33">
    <w:nsid w:val="547E2216"/>
    <w:multiLevelType w:val="hybridMultilevel"/>
    <w:tmpl w:val="CDFA6D4E"/>
    <w:lvl w:ilvl="0" w:tplc="9DF8DA3E">
      <w:start w:val="1"/>
      <w:numFmt w:val="russianLower"/>
      <w:lvlText w:val="%1."/>
      <w:lvlJc w:val="left"/>
      <w:pPr>
        <w:tabs>
          <w:tab w:val="num" w:pos="1434"/>
        </w:tabs>
        <w:ind w:left="1434" w:hanging="360"/>
      </w:pPr>
      <w:rPr>
        <w:rFonts w:cs="Times New Roman" w:hint="default"/>
      </w:rPr>
    </w:lvl>
    <w:lvl w:ilvl="1" w:tplc="04020019" w:tentative="1">
      <w:start w:val="1"/>
      <w:numFmt w:val="lowerLetter"/>
      <w:lvlText w:val="%2."/>
      <w:lvlJc w:val="left"/>
      <w:pPr>
        <w:tabs>
          <w:tab w:val="num" w:pos="2154"/>
        </w:tabs>
        <w:ind w:left="2154" w:hanging="360"/>
      </w:pPr>
      <w:rPr>
        <w:rFonts w:cs="Times New Roman"/>
      </w:rPr>
    </w:lvl>
    <w:lvl w:ilvl="2" w:tplc="0402001B" w:tentative="1">
      <w:start w:val="1"/>
      <w:numFmt w:val="lowerRoman"/>
      <w:lvlText w:val="%3."/>
      <w:lvlJc w:val="right"/>
      <w:pPr>
        <w:tabs>
          <w:tab w:val="num" w:pos="2874"/>
        </w:tabs>
        <w:ind w:left="2874" w:hanging="180"/>
      </w:pPr>
      <w:rPr>
        <w:rFonts w:cs="Times New Roman"/>
      </w:rPr>
    </w:lvl>
    <w:lvl w:ilvl="3" w:tplc="0402000F" w:tentative="1">
      <w:start w:val="1"/>
      <w:numFmt w:val="decimal"/>
      <w:lvlText w:val="%4."/>
      <w:lvlJc w:val="left"/>
      <w:pPr>
        <w:tabs>
          <w:tab w:val="num" w:pos="3594"/>
        </w:tabs>
        <w:ind w:left="3594" w:hanging="360"/>
      </w:pPr>
      <w:rPr>
        <w:rFonts w:cs="Times New Roman"/>
      </w:rPr>
    </w:lvl>
    <w:lvl w:ilvl="4" w:tplc="04020019" w:tentative="1">
      <w:start w:val="1"/>
      <w:numFmt w:val="lowerLetter"/>
      <w:lvlText w:val="%5."/>
      <w:lvlJc w:val="left"/>
      <w:pPr>
        <w:tabs>
          <w:tab w:val="num" w:pos="4314"/>
        </w:tabs>
        <w:ind w:left="4314" w:hanging="360"/>
      </w:pPr>
      <w:rPr>
        <w:rFonts w:cs="Times New Roman"/>
      </w:rPr>
    </w:lvl>
    <w:lvl w:ilvl="5" w:tplc="0402001B" w:tentative="1">
      <w:start w:val="1"/>
      <w:numFmt w:val="lowerRoman"/>
      <w:lvlText w:val="%6."/>
      <w:lvlJc w:val="right"/>
      <w:pPr>
        <w:tabs>
          <w:tab w:val="num" w:pos="5034"/>
        </w:tabs>
        <w:ind w:left="5034" w:hanging="180"/>
      </w:pPr>
      <w:rPr>
        <w:rFonts w:cs="Times New Roman"/>
      </w:rPr>
    </w:lvl>
    <w:lvl w:ilvl="6" w:tplc="0402000F" w:tentative="1">
      <w:start w:val="1"/>
      <w:numFmt w:val="decimal"/>
      <w:lvlText w:val="%7."/>
      <w:lvlJc w:val="left"/>
      <w:pPr>
        <w:tabs>
          <w:tab w:val="num" w:pos="5754"/>
        </w:tabs>
        <w:ind w:left="5754" w:hanging="360"/>
      </w:pPr>
      <w:rPr>
        <w:rFonts w:cs="Times New Roman"/>
      </w:rPr>
    </w:lvl>
    <w:lvl w:ilvl="7" w:tplc="04020019" w:tentative="1">
      <w:start w:val="1"/>
      <w:numFmt w:val="lowerLetter"/>
      <w:lvlText w:val="%8."/>
      <w:lvlJc w:val="left"/>
      <w:pPr>
        <w:tabs>
          <w:tab w:val="num" w:pos="6474"/>
        </w:tabs>
        <w:ind w:left="6474" w:hanging="360"/>
      </w:pPr>
      <w:rPr>
        <w:rFonts w:cs="Times New Roman"/>
      </w:rPr>
    </w:lvl>
    <w:lvl w:ilvl="8" w:tplc="0402001B" w:tentative="1">
      <w:start w:val="1"/>
      <w:numFmt w:val="lowerRoman"/>
      <w:lvlText w:val="%9."/>
      <w:lvlJc w:val="right"/>
      <w:pPr>
        <w:tabs>
          <w:tab w:val="num" w:pos="7194"/>
        </w:tabs>
        <w:ind w:left="7194" w:hanging="180"/>
      </w:pPr>
      <w:rPr>
        <w:rFonts w:cs="Times New Roman"/>
      </w:rPr>
    </w:lvl>
  </w:abstractNum>
  <w:abstractNum w:abstractNumId="34">
    <w:nsid w:val="6184565E"/>
    <w:multiLevelType w:val="hybridMultilevel"/>
    <w:tmpl w:val="C0E6CD1E"/>
    <w:lvl w:ilvl="0" w:tplc="DBA6F51A">
      <w:start w:val="1"/>
      <w:numFmt w:val="bullet"/>
      <w:lvlText w:val=""/>
      <w:lvlJc w:val="left"/>
      <w:pPr>
        <w:tabs>
          <w:tab w:val="num" w:pos="1428"/>
        </w:tabs>
        <w:ind w:left="1428" w:hanging="360"/>
      </w:pPr>
      <w:rPr>
        <w:rFonts w:ascii="Symbol" w:hAnsi="Symbol" w:hint="default"/>
        <w:b w:val="0"/>
        <w:i w:val="0"/>
        <w:sz w:val="20"/>
      </w:rPr>
    </w:lvl>
    <w:lvl w:ilvl="1" w:tplc="0402000D">
      <w:start w:val="1"/>
      <w:numFmt w:val="bullet"/>
      <w:lvlText w:val=""/>
      <w:lvlJc w:val="left"/>
      <w:pPr>
        <w:tabs>
          <w:tab w:val="num" w:pos="2148"/>
        </w:tabs>
        <w:ind w:left="2148" w:hanging="360"/>
      </w:pPr>
      <w:rPr>
        <w:rFonts w:ascii="Wingdings" w:hAnsi="Wingdings" w:hint="default"/>
      </w:rPr>
    </w:lvl>
    <w:lvl w:ilvl="2" w:tplc="04020005">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35">
    <w:nsid w:val="65622236"/>
    <w:multiLevelType w:val="hybridMultilevel"/>
    <w:tmpl w:val="124663B8"/>
    <w:lvl w:ilvl="0" w:tplc="D0E0C76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71F565A"/>
    <w:multiLevelType w:val="hybridMultilevel"/>
    <w:tmpl w:val="ECECB948"/>
    <w:lvl w:ilvl="0" w:tplc="9CB672D0">
      <w:numFmt w:val="bullet"/>
      <w:lvlText w:val="-"/>
      <w:lvlJc w:val="left"/>
      <w:pPr>
        <w:ind w:left="1778" w:hanging="360"/>
      </w:pPr>
      <w:rPr>
        <w:rFonts w:hint="default"/>
      </w:rPr>
    </w:lvl>
    <w:lvl w:ilvl="1" w:tplc="04020003" w:tentative="1">
      <w:start w:val="1"/>
      <w:numFmt w:val="bullet"/>
      <w:lvlText w:val="o"/>
      <w:lvlJc w:val="left"/>
      <w:pPr>
        <w:ind w:left="2498" w:hanging="360"/>
      </w:pPr>
      <w:rPr>
        <w:rFonts w:ascii="Courier New" w:hAnsi="Courier New" w:hint="default"/>
      </w:rPr>
    </w:lvl>
    <w:lvl w:ilvl="2" w:tplc="04020005" w:tentative="1">
      <w:start w:val="1"/>
      <w:numFmt w:val="bullet"/>
      <w:lvlText w:val=""/>
      <w:lvlJc w:val="left"/>
      <w:pPr>
        <w:ind w:left="3218" w:hanging="360"/>
      </w:pPr>
      <w:rPr>
        <w:rFonts w:ascii="Wingdings" w:hAnsi="Wingdings" w:hint="default"/>
      </w:rPr>
    </w:lvl>
    <w:lvl w:ilvl="3" w:tplc="04020001" w:tentative="1">
      <w:start w:val="1"/>
      <w:numFmt w:val="bullet"/>
      <w:lvlText w:val=""/>
      <w:lvlJc w:val="left"/>
      <w:pPr>
        <w:ind w:left="3938" w:hanging="360"/>
      </w:pPr>
      <w:rPr>
        <w:rFonts w:ascii="Symbol" w:hAnsi="Symbol" w:hint="default"/>
      </w:rPr>
    </w:lvl>
    <w:lvl w:ilvl="4" w:tplc="04020003" w:tentative="1">
      <w:start w:val="1"/>
      <w:numFmt w:val="bullet"/>
      <w:lvlText w:val="o"/>
      <w:lvlJc w:val="left"/>
      <w:pPr>
        <w:ind w:left="4658" w:hanging="360"/>
      </w:pPr>
      <w:rPr>
        <w:rFonts w:ascii="Courier New" w:hAnsi="Courier New" w:hint="default"/>
      </w:rPr>
    </w:lvl>
    <w:lvl w:ilvl="5" w:tplc="04020005" w:tentative="1">
      <w:start w:val="1"/>
      <w:numFmt w:val="bullet"/>
      <w:lvlText w:val=""/>
      <w:lvlJc w:val="left"/>
      <w:pPr>
        <w:ind w:left="5378" w:hanging="360"/>
      </w:pPr>
      <w:rPr>
        <w:rFonts w:ascii="Wingdings" w:hAnsi="Wingdings" w:hint="default"/>
      </w:rPr>
    </w:lvl>
    <w:lvl w:ilvl="6" w:tplc="04020001" w:tentative="1">
      <w:start w:val="1"/>
      <w:numFmt w:val="bullet"/>
      <w:lvlText w:val=""/>
      <w:lvlJc w:val="left"/>
      <w:pPr>
        <w:ind w:left="6098" w:hanging="360"/>
      </w:pPr>
      <w:rPr>
        <w:rFonts w:ascii="Symbol" w:hAnsi="Symbol" w:hint="default"/>
      </w:rPr>
    </w:lvl>
    <w:lvl w:ilvl="7" w:tplc="04020003" w:tentative="1">
      <w:start w:val="1"/>
      <w:numFmt w:val="bullet"/>
      <w:lvlText w:val="o"/>
      <w:lvlJc w:val="left"/>
      <w:pPr>
        <w:ind w:left="6818" w:hanging="360"/>
      </w:pPr>
      <w:rPr>
        <w:rFonts w:ascii="Courier New" w:hAnsi="Courier New" w:hint="default"/>
      </w:rPr>
    </w:lvl>
    <w:lvl w:ilvl="8" w:tplc="04020005" w:tentative="1">
      <w:start w:val="1"/>
      <w:numFmt w:val="bullet"/>
      <w:lvlText w:val=""/>
      <w:lvlJc w:val="left"/>
      <w:pPr>
        <w:ind w:left="7538" w:hanging="360"/>
      </w:pPr>
      <w:rPr>
        <w:rFonts w:ascii="Wingdings" w:hAnsi="Wingdings" w:hint="default"/>
      </w:rPr>
    </w:lvl>
  </w:abstractNum>
  <w:abstractNum w:abstractNumId="37">
    <w:nsid w:val="69E122F2"/>
    <w:multiLevelType w:val="hybridMultilevel"/>
    <w:tmpl w:val="6E1A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DE103B"/>
    <w:multiLevelType w:val="hybridMultilevel"/>
    <w:tmpl w:val="AA54F4EA"/>
    <w:lvl w:ilvl="0" w:tplc="52260428">
      <w:start w:val="4"/>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nsid w:val="6EF334F4"/>
    <w:multiLevelType w:val="hybridMultilevel"/>
    <w:tmpl w:val="523AF15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40">
    <w:nsid w:val="6F241A18"/>
    <w:multiLevelType w:val="hybridMultilevel"/>
    <w:tmpl w:val="DA5C965C"/>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0303727"/>
    <w:multiLevelType w:val="hybridMultilevel"/>
    <w:tmpl w:val="1B063C0A"/>
    <w:lvl w:ilvl="0" w:tplc="52260428">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15519DE"/>
    <w:multiLevelType w:val="hybridMultilevel"/>
    <w:tmpl w:val="04F8E1EE"/>
    <w:lvl w:ilvl="0" w:tplc="2B4E9F5E">
      <w:numFmt w:val="bullet"/>
      <w:lvlText w:val="-"/>
      <w:lvlJc w:val="left"/>
      <w:pPr>
        <w:tabs>
          <w:tab w:val="num" w:pos="1608"/>
        </w:tabs>
        <w:ind w:left="1608" w:hanging="360"/>
      </w:pPr>
      <w:rPr>
        <w:rFonts w:ascii="Times New Roman" w:eastAsia="Times New Roman" w:hAnsi="Times New Roman" w:hint="default"/>
      </w:rPr>
    </w:lvl>
    <w:lvl w:ilvl="1" w:tplc="04020003" w:tentative="1">
      <w:start w:val="1"/>
      <w:numFmt w:val="bullet"/>
      <w:lvlText w:val="o"/>
      <w:lvlJc w:val="left"/>
      <w:pPr>
        <w:tabs>
          <w:tab w:val="num" w:pos="2149"/>
        </w:tabs>
        <w:ind w:left="2149" w:hanging="360"/>
      </w:pPr>
      <w:rPr>
        <w:rFonts w:ascii="Courier New" w:hAnsi="Courier New" w:hint="default"/>
      </w:rPr>
    </w:lvl>
    <w:lvl w:ilvl="2" w:tplc="04020005" w:tentative="1">
      <w:start w:val="1"/>
      <w:numFmt w:val="bullet"/>
      <w:lvlText w:val=""/>
      <w:lvlJc w:val="left"/>
      <w:pPr>
        <w:tabs>
          <w:tab w:val="num" w:pos="2869"/>
        </w:tabs>
        <w:ind w:left="2869" w:hanging="360"/>
      </w:pPr>
      <w:rPr>
        <w:rFonts w:ascii="Wingdings" w:hAnsi="Wingdings" w:hint="default"/>
      </w:rPr>
    </w:lvl>
    <w:lvl w:ilvl="3" w:tplc="04020001" w:tentative="1">
      <w:start w:val="1"/>
      <w:numFmt w:val="bullet"/>
      <w:lvlText w:val=""/>
      <w:lvlJc w:val="left"/>
      <w:pPr>
        <w:tabs>
          <w:tab w:val="num" w:pos="3589"/>
        </w:tabs>
        <w:ind w:left="3589" w:hanging="360"/>
      </w:pPr>
      <w:rPr>
        <w:rFonts w:ascii="Symbol" w:hAnsi="Symbol" w:hint="default"/>
      </w:rPr>
    </w:lvl>
    <w:lvl w:ilvl="4" w:tplc="04020003" w:tentative="1">
      <w:start w:val="1"/>
      <w:numFmt w:val="bullet"/>
      <w:lvlText w:val="o"/>
      <w:lvlJc w:val="left"/>
      <w:pPr>
        <w:tabs>
          <w:tab w:val="num" w:pos="4309"/>
        </w:tabs>
        <w:ind w:left="4309" w:hanging="360"/>
      </w:pPr>
      <w:rPr>
        <w:rFonts w:ascii="Courier New" w:hAnsi="Courier New" w:hint="default"/>
      </w:rPr>
    </w:lvl>
    <w:lvl w:ilvl="5" w:tplc="04020005" w:tentative="1">
      <w:start w:val="1"/>
      <w:numFmt w:val="bullet"/>
      <w:lvlText w:val=""/>
      <w:lvlJc w:val="left"/>
      <w:pPr>
        <w:tabs>
          <w:tab w:val="num" w:pos="5029"/>
        </w:tabs>
        <w:ind w:left="5029" w:hanging="360"/>
      </w:pPr>
      <w:rPr>
        <w:rFonts w:ascii="Wingdings" w:hAnsi="Wingdings" w:hint="default"/>
      </w:rPr>
    </w:lvl>
    <w:lvl w:ilvl="6" w:tplc="04020001" w:tentative="1">
      <w:start w:val="1"/>
      <w:numFmt w:val="bullet"/>
      <w:lvlText w:val=""/>
      <w:lvlJc w:val="left"/>
      <w:pPr>
        <w:tabs>
          <w:tab w:val="num" w:pos="5749"/>
        </w:tabs>
        <w:ind w:left="5749" w:hanging="360"/>
      </w:pPr>
      <w:rPr>
        <w:rFonts w:ascii="Symbol" w:hAnsi="Symbol" w:hint="default"/>
      </w:rPr>
    </w:lvl>
    <w:lvl w:ilvl="7" w:tplc="04020003" w:tentative="1">
      <w:start w:val="1"/>
      <w:numFmt w:val="bullet"/>
      <w:lvlText w:val="o"/>
      <w:lvlJc w:val="left"/>
      <w:pPr>
        <w:tabs>
          <w:tab w:val="num" w:pos="6469"/>
        </w:tabs>
        <w:ind w:left="6469" w:hanging="360"/>
      </w:pPr>
      <w:rPr>
        <w:rFonts w:ascii="Courier New" w:hAnsi="Courier New" w:hint="default"/>
      </w:rPr>
    </w:lvl>
    <w:lvl w:ilvl="8" w:tplc="04020005" w:tentative="1">
      <w:start w:val="1"/>
      <w:numFmt w:val="bullet"/>
      <w:lvlText w:val=""/>
      <w:lvlJc w:val="left"/>
      <w:pPr>
        <w:tabs>
          <w:tab w:val="num" w:pos="7189"/>
        </w:tabs>
        <w:ind w:left="7189" w:hanging="360"/>
      </w:pPr>
      <w:rPr>
        <w:rFonts w:ascii="Wingdings" w:hAnsi="Wingdings" w:hint="default"/>
      </w:rPr>
    </w:lvl>
  </w:abstractNum>
  <w:abstractNum w:abstractNumId="43">
    <w:nsid w:val="7CEC4F1C"/>
    <w:multiLevelType w:val="hybridMultilevel"/>
    <w:tmpl w:val="998C0DE6"/>
    <w:lvl w:ilvl="0" w:tplc="5226042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43"/>
  </w:num>
  <w:num w:numId="3">
    <w:abstractNumId w:val="5"/>
  </w:num>
  <w:num w:numId="4">
    <w:abstractNumId w:val="38"/>
  </w:num>
  <w:num w:numId="5">
    <w:abstractNumId w:val="41"/>
  </w:num>
  <w:num w:numId="6">
    <w:abstractNumId w:val="18"/>
  </w:num>
  <w:num w:numId="7">
    <w:abstractNumId w:val="17"/>
  </w:num>
  <w:num w:numId="8">
    <w:abstractNumId w:val="23"/>
  </w:num>
  <w:num w:numId="9">
    <w:abstractNumId w:val="12"/>
  </w:num>
  <w:num w:numId="10">
    <w:abstractNumId w:val="14"/>
  </w:num>
  <w:num w:numId="11">
    <w:abstractNumId w:val="22"/>
  </w:num>
  <w:num w:numId="12">
    <w:abstractNumId w:val="8"/>
  </w:num>
  <w:num w:numId="13">
    <w:abstractNumId w:val="19"/>
  </w:num>
  <w:num w:numId="14">
    <w:abstractNumId w:val="36"/>
  </w:num>
  <w:num w:numId="15">
    <w:abstractNumId w:val="42"/>
  </w:num>
  <w:num w:numId="16">
    <w:abstractNumId w:val="11"/>
  </w:num>
  <w:num w:numId="17">
    <w:abstractNumId w:val="1"/>
  </w:num>
  <w:num w:numId="18">
    <w:abstractNumId w:val="39"/>
  </w:num>
  <w:num w:numId="19">
    <w:abstractNumId w:val="34"/>
  </w:num>
  <w:num w:numId="20">
    <w:abstractNumId w:val="9"/>
  </w:num>
  <w:num w:numId="21">
    <w:abstractNumId w:val="7"/>
  </w:num>
  <w:num w:numId="22">
    <w:abstractNumId w:val="35"/>
  </w:num>
  <w:num w:numId="23">
    <w:abstractNumId w:val="4"/>
  </w:num>
  <w:num w:numId="24">
    <w:abstractNumId w:val="0"/>
  </w:num>
  <w:num w:numId="25">
    <w:abstractNumId w:val="10"/>
  </w:num>
  <w:num w:numId="26">
    <w:abstractNumId w:val="21"/>
  </w:num>
  <w:num w:numId="27">
    <w:abstractNumId w:val="25"/>
  </w:num>
  <w:num w:numId="28">
    <w:abstractNumId w:val="13"/>
  </w:num>
  <w:num w:numId="29">
    <w:abstractNumId w:val="33"/>
  </w:num>
  <w:num w:numId="30">
    <w:abstractNumId w:val="28"/>
  </w:num>
  <w:num w:numId="31">
    <w:abstractNumId w:val="30"/>
  </w:num>
  <w:num w:numId="32">
    <w:abstractNumId w:val="32"/>
  </w:num>
  <w:num w:numId="33">
    <w:abstractNumId w:val="16"/>
  </w:num>
  <w:num w:numId="34">
    <w:abstractNumId w:val="20"/>
  </w:num>
  <w:num w:numId="35">
    <w:abstractNumId w:val="29"/>
  </w:num>
  <w:num w:numId="36">
    <w:abstractNumId w:val="27"/>
  </w:num>
  <w:num w:numId="37">
    <w:abstractNumId w:val="6"/>
  </w:num>
  <w:num w:numId="38">
    <w:abstractNumId w:val="3"/>
  </w:num>
  <w:num w:numId="39">
    <w:abstractNumId w:val="26"/>
  </w:num>
  <w:num w:numId="40">
    <w:abstractNumId w:val="24"/>
  </w:num>
  <w:num w:numId="41">
    <w:abstractNumId w:val="40"/>
  </w:num>
  <w:num w:numId="42">
    <w:abstractNumId w:val="2"/>
  </w:num>
  <w:num w:numId="43">
    <w:abstractNumId w:val="1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4E4"/>
    <w:rsid w:val="00042315"/>
    <w:rsid w:val="00092DAA"/>
    <w:rsid w:val="0009682B"/>
    <w:rsid w:val="000D1334"/>
    <w:rsid w:val="000D2953"/>
    <w:rsid w:val="000E5C08"/>
    <w:rsid w:val="0010348A"/>
    <w:rsid w:val="0010729B"/>
    <w:rsid w:val="00111141"/>
    <w:rsid w:val="00122136"/>
    <w:rsid w:val="00130FCE"/>
    <w:rsid w:val="00140B22"/>
    <w:rsid w:val="00174DDB"/>
    <w:rsid w:val="00184072"/>
    <w:rsid w:val="00193FB7"/>
    <w:rsid w:val="001A5C15"/>
    <w:rsid w:val="001B376C"/>
    <w:rsid w:val="001E48EA"/>
    <w:rsid w:val="001F0936"/>
    <w:rsid w:val="001F2E36"/>
    <w:rsid w:val="001F7ACE"/>
    <w:rsid w:val="00211B8C"/>
    <w:rsid w:val="0021278E"/>
    <w:rsid w:val="00220B96"/>
    <w:rsid w:val="002238A1"/>
    <w:rsid w:val="0024567C"/>
    <w:rsid w:val="00251231"/>
    <w:rsid w:val="002646B1"/>
    <w:rsid w:val="002679B1"/>
    <w:rsid w:val="0027411C"/>
    <w:rsid w:val="002775BB"/>
    <w:rsid w:val="00293123"/>
    <w:rsid w:val="002F7DFE"/>
    <w:rsid w:val="00301F5D"/>
    <w:rsid w:val="00306904"/>
    <w:rsid w:val="003122B9"/>
    <w:rsid w:val="003160AB"/>
    <w:rsid w:val="0031710E"/>
    <w:rsid w:val="003404BB"/>
    <w:rsid w:val="00343738"/>
    <w:rsid w:val="0034459B"/>
    <w:rsid w:val="0035089E"/>
    <w:rsid w:val="00356293"/>
    <w:rsid w:val="003914B5"/>
    <w:rsid w:val="003A0E4D"/>
    <w:rsid w:val="003A365A"/>
    <w:rsid w:val="003A6BE9"/>
    <w:rsid w:val="003A7679"/>
    <w:rsid w:val="003B4EFC"/>
    <w:rsid w:val="003D3BD9"/>
    <w:rsid w:val="003F34E7"/>
    <w:rsid w:val="00410E86"/>
    <w:rsid w:val="00413009"/>
    <w:rsid w:val="0041505D"/>
    <w:rsid w:val="00421344"/>
    <w:rsid w:val="00422F99"/>
    <w:rsid w:val="00424D9A"/>
    <w:rsid w:val="0043640D"/>
    <w:rsid w:val="00473E2D"/>
    <w:rsid w:val="004837C9"/>
    <w:rsid w:val="00483E6C"/>
    <w:rsid w:val="00487485"/>
    <w:rsid w:val="00497053"/>
    <w:rsid w:val="004C56E1"/>
    <w:rsid w:val="004D574E"/>
    <w:rsid w:val="004E09D6"/>
    <w:rsid w:val="004F4396"/>
    <w:rsid w:val="004F7D19"/>
    <w:rsid w:val="00545123"/>
    <w:rsid w:val="00551A36"/>
    <w:rsid w:val="005659EB"/>
    <w:rsid w:val="0058260B"/>
    <w:rsid w:val="005C6269"/>
    <w:rsid w:val="006527B9"/>
    <w:rsid w:val="0066251E"/>
    <w:rsid w:val="00674058"/>
    <w:rsid w:val="00694C9E"/>
    <w:rsid w:val="006B103C"/>
    <w:rsid w:val="006C729A"/>
    <w:rsid w:val="006E498F"/>
    <w:rsid w:val="007053F6"/>
    <w:rsid w:val="00707021"/>
    <w:rsid w:val="00725F77"/>
    <w:rsid w:val="007A65A0"/>
    <w:rsid w:val="007C34DE"/>
    <w:rsid w:val="007E44DB"/>
    <w:rsid w:val="008067A0"/>
    <w:rsid w:val="00806B3E"/>
    <w:rsid w:val="00816839"/>
    <w:rsid w:val="00821B6A"/>
    <w:rsid w:val="008312BF"/>
    <w:rsid w:val="0084192F"/>
    <w:rsid w:val="008427CE"/>
    <w:rsid w:val="00842FBB"/>
    <w:rsid w:val="00845B31"/>
    <w:rsid w:val="0086082C"/>
    <w:rsid w:val="00887C17"/>
    <w:rsid w:val="0089744D"/>
    <w:rsid w:val="008C2E79"/>
    <w:rsid w:val="008C4165"/>
    <w:rsid w:val="008D07D6"/>
    <w:rsid w:val="008E14AF"/>
    <w:rsid w:val="00920443"/>
    <w:rsid w:val="00935412"/>
    <w:rsid w:val="0095702C"/>
    <w:rsid w:val="00972B97"/>
    <w:rsid w:val="009869E5"/>
    <w:rsid w:val="009B6341"/>
    <w:rsid w:val="009C0C1E"/>
    <w:rsid w:val="009D6D68"/>
    <w:rsid w:val="009F5CED"/>
    <w:rsid w:val="00A169D4"/>
    <w:rsid w:val="00A27876"/>
    <w:rsid w:val="00A41886"/>
    <w:rsid w:val="00A43DCE"/>
    <w:rsid w:val="00A60D99"/>
    <w:rsid w:val="00A648DD"/>
    <w:rsid w:val="00A64CA6"/>
    <w:rsid w:val="00A702B1"/>
    <w:rsid w:val="00A90161"/>
    <w:rsid w:val="00A910B4"/>
    <w:rsid w:val="00AA6ABA"/>
    <w:rsid w:val="00AB6AF2"/>
    <w:rsid w:val="00B037AE"/>
    <w:rsid w:val="00B05289"/>
    <w:rsid w:val="00B14B79"/>
    <w:rsid w:val="00B30B9E"/>
    <w:rsid w:val="00B312F7"/>
    <w:rsid w:val="00B3274D"/>
    <w:rsid w:val="00B32887"/>
    <w:rsid w:val="00B544E4"/>
    <w:rsid w:val="00B62C49"/>
    <w:rsid w:val="00B70D79"/>
    <w:rsid w:val="00B71A90"/>
    <w:rsid w:val="00B94063"/>
    <w:rsid w:val="00BC3E1F"/>
    <w:rsid w:val="00BD010F"/>
    <w:rsid w:val="00BD3553"/>
    <w:rsid w:val="00C042EE"/>
    <w:rsid w:val="00C25BA8"/>
    <w:rsid w:val="00C2779F"/>
    <w:rsid w:val="00C40AAE"/>
    <w:rsid w:val="00C546E8"/>
    <w:rsid w:val="00C62C58"/>
    <w:rsid w:val="00C630B2"/>
    <w:rsid w:val="00C81510"/>
    <w:rsid w:val="00C92AAC"/>
    <w:rsid w:val="00CB25BD"/>
    <w:rsid w:val="00CC328D"/>
    <w:rsid w:val="00CE7842"/>
    <w:rsid w:val="00CF53A3"/>
    <w:rsid w:val="00D04639"/>
    <w:rsid w:val="00D05BFC"/>
    <w:rsid w:val="00D05EE9"/>
    <w:rsid w:val="00D13AEC"/>
    <w:rsid w:val="00D411E2"/>
    <w:rsid w:val="00D45908"/>
    <w:rsid w:val="00D47606"/>
    <w:rsid w:val="00D5407D"/>
    <w:rsid w:val="00D6354A"/>
    <w:rsid w:val="00D7583B"/>
    <w:rsid w:val="00D84F71"/>
    <w:rsid w:val="00DA206F"/>
    <w:rsid w:val="00DA6CE3"/>
    <w:rsid w:val="00DE20B6"/>
    <w:rsid w:val="00DE24F0"/>
    <w:rsid w:val="00DE2540"/>
    <w:rsid w:val="00DF1527"/>
    <w:rsid w:val="00E13893"/>
    <w:rsid w:val="00E25266"/>
    <w:rsid w:val="00E26676"/>
    <w:rsid w:val="00E5035D"/>
    <w:rsid w:val="00E50858"/>
    <w:rsid w:val="00E50BCB"/>
    <w:rsid w:val="00E60265"/>
    <w:rsid w:val="00E80E16"/>
    <w:rsid w:val="00EA27C2"/>
    <w:rsid w:val="00EC64E4"/>
    <w:rsid w:val="00ED5660"/>
    <w:rsid w:val="00EF2EF9"/>
    <w:rsid w:val="00F13E4F"/>
    <w:rsid w:val="00F4304C"/>
    <w:rsid w:val="00F577E6"/>
    <w:rsid w:val="00F61AF0"/>
    <w:rsid w:val="00F6285F"/>
    <w:rsid w:val="00F760B9"/>
    <w:rsid w:val="00F8553F"/>
    <w:rsid w:val="00F95EB6"/>
    <w:rsid w:val="00FA3290"/>
    <w:rsid w:val="00FE1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A1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uiPriority="0" w:qFormat="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footer" w:locked="1" w:uiPriority="0"/>
    <w:lsdException w:name="caption" w:locked="1" w:uiPriority="0" w:qFormat="1"/>
    <w:lsdException w:name="footnote reference"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Body Text Indent 2" w:locked="1"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uiPriority="0"/>
    <w:lsdException w:name="HTML Typewriter"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C17"/>
    <w:rPr>
      <w:rFonts w:ascii="Verdana" w:hAnsi="Verdana"/>
      <w:sz w:val="24"/>
      <w:szCs w:val="20"/>
    </w:rPr>
  </w:style>
  <w:style w:type="paragraph" w:styleId="Heading1">
    <w:name w:val="heading 1"/>
    <w:basedOn w:val="Normal"/>
    <w:next w:val="Normal"/>
    <w:link w:val="Heading1Char"/>
    <w:uiPriority w:val="99"/>
    <w:qFormat/>
    <w:rsid w:val="008312BF"/>
    <w:pPr>
      <w:pBdr>
        <w:bottom w:val="single" w:sz="12" w:space="1" w:color="365F91"/>
      </w:pBdr>
      <w:spacing w:before="600" w:after="80"/>
      <w:outlineLvl w:val="0"/>
    </w:pPr>
    <w:rPr>
      <w:rFonts w:ascii="Calibri" w:eastAsia="MS ????" w:hAnsi="Calibri"/>
      <w:b/>
      <w:bCs/>
      <w:color w:val="365F91"/>
      <w:szCs w:val="24"/>
      <w:lang w:val="bg-BG"/>
    </w:rPr>
  </w:style>
  <w:style w:type="paragraph" w:styleId="Heading2">
    <w:name w:val="heading 2"/>
    <w:basedOn w:val="Normal"/>
    <w:next w:val="Normal"/>
    <w:link w:val="Heading2Char"/>
    <w:uiPriority w:val="99"/>
    <w:qFormat/>
    <w:rsid w:val="0058260B"/>
    <w:pPr>
      <w:keepNext/>
      <w:keepLines/>
      <w:spacing w:before="200"/>
      <w:outlineLvl w:val="1"/>
    </w:pPr>
    <w:rPr>
      <w:rFonts w:ascii="Times New Roman" w:eastAsia="MS ????" w:hAnsi="Times New Roman"/>
      <w:b/>
      <w:bCs/>
      <w:color w:val="4F81BD"/>
      <w:sz w:val="26"/>
      <w:szCs w:val="26"/>
      <w:lang w:val="ru-RU" w:eastAsia="bg-BG"/>
    </w:rPr>
  </w:style>
  <w:style w:type="paragraph" w:styleId="Heading3">
    <w:name w:val="heading 3"/>
    <w:basedOn w:val="Normal"/>
    <w:next w:val="Normal"/>
    <w:link w:val="Heading3Char"/>
    <w:unhideWhenUsed/>
    <w:qFormat/>
    <w:locked/>
    <w:rsid w:val="002646B1"/>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9"/>
    <w:qFormat/>
    <w:rsid w:val="001F7ACE"/>
    <w:pPr>
      <w:keepNext/>
      <w:keepLines/>
      <w:spacing w:before="200"/>
      <w:outlineLvl w:val="3"/>
    </w:pPr>
    <w:rPr>
      <w:rFonts w:ascii="Calibri" w:eastAsia="MS ????" w:hAnsi="Calibri"/>
      <w:b/>
      <w:bCs/>
      <w:i/>
      <w:iCs/>
      <w:color w:val="4F81BD"/>
    </w:rPr>
  </w:style>
  <w:style w:type="paragraph" w:styleId="Heading5">
    <w:name w:val="heading 5"/>
    <w:basedOn w:val="Normal"/>
    <w:next w:val="Normal"/>
    <w:link w:val="Heading5Char"/>
    <w:uiPriority w:val="99"/>
    <w:qFormat/>
    <w:rsid w:val="001F7ACE"/>
    <w:pPr>
      <w:keepNext/>
      <w:keepLines/>
      <w:spacing w:before="200"/>
      <w:outlineLvl w:val="4"/>
    </w:pPr>
    <w:rPr>
      <w:rFonts w:ascii="Calibri" w:eastAsia="MS ????" w:hAnsi="Calibri"/>
      <w:color w:val="243F60"/>
    </w:rPr>
  </w:style>
  <w:style w:type="paragraph" w:styleId="Heading8">
    <w:name w:val="heading 8"/>
    <w:basedOn w:val="Normal"/>
    <w:next w:val="Normal"/>
    <w:link w:val="Heading8Char"/>
    <w:uiPriority w:val="99"/>
    <w:qFormat/>
    <w:rsid w:val="0058260B"/>
    <w:pPr>
      <w:keepNext/>
      <w:keepLines/>
      <w:spacing w:before="200"/>
      <w:outlineLvl w:val="7"/>
    </w:pPr>
    <w:rPr>
      <w:rFonts w:ascii="Calibri" w:eastAsia="MS ????" w:hAnsi="Calibr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2BF"/>
    <w:rPr>
      <w:rFonts w:ascii="Calibri" w:eastAsia="MS ????" w:hAnsi="Calibri" w:cs="Times New Roman"/>
      <w:b/>
      <w:bCs/>
      <w:color w:val="365F91"/>
      <w:lang w:val="bg-BG"/>
    </w:rPr>
  </w:style>
  <w:style w:type="character" w:customStyle="1" w:styleId="Heading2Char">
    <w:name w:val="Heading 2 Char"/>
    <w:basedOn w:val="DefaultParagraphFont"/>
    <w:link w:val="Heading2"/>
    <w:uiPriority w:val="99"/>
    <w:locked/>
    <w:rsid w:val="0058260B"/>
    <w:rPr>
      <w:rFonts w:ascii="Times New Roman" w:eastAsia="MS ????" w:hAnsi="Times New Roman" w:cs="Times New Roman"/>
      <w:b/>
      <w:bCs/>
      <w:color w:val="4F81BD"/>
      <w:sz w:val="26"/>
      <w:szCs w:val="26"/>
      <w:lang w:val="ru-RU" w:eastAsia="bg-BG"/>
    </w:rPr>
  </w:style>
  <w:style w:type="character" w:customStyle="1" w:styleId="Heading4Char">
    <w:name w:val="Heading 4 Char"/>
    <w:basedOn w:val="DefaultParagraphFont"/>
    <w:link w:val="Heading4"/>
    <w:uiPriority w:val="99"/>
    <w:semiHidden/>
    <w:locked/>
    <w:rsid w:val="001F7ACE"/>
    <w:rPr>
      <w:rFonts w:ascii="Calibri" w:eastAsia="MS ????" w:hAnsi="Calibri" w:cs="Times New Roman"/>
      <w:b/>
      <w:bCs/>
      <w:i/>
      <w:iCs/>
      <w:color w:val="4F81BD"/>
      <w:sz w:val="20"/>
      <w:szCs w:val="20"/>
    </w:rPr>
  </w:style>
  <w:style w:type="character" w:customStyle="1" w:styleId="Heading5Char">
    <w:name w:val="Heading 5 Char"/>
    <w:basedOn w:val="DefaultParagraphFont"/>
    <w:link w:val="Heading5"/>
    <w:uiPriority w:val="99"/>
    <w:semiHidden/>
    <w:locked/>
    <w:rsid w:val="001F7ACE"/>
    <w:rPr>
      <w:rFonts w:ascii="Calibri" w:eastAsia="MS ????" w:hAnsi="Calibri" w:cs="Times New Roman"/>
      <w:color w:val="243F60"/>
      <w:sz w:val="20"/>
      <w:szCs w:val="20"/>
    </w:rPr>
  </w:style>
  <w:style w:type="character" w:customStyle="1" w:styleId="Heading8Char">
    <w:name w:val="Heading 8 Char"/>
    <w:basedOn w:val="DefaultParagraphFont"/>
    <w:link w:val="Heading8"/>
    <w:uiPriority w:val="99"/>
    <w:semiHidden/>
    <w:locked/>
    <w:rsid w:val="0058260B"/>
    <w:rPr>
      <w:rFonts w:ascii="Calibri" w:eastAsia="MS ????" w:hAnsi="Calibri" w:cs="Times New Roman"/>
      <w:color w:val="404040"/>
      <w:sz w:val="20"/>
      <w:szCs w:val="20"/>
    </w:rPr>
  </w:style>
  <w:style w:type="paragraph" w:styleId="ListParagraph">
    <w:name w:val="List Paragraph"/>
    <w:basedOn w:val="Normal"/>
    <w:link w:val="ListParagraphChar"/>
    <w:uiPriority w:val="99"/>
    <w:qFormat/>
    <w:rsid w:val="00816839"/>
    <w:pPr>
      <w:ind w:left="720"/>
      <w:contextualSpacing/>
    </w:pPr>
    <w:rPr>
      <w:sz w:val="20"/>
      <w:lang w:eastAsia="en-GB"/>
    </w:rPr>
  </w:style>
  <w:style w:type="character" w:customStyle="1" w:styleId="a">
    <w:name w:val="Основен текст_"/>
    <w:link w:val="1"/>
    <w:uiPriority w:val="99"/>
    <w:locked/>
    <w:rsid w:val="00A27876"/>
    <w:rPr>
      <w:rFonts w:ascii="Times New Roman" w:hAnsi="Times New Roman"/>
      <w:sz w:val="23"/>
      <w:shd w:val="clear" w:color="auto" w:fill="FFFFFF"/>
    </w:rPr>
  </w:style>
  <w:style w:type="paragraph" w:customStyle="1" w:styleId="1">
    <w:name w:val="Основен текст1"/>
    <w:basedOn w:val="Normal"/>
    <w:link w:val="a"/>
    <w:uiPriority w:val="99"/>
    <w:rsid w:val="00A27876"/>
    <w:pPr>
      <w:shd w:val="clear" w:color="auto" w:fill="FFFFFF"/>
      <w:spacing w:after="480" w:line="288" w:lineRule="exact"/>
      <w:ind w:hanging="440"/>
    </w:pPr>
    <w:rPr>
      <w:rFonts w:ascii="Times New Roman" w:hAnsi="Times New Roman"/>
      <w:sz w:val="23"/>
      <w:szCs w:val="23"/>
      <w:lang w:eastAsia="en-GB"/>
    </w:rPr>
  </w:style>
  <w:style w:type="paragraph" w:styleId="NormalIndent">
    <w:name w:val="Normal Indent"/>
    <w:basedOn w:val="Normal"/>
    <w:uiPriority w:val="99"/>
    <w:rsid w:val="00B94063"/>
    <w:pPr>
      <w:spacing w:before="120"/>
      <w:ind w:left="567"/>
    </w:pPr>
    <w:rPr>
      <w:rFonts w:ascii="Arial" w:hAnsi="Arial"/>
      <w:sz w:val="20"/>
      <w:lang w:val="bg-BG"/>
    </w:rPr>
  </w:style>
  <w:style w:type="paragraph" w:styleId="BodyTextIndent">
    <w:name w:val="Body Text Indent"/>
    <w:basedOn w:val="Normal"/>
    <w:link w:val="BodyTextIndentChar"/>
    <w:uiPriority w:val="99"/>
    <w:rsid w:val="00B94063"/>
    <w:pPr>
      <w:spacing w:after="120"/>
      <w:ind w:left="283"/>
    </w:pPr>
    <w:rPr>
      <w:rFonts w:ascii="Times New Roman" w:hAnsi="Times New Roman"/>
      <w:szCs w:val="24"/>
      <w:lang w:val="en-GB"/>
    </w:rPr>
  </w:style>
  <w:style w:type="character" w:customStyle="1" w:styleId="BodyTextIndentChar">
    <w:name w:val="Body Text Indent Char"/>
    <w:basedOn w:val="DefaultParagraphFont"/>
    <w:link w:val="BodyTextIndent"/>
    <w:uiPriority w:val="99"/>
    <w:locked/>
    <w:rsid w:val="00B94063"/>
    <w:rPr>
      <w:rFonts w:ascii="Times New Roman" w:hAnsi="Times New Roman" w:cs="Times New Roman"/>
      <w:lang w:val="en-GB"/>
    </w:rPr>
  </w:style>
  <w:style w:type="paragraph" w:styleId="Header">
    <w:name w:val="header"/>
    <w:basedOn w:val="Normal"/>
    <w:link w:val="HeaderChar"/>
    <w:uiPriority w:val="99"/>
    <w:rsid w:val="00BD010F"/>
    <w:pPr>
      <w:tabs>
        <w:tab w:val="center" w:pos="4320"/>
        <w:tab w:val="right" w:pos="8640"/>
      </w:tabs>
    </w:pPr>
    <w:rPr>
      <w:rFonts w:ascii="Arial Narrow" w:hAnsi="Arial Narrow"/>
      <w:sz w:val="22"/>
    </w:rPr>
  </w:style>
  <w:style w:type="character" w:customStyle="1" w:styleId="HeaderChar">
    <w:name w:val="Header Char"/>
    <w:basedOn w:val="DefaultParagraphFont"/>
    <w:link w:val="Header"/>
    <w:uiPriority w:val="99"/>
    <w:locked/>
    <w:rsid w:val="00BD010F"/>
    <w:rPr>
      <w:rFonts w:ascii="Arial Narrow" w:hAnsi="Arial Narrow" w:cs="Times New Roman"/>
      <w:sz w:val="20"/>
      <w:szCs w:val="20"/>
    </w:rPr>
  </w:style>
  <w:style w:type="paragraph" w:styleId="BodyText">
    <w:name w:val="Body Text"/>
    <w:basedOn w:val="Normal"/>
    <w:link w:val="BodyTextChar"/>
    <w:uiPriority w:val="99"/>
    <w:rsid w:val="00D13AEC"/>
    <w:pPr>
      <w:spacing w:after="120"/>
    </w:pPr>
  </w:style>
  <w:style w:type="character" w:customStyle="1" w:styleId="BodyTextChar">
    <w:name w:val="Body Text Char"/>
    <w:basedOn w:val="DefaultParagraphFont"/>
    <w:link w:val="BodyText"/>
    <w:uiPriority w:val="99"/>
    <w:locked/>
    <w:rsid w:val="00D13AEC"/>
    <w:rPr>
      <w:rFonts w:ascii="Verdana" w:eastAsia="Times New Roman" w:hAnsi="Verdana" w:cs="Times New Roman"/>
      <w:sz w:val="20"/>
      <w:szCs w:val="20"/>
    </w:rPr>
  </w:style>
  <w:style w:type="paragraph" w:styleId="NoSpacing">
    <w:name w:val="No Spacing"/>
    <w:uiPriority w:val="99"/>
    <w:qFormat/>
    <w:rsid w:val="00D13AEC"/>
    <w:rPr>
      <w:rFonts w:ascii="Calibri" w:hAnsi="Calibri"/>
      <w:lang w:val="bg-BG"/>
    </w:rPr>
  </w:style>
  <w:style w:type="paragraph" w:styleId="BodyTextIndent2">
    <w:name w:val="Body Text Indent 2"/>
    <w:basedOn w:val="Normal"/>
    <w:link w:val="BodyTextIndent2Char"/>
    <w:uiPriority w:val="99"/>
    <w:rsid w:val="00D13AEC"/>
    <w:pPr>
      <w:spacing w:after="120" w:line="480" w:lineRule="auto"/>
      <w:ind w:left="283"/>
    </w:pPr>
    <w:rPr>
      <w:rFonts w:ascii="Times New Roman" w:hAnsi="Times New Roman"/>
      <w:szCs w:val="24"/>
      <w:lang w:val="en-GB"/>
    </w:rPr>
  </w:style>
  <w:style w:type="character" w:customStyle="1" w:styleId="BodyTextIndent2Char">
    <w:name w:val="Body Text Indent 2 Char"/>
    <w:basedOn w:val="DefaultParagraphFont"/>
    <w:link w:val="BodyTextIndent2"/>
    <w:uiPriority w:val="99"/>
    <w:locked/>
    <w:rsid w:val="00D13AEC"/>
    <w:rPr>
      <w:rFonts w:ascii="Times New Roman" w:hAnsi="Times New Roman" w:cs="Times New Roman"/>
      <w:lang w:val="en-GB"/>
    </w:rPr>
  </w:style>
  <w:style w:type="character" w:styleId="Hyperlink">
    <w:name w:val="Hyperlink"/>
    <w:basedOn w:val="DefaultParagraphFont"/>
    <w:uiPriority w:val="99"/>
    <w:rsid w:val="00D13AEC"/>
    <w:rPr>
      <w:rFonts w:cs="Times New Roman"/>
      <w:color w:val="0000FF"/>
      <w:u w:val="single"/>
    </w:rPr>
  </w:style>
  <w:style w:type="character" w:customStyle="1" w:styleId="FontStyle122">
    <w:name w:val="Font Style122"/>
    <w:uiPriority w:val="99"/>
    <w:rsid w:val="00D13AEC"/>
    <w:rPr>
      <w:rFonts w:ascii="Times New Roman" w:hAnsi="Times New Roman"/>
      <w:sz w:val="20"/>
    </w:rPr>
  </w:style>
  <w:style w:type="paragraph" w:customStyle="1" w:styleId="CharChar1CharCharChar">
    <w:name w:val="Char Char1 Знак Знак Char Char Char"/>
    <w:basedOn w:val="Normal"/>
    <w:uiPriority w:val="99"/>
    <w:rsid w:val="00D13AEC"/>
    <w:pPr>
      <w:tabs>
        <w:tab w:val="left" w:pos="709"/>
      </w:tabs>
    </w:pPr>
    <w:rPr>
      <w:rFonts w:ascii="Tahoma" w:hAnsi="Tahoma"/>
      <w:szCs w:val="24"/>
      <w:lang w:val="pl-PL" w:eastAsia="pl-PL"/>
    </w:rPr>
  </w:style>
  <w:style w:type="paragraph" w:styleId="Footer">
    <w:name w:val="footer"/>
    <w:basedOn w:val="Normal"/>
    <w:link w:val="FooterChar"/>
    <w:uiPriority w:val="99"/>
    <w:rsid w:val="008E14AF"/>
    <w:pPr>
      <w:tabs>
        <w:tab w:val="center" w:pos="4320"/>
        <w:tab w:val="right" w:pos="8640"/>
      </w:tabs>
    </w:pPr>
  </w:style>
  <w:style w:type="character" w:customStyle="1" w:styleId="FooterChar">
    <w:name w:val="Footer Char"/>
    <w:basedOn w:val="DefaultParagraphFont"/>
    <w:link w:val="Footer"/>
    <w:uiPriority w:val="99"/>
    <w:locked/>
    <w:rsid w:val="008E14AF"/>
    <w:rPr>
      <w:rFonts w:ascii="Verdana" w:eastAsia="Times New Roman" w:hAnsi="Verdana" w:cs="Times New Roman"/>
      <w:sz w:val="20"/>
      <w:szCs w:val="20"/>
    </w:rPr>
  </w:style>
  <w:style w:type="character" w:styleId="PageNumber">
    <w:name w:val="page number"/>
    <w:basedOn w:val="DefaultParagraphFont"/>
    <w:uiPriority w:val="99"/>
    <w:semiHidden/>
    <w:rsid w:val="008E14AF"/>
    <w:rPr>
      <w:rFonts w:cs="Times New Roman"/>
    </w:rPr>
  </w:style>
  <w:style w:type="paragraph" w:customStyle="1" w:styleId="BodyTextIndent1">
    <w:name w:val="Body Text Indent1"/>
    <w:basedOn w:val="Normal"/>
    <w:uiPriority w:val="99"/>
    <w:rsid w:val="00424D9A"/>
    <w:pPr>
      <w:tabs>
        <w:tab w:val="right" w:pos="8789"/>
      </w:tabs>
      <w:suppressAutoHyphens/>
      <w:spacing w:before="100"/>
    </w:pPr>
    <w:rPr>
      <w:rFonts w:ascii="Arial" w:hAnsi="Arial"/>
      <w:spacing w:val="-2"/>
      <w:sz w:val="20"/>
      <w:lang w:val="fr-FR"/>
    </w:rPr>
  </w:style>
  <w:style w:type="paragraph" w:customStyle="1" w:styleId="Default">
    <w:name w:val="Default"/>
    <w:uiPriority w:val="99"/>
    <w:rsid w:val="003122B9"/>
    <w:pPr>
      <w:widowControl w:val="0"/>
      <w:autoSpaceDE w:val="0"/>
      <w:autoSpaceDN w:val="0"/>
      <w:adjustRightInd w:val="0"/>
    </w:pPr>
    <w:rPr>
      <w:rFonts w:ascii="Verdana" w:hAnsi="Verdana" w:cs="Verdana"/>
      <w:color w:val="000000"/>
      <w:sz w:val="24"/>
      <w:szCs w:val="24"/>
      <w:lang w:val="el-GR" w:eastAsia="el-GR"/>
    </w:rPr>
  </w:style>
  <w:style w:type="paragraph" w:styleId="BalloonText">
    <w:name w:val="Balloon Text"/>
    <w:basedOn w:val="Normal"/>
    <w:link w:val="BalloonTextChar"/>
    <w:uiPriority w:val="99"/>
    <w:semiHidden/>
    <w:rsid w:val="003122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122B9"/>
    <w:rPr>
      <w:rFonts w:ascii="Lucida Grande" w:eastAsia="Times New Roman" w:hAnsi="Lucida Grande" w:cs="Lucida Grande"/>
      <w:sz w:val="18"/>
      <w:szCs w:val="18"/>
    </w:rPr>
  </w:style>
  <w:style w:type="paragraph" w:styleId="NormalWeb">
    <w:name w:val="Normal (Web)"/>
    <w:basedOn w:val="Normal"/>
    <w:uiPriority w:val="99"/>
    <w:rsid w:val="00545123"/>
    <w:pPr>
      <w:spacing w:before="100" w:beforeAutospacing="1" w:after="100" w:afterAutospacing="1"/>
    </w:pPr>
    <w:rPr>
      <w:rFonts w:ascii="Times New Roman" w:hAnsi="Times New Roman"/>
      <w:color w:val="000000"/>
      <w:szCs w:val="24"/>
      <w:lang w:val="bg-BG" w:eastAsia="bg-BG"/>
    </w:rPr>
  </w:style>
  <w:style w:type="character" w:styleId="Strong">
    <w:name w:val="Strong"/>
    <w:basedOn w:val="DefaultParagraphFont"/>
    <w:uiPriority w:val="99"/>
    <w:qFormat/>
    <w:rsid w:val="00545123"/>
    <w:rPr>
      <w:rFonts w:cs="Times New Roman"/>
      <w:b/>
    </w:rPr>
  </w:style>
  <w:style w:type="paragraph" w:customStyle="1" w:styleId="CharCharCharChar">
    <w:name w:val="Знак Char Char Знак Char Char Знак"/>
    <w:basedOn w:val="Normal"/>
    <w:uiPriority w:val="99"/>
    <w:rsid w:val="00DE20B6"/>
    <w:pPr>
      <w:tabs>
        <w:tab w:val="left" w:pos="709"/>
      </w:tabs>
    </w:pPr>
    <w:rPr>
      <w:rFonts w:ascii="Tahoma" w:hAnsi="Tahoma"/>
      <w:szCs w:val="24"/>
      <w:lang w:val="pl-PL" w:eastAsia="pl-PL"/>
    </w:rPr>
  </w:style>
  <w:style w:type="character" w:styleId="HTMLTypewriter">
    <w:name w:val="HTML Typewriter"/>
    <w:basedOn w:val="DefaultParagraphFont"/>
    <w:uiPriority w:val="99"/>
    <w:rsid w:val="008067A0"/>
    <w:rPr>
      <w:rFonts w:ascii="Courier New" w:hAnsi="Courier New" w:cs="Courier New"/>
      <w:sz w:val="20"/>
      <w:szCs w:val="20"/>
    </w:rPr>
  </w:style>
  <w:style w:type="paragraph" w:customStyle="1" w:styleId="Style6">
    <w:name w:val="Style6"/>
    <w:basedOn w:val="Normal"/>
    <w:uiPriority w:val="99"/>
    <w:rsid w:val="006C729A"/>
    <w:pPr>
      <w:widowControl w:val="0"/>
      <w:autoSpaceDE w:val="0"/>
      <w:autoSpaceDN w:val="0"/>
      <w:adjustRightInd w:val="0"/>
      <w:spacing w:line="263" w:lineRule="exact"/>
      <w:jc w:val="both"/>
    </w:pPr>
    <w:rPr>
      <w:rFonts w:ascii="Times New Roman" w:hAnsi="Times New Roman"/>
      <w:szCs w:val="24"/>
      <w:lang w:val="bg-BG" w:eastAsia="bg-BG"/>
    </w:rPr>
  </w:style>
  <w:style w:type="paragraph" w:customStyle="1" w:styleId="Style8">
    <w:name w:val="Style8"/>
    <w:basedOn w:val="Normal"/>
    <w:uiPriority w:val="99"/>
    <w:rsid w:val="006C729A"/>
    <w:pPr>
      <w:spacing w:before="120" w:after="120"/>
      <w:ind w:right="20"/>
      <w:jc w:val="both"/>
    </w:pPr>
    <w:rPr>
      <w:rFonts w:ascii="Times New Roman" w:hAnsi="Times New Roman"/>
      <w:szCs w:val="24"/>
      <w:lang w:val="ru-RU"/>
    </w:rPr>
  </w:style>
  <w:style w:type="paragraph" w:customStyle="1" w:styleId="Style2">
    <w:name w:val="Style2"/>
    <w:basedOn w:val="Normal"/>
    <w:uiPriority w:val="99"/>
    <w:rsid w:val="006C729A"/>
    <w:pPr>
      <w:widowControl w:val="0"/>
      <w:autoSpaceDE w:val="0"/>
      <w:autoSpaceDN w:val="0"/>
      <w:adjustRightInd w:val="0"/>
      <w:spacing w:line="265" w:lineRule="exact"/>
      <w:ind w:firstLine="713"/>
      <w:jc w:val="both"/>
    </w:pPr>
    <w:rPr>
      <w:rFonts w:ascii="Times New Roman" w:hAnsi="Times New Roman"/>
      <w:szCs w:val="24"/>
      <w:lang w:val="bg-BG" w:eastAsia="bg-BG"/>
    </w:rPr>
  </w:style>
  <w:style w:type="paragraph" w:customStyle="1" w:styleId="Style4">
    <w:name w:val="Style4"/>
    <w:basedOn w:val="Normal"/>
    <w:uiPriority w:val="99"/>
    <w:rsid w:val="006C729A"/>
    <w:pPr>
      <w:widowControl w:val="0"/>
      <w:autoSpaceDE w:val="0"/>
      <w:autoSpaceDN w:val="0"/>
      <w:adjustRightInd w:val="0"/>
      <w:spacing w:line="277" w:lineRule="exact"/>
      <w:ind w:hanging="140"/>
    </w:pPr>
    <w:rPr>
      <w:rFonts w:ascii="Times New Roman" w:hAnsi="Times New Roman"/>
      <w:szCs w:val="24"/>
      <w:lang w:val="bg-BG" w:eastAsia="bg-BG"/>
    </w:rPr>
  </w:style>
  <w:style w:type="paragraph" w:customStyle="1" w:styleId="Style12">
    <w:name w:val="Style12"/>
    <w:basedOn w:val="Normal"/>
    <w:uiPriority w:val="99"/>
    <w:rsid w:val="006C729A"/>
    <w:pPr>
      <w:widowControl w:val="0"/>
      <w:autoSpaceDE w:val="0"/>
      <w:autoSpaceDN w:val="0"/>
      <w:adjustRightInd w:val="0"/>
      <w:spacing w:line="247" w:lineRule="exact"/>
      <w:ind w:firstLine="720"/>
      <w:jc w:val="both"/>
    </w:pPr>
    <w:rPr>
      <w:rFonts w:ascii="Times New Roman" w:hAnsi="Times New Roman"/>
      <w:szCs w:val="24"/>
      <w:lang w:val="bg-BG" w:eastAsia="bg-BG"/>
    </w:rPr>
  </w:style>
  <w:style w:type="paragraph" w:customStyle="1" w:styleId="Style5">
    <w:name w:val="Style5"/>
    <w:basedOn w:val="Normal"/>
    <w:uiPriority w:val="99"/>
    <w:rsid w:val="006C729A"/>
    <w:pPr>
      <w:widowControl w:val="0"/>
      <w:autoSpaceDE w:val="0"/>
      <w:autoSpaceDN w:val="0"/>
      <w:adjustRightInd w:val="0"/>
      <w:spacing w:line="263" w:lineRule="exact"/>
      <w:ind w:firstLine="626"/>
      <w:jc w:val="both"/>
    </w:pPr>
    <w:rPr>
      <w:rFonts w:ascii="Times New Roman" w:hAnsi="Times New Roman"/>
      <w:szCs w:val="24"/>
      <w:lang w:val="bg-BG" w:eastAsia="bg-BG"/>
    </w:rPr>
  </w:style>
  <w:style w:type="paragraph" w:customStyle="1" w:styleId="Style3">
    <w:name w:val="Style3"/>
    <w:basedOn w:val="Normal"/>
    <w:uiPriority w:val="99"/>
    <w:rsid w:val="006C729A"/>
    <w:pPr>
      <w:widowControl w:val="0"/>
      <w:autoSpaceDE w:val="0"/>
      <w:autoSpaceDN w:val="0"/>
      <w:adjustRightInd w:val="0"/>
      <w:spacing w:line="209" w:lineRule="exact"/>
      <w:jc w:val="both"/>
    </w:pPr>
    <w:rPr>
      <w:rFonts w:ascii="Times New Roman" w:hAnsi="Times New Roman"/>
      <w:szCs w:val="24"/>
      <w:lang w:val="bg-BG" w:eastAsia="bg-BG"/>
    </w:rPr>
  </w:style>
  <w:style w:type="paragraph" w:customStyle="1" w:styleId="Style7">
    <w:name w:val="Style7"/>
    <w:basedOn w:val="Normal"/>
    <w:uiPriority w:val="99"/>
    <w:rsid w:val="006C729A"/>
    <w:pPr>
      <w:widowControl w:val="0"/>
      <w:autoSpaceDE w:val="0"/>
      <w:autoSpaceDN w:val="0"/>
      <w:adjustRightInd w:val="0"/>
      <w:spacing w:line="295" w:lineRule="exact"/>
      <w:ind w:hanging="349"/>
      <w:jc w:val="both"/>
    </w:pPr>
    <w:rPr>
      <w:rFonts w:ascii="Times New Roman" w:hAnsi="Times New Roman"/>
      <w:szCs w:val="24"/>
      <w:lang w:val="bg-BG" w:eastAsia="bg-BG"/>
    </w:rPr>
  </w:style>
  <w:style w:type="character" w:customStyle="1" w:styleId="FontStyle16">
    <w:name w:val="Font Style16"/>
    <w:uiPriority w:val="99"/>
    <w:rsid w:val="006C729A"/>
    <w:rPr>
      <w:rFonts w:ascii="Times New Roman" w:hAnsi="Times New Roman"/>
      <w:b/>
      <w:spacing w:val="10"/>
      <w:sz w:val="24"/>
    </w:rPr>
  </w:style>
  <w:style w:type="character" w:customStyle="1" w:styleId="FontStyle17">
    <w:name w:val="Font Style17"/>
    <w:uiPriority w:val="99"/>
    <w:rsid w:val="006C729A"/>
    <w:rPr>
      <w:rFonts w:ascii="Times New Roman" w:hAnsi="Times New Roman"/>
      <w:i/>
      <w:sz w:val="16"/>
    </w:rPr>
  </w:style>
  <w:style w:type="paragraph" w:customStyle="1" w:styleId="Style10">
    <w:name w:val="Style10"/>
    <w:basedOn w:val="Normal"/>
    <w:uiPriority w:val="99"/>
    <w:rsid w:val="006C729A"/>
    <w:pPr>
      <w:widowControl w:val="0"/>
      <w:autoSpaceDE w:val="0"/>
      <w:autoSpaceDN w:val="0"/>
      <w:adjustRightInd w:val="0"/>
    </w:pPr>
    <w:rPr>
      <w:rFonts w:ascii="Times New Roman" w:hAnsi="Times New Roman"/>
      <w:szCs w:val="24"/>
      <w:lang w:val="bg-BG" w:eastAsia="bg-BG"/>
    </w:rPr>
  </w:style>
  <w:style w:type="paragraph" w:customStyle="1" w:styleId="Style11">
    <w:name w:val="Style11"/>
    <w:basedOn w:val="Normal"/>
    <w:uiPriority w:val="99"/>
    <w:rsid w:val="006C729A"/>
    <w:pPr>
      <w:widowControl w:val="0"/>
      <w:autoSpaceDE w:val="0"/>
      <w:autoSpaceDN w:val="0"/>
      <w:adjustRightInd w:val="0"/>
    </w:pPr>
    <w:rPr>
      <w:rFonts w:ascii="Times New Roman" w:hAnsi="Times New Roman"/>
      <w:szCs w:val="24"/>
      <w:lang w:val="bg-BG" w:eastAsia="bg-BG"/>
    </w:rPr>
  </w:style>
  <w:style w:type="character" w:customStyle="1" w:styleId="FontStyle18">
    <w:name w:val="Font Style18"/>
    <w:uiPriority w:val="99"/>
    <w:rsid w:val="006C729A"/>
    <w:rPr>
      <w:rFonts w:ascii="Times New Roman" w:hAnsi="Times New Roman"/>
      <w:b/>
      <w:spacing w:val="10"/>
      <w:sz w:val="24"/>
    </w:rPr>
  </w:style>
  <w:style w:type="character" w:customStyle="1" w:styleId="FontStyle19">
    <w:name w:val="Font Style19"/>
    <w:uiPriority w:val="99"/>
    <w:rsid w:val="006C729A"/>
    <w:rPr>
      <w:rFonts w:ascii="Times New Roman" w:hAnsi="Times New Roman"/>
      <w:i/>
      <w:spacing w:val="10"/>
      <w:sz w:val="20"/>
    </w:rPr>
  </w:style>
  <w:style w:type="character" w:customStyle="1" w:styleId="FontStyle20">
    <w:name w:val="Font Style20"/>
    <w:uiPriority w:val="99"/>
    <w:rsid w:val="006C729A"/>
    <w:rPr>
      <w:rFonts w:ascii="Times New Roman" w:hAnsi="Times New Roman"/>
      <w:sz w:val="20"/>
    </w:rPr>
  </w:style>
  <w:style w:type="paragraph" w:customStyle="1" w:styleId="FR2">
    <w:name w:val="FR2"/>
    <w:uiPriority w:val="99"/>
    <w:rsid w:val="006C729A"/>
    <w:pPr>
      <w:widowControl w:val="0"/>
      <w:jc w:val="right"/>
    </w:pPr>
    <w:rPr>
      <w:rFonts w:ascii="Arial" w:hAnsi="Arial"/>
      <w:sz w:val="24"/>
      <w:szCs w:val="20"/>
      <w:lang w:val="bg-BG"/>
    </w:rPr>
  </w:style>
  <w:style w:type="table" w:styleId="TableGrid">
    <w:name w:val="Table Grid"/>
    <w:basedOn w:val="TableNormal"/>
    <w:uiPriority w:val="99"/>
    <w:rsid w:val="00AA6ABA"/>
    <w:rPr>
      <w:rFonts w:ascii="Times New Roman" w:hAnsi="Times New Roman"/>
      <w:sz w:val="20"/>
      <w:szCs w:val="20"/>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7A65A0"/>
    <w:rPr>
      <w:rFonts w:cs="Times New Roman"/>
      <w:sz w:val="18"/>
    </w:rPr>
  </w:style>
  <w:style w:type="paragraph" w:styleId="CommentText">
    <w:name w:val="annotation text"/>
    <w:basedOn w:val="Normal"/>
    <w:link w:val="CommentTextChar"/>
    <w:uiPriority w:val="99"/>
    <w:semiHidden/>
    <w:rsid w:val="007A65A0"/>
    <w:pPr>
      <w:spacing w:after="200"/>
    </w:pPr>
    <w:rPr>
      <w:rFonts w:ascii="Calibri" w:hAnsi="Calibri"/>
      <w:szCs w:val="24"/>
      <w:lang w:val="bg-BG" w:eastAsia="bg-BG"/>
    </w:rPr>
  </w:style>
  <w:style w:type="character" w:customStyle="1" w:styleId="CommentTextChar">
    <w:name w:val="Comment Text Char"/>
    <w:basedOn w:val="DefaultParagraphFont"/>
    <w:link w:val="CommentText"/>
    <w:uiPriority w:val="99"/>
    <w:semiHidden/>
    <w:locked/>
    <w:rsid w:val="007A65A0"/>
    <w:rPr>
      <w:rFonts w:ascii="Calibri" w:hAnsi="Calibri" w:cs="Times New Roman"/>
      <w:lang w:val="bg-BG" w:eastAsia="bg-BG"/>
    </w:rPr>
  </w:style>
  <w:style w:type="paragraph" w:styleId="TOC1">
    <w:name w:val="toc 1"/>
    <w:basedOn w:val="Normal"/>
    <w:next w:val="Normal"/>
    <w:autoRedefine/>
    <w:uiPriority w:val="99"/>
    <w:qFormat/>
    <w:rsid w:val="003D3BD9"/>
    <w:pPr>
      <w:spacing w:before="240" w:after="120"/>
    </w:pPr>
    <w:rPr>
      <w:rFonts w:ascii="Times New Roman" w:hAnsi="Times New Roman"/>
      <w:b/>
      <w:caps/>
      <w:szCs w:val="22"/>
      <w:u w:val="single"/>
    </w:rPr>
  </w:style>
  <w:style w:type="paragraph" w:styleId="TOC2">
    <w:name w:val="toc 2"/>
    <w:basedOn w:val="Normal"/>
    <w:next w:val="Normal"/>
    <w:autoRedefine/>
    <w:uiPriority w:val="39"/>
    <w:rsid w:val="001F7ACE"/>
    <w:rPr>
      <w:rFonts w:ascii="Cambria" w:hAnsi="Cambria"/>
      <w:b/>
      <w:smallCaps/>
      <w:sz w:val="22"/>
      <w:szCs w:val="22"/>
    </w:rPr>
  </w:style>
  <w:style w:type="paragraph" w:styleId="FootnoteText">
    <w:name w:val="footnote text"/>
    <w:basedOn w:val="Normal"/>
    <w:link w:val="FootnoteTextChar"/>
    <w:uiPriority w:val="99"/>
    <w:semiHidden/>
    <w:rsid w:val="001F7ACE"/>
    <w:rPr>
      <w:sz w:val="20"/>
      <w:lang w:eastAsia="bg-BG"/>
    </w:rPr>
  </w:style>
  <w:style w:type="character" w:customStyle="1" w:styleId="FootnoteTextChar">
    <w:name w:val="Footnote Text Char"/>
    <w:basedOn w:val="DefaultParagraphFont"/>
    <w:link w:val="FootnoteText"/>
    <w:uiPriority w:val="99"/>
    <w:semiHidden/>
    <w:locked/>
    <w:rsid w:val="001F7ACE"/>
    <w:rPr>
      <w:rFonts w:ascii="Verdana" w:hAnsi="Verdana" w:cs="Times New Roman"/>
      <w:sz w:val="20"/>
      <w:szCs w:val="20"/>
      <w:lang w:eastAsia="bg-BG"/>
    </w:rPr>
  </w:style>
  <w:style w:type="character" w:styleId="FootnoteReference">
    <w:name w:val="footnote reference"/>
    <w:basedOn w:val="DefaultParagraphFont"/>
    <w:uiPriority w:val="99"/>
    <w:rsid w:val="001F7ACE"/>
    <w:rPr>
      <w:rFonts w:cs="Times New Roman"/>
      <w:vertAlign w:val="superscript"/>
    </w:rPr>
  </w:style>
  <w:style w:type="paragraph" w:styleId="Index1">
    <w:name w:val="index 1"/>
    <w:basedOn w:val="Normal"/>
    <w:next w:val="Normal"/>
    <w:autoRedefine/>
    <w:uiPriority w:val="99"/>
    <w:rsid w:val="001F7ACE"/>
    <w:pPr>
      <w:ind w:left="240" w:hanging="240"/>
    </w:pPr>
  </w:style>
  <w:style w:type="paragraph" w:styleId="Index2">
    <w:name w:val="index 2"/>
    <w:basedOn w:val="Normal"/>
    <w:next w:val="Normal"/>
    <w:autoRedefine/>
    <w:uiPriority w:val="99"/>
    <w:rsid w:val="001F7ACE"/>
    <w:pPr>
      <w:ind w:left="480" w:hanging="240"/>
    </w:pPr>
  </w:style>
  <w:style w:type="paragraph" w:styleId="Index3">
    <w:name w:val="index 3"/>
    <w:basedOn w:val="Normal"/>
    <w:next w:val="Normal"/>
    <w:autoRedefine/>
    <w:uiPriority w:val="99"/>
    <w:rsid w:val="001F7ACE"/>
    <w:pPr>
      <w:ind w:left="720" w:hanging="240"/>
    </w:pPr>
  </w:style>
  <w:style w:type="paragraph" w:styleId="Index4">
    <w:name w:val="index 4"/>
    <w:basedOn w:val="Normal"/>
    <w:next w:val="Normal"/>
    <w:autoRedefine/>
    <w:uiPriority w:val="99"/>
    <w:rsid w:val="001F7ACE"/>
    <w:pPr>
      <w:ind w:left="960" w:hanging="240"/>
    </w:pPr>
  </w:style>
  <w:style w:type="paragraph" w:styleId="Index5">
    <w:name w:val="index 5"/>
    <w:basedOn w:val="Normal"/>
    <w:next w:val="Normal"/>
    <w:autoRedefine/>
    <w:uiPriority w:val="99"/>
    <w:rsid w:val="001F7ACE"/>
    <w:pPr>
      <w:ind w:left="1200" w:hanging="240"/>
    </w:pPr>
  </w:style>
  <w:style w:type="paragraph" w:styleId="Index6">
    <w:name w:val="index 6"/>
    <w:basedOn w:val="Normal"/>
    <w:next w:val="Normal"/>
    <w:autoRedefine/>
    <w:uiPriority w:val="99"/>
    <w:rsid w:val="001F7ACE"/>
    <w:pPr>
      <w:ind w:left="1440" w:hanging="240"/>
    </w:pPr>
  </w:style>
  <w:style w:type="paragraph" w:styleId="Index7">
    <w:name w:val="index 7"/>
    <w:basedOn w:val="Normal"/>
    <w:next w:val="Normal"/>
    <w:autoRedefine/>
    <w:uiPriority w:val="99"/>
    <w:rsid w:val="001F7ACE"/>
    <w:pPr>
      <w:ind w:left="1680" w:hanging="240"/>
    </w:pPr>
  </w:style>
  <w:style w:type="paragraph" w:styleId="Index8">
    <w:name w:val="index 8"/>
    <w:basedOn w:val="Normal"/>
    <w:next w:val="Normal"/>
    <w:autoRedefine/>
    <w:uiPriority w:val="99"/>
    <w:rsid w:val="001F7ACE"/>
    <w:pPr>
      <w:ind w:left="1920" w:hanging="240"/>
    </w:pPr>
  </w:style>
  <w:style w:type="paragraph" w:styleId="Index9">
    <w:name w:val="index 9"/>
    <w:basedOn w:val="Normal"/>
    <w:next w:val="Normal"/>
    <w:autoRedefine/>
    <w:uiPriority w:val="99"/>
    <w:rsid w:val="001F7ACE"/>
    <w:pPr>
      <w:ind w:left="2160" w:hanging="240"/>
    </w:pPr>
  </w:style>
  <w:style w:type="paragraph" w:styleId="IndexHeading">
    <w:name w:val="index heading"/>
    <w:basedOn w:val="Normal"/>
    <w:next w:val="Index1"/>
    <w:uiPriority w:val="99"/>
    <w:rsid w:val="001F7ACE"/>
  </w:style>
  <w:style w:type="paragraph" w:styleId="TOC3">
    <w:name w:val="toc 3"/>
    <w:basedOn w:val="Normal"/>
    <w:next w:val="Normal"/>
    <w:autoRedefine/>
    <w:uiPriority w:val="39"/>
    <w:rsid w:val="001F7ACE"/>
    <w:rPr>
      <w:rFonts w:ascii="Cambria" w:hAnsi="Cambria"/>
      <w:smallCaps/>
      <w:sz w:val="22"/>
      <w:szCs w:val="22"/>
    </w:rPr>
  </w:style>
  <w:style w:type="paragraph" w:styleId="TOC4">
    <w:name w:val="toc 4"/>
    <w:basedOn w:val="Normal"/>
    <w:next w:val="Normal"/>
    <w:autoRedefine/>
    <w:uiPriority w:val="99"/>
    <w:rsid w:val="001F7ACE"/>
    <w:rPr>
      <w:rFonts w:ascii="Cambria" w:hAnsi="Cambria"/>
      <w:sz w:val="22"/>
      <w:szCs w:val="22"/>
    </w:rPr>
  </w:style>
  <w:style w:type="paragraph" w:styleId="TOC5">
    <w:name w:val="toc 5"/>
    <w:basedOn w:val="Normal"/>
    <w:next w:val="Normal"/>
    <w:autoRedefine/>
    <w:uiPriority w:val="99"/>
    <w:rsid w:val="001F7ACE"/>
    <w:rPr>
      <w:rFonts w:ascii="Cambria" w:hAnsi="Cambria"/>
      <w:sz w:val="22"/>
      <w:szCs w:val="22"/>
    </w:rPr>
  </w:style>
  <w:style w:type="paragraph" w:styleId="TOC6">
    <w:name w:val="toc 6"/>
    <w:basedOn w:val="Normal"/>
    <w:next w:val="Normal"/>
    <w:autoRedefine/>
    <w:uiPriority w:val="99"/>
    <w:rsid w:val="001F7ACE"/>
    <w:rPr>
      <w:rFonts w:ascii="Cambria" w:hAnsi="Cambria"/>
      <w:sz w:val="22"/>
      <w:szCs w:val="22"/>
    </w:rPr>
  </w:style>
  <w:style w:type="paragraph" w:styleId="TOC7">
    <w:name w:val="toc 7"/>
    <w:basedOn w:val="Normal"/>
    <w:next w:val="Normal"/>
    <w:autoRedefine/>
    <w:uiPriority w:val="99"/>
    <w:rsid w:val="001F7ACE"/>
    <w:rPr>
      <w:rFonts w:ascii="Cambria" w:hAnsi="Cambria"/>
      <w:sz w:val="22"/>
      <w:szCs w:val="22"/>
    </w:rPr>
  </w:style>
  <w:style w:type="paragraph" w:styleId="TOC8">
    <w:name w:val="toc 8"/>
    <w:basedOn w:val="Normal"/>
    <w:next w:val="Normal"/>
    <w:autoRedefine/>
    <w:uiPriority w:val="99"/>
    <w:rsid w:val="001F7ACE"/>
    <w:rPr>
      <w:rFonts w:ascii="Cambria" w:hAnsi="Cambria"/>
      <w:sz w:val="22"/>
      <w:szCs w:val="22"/>
    </w:rPr>
  </w:style>
  <w:style w:type="paragraph" w:styleId="TOC9">
    <w:name w:val="toc 9"/>
    <w:basedOn w:val="Normal"/>
    <w:next w:val="Normal"/>
    <w:autoRedefine/>
    <w:uiPriority w:val="99"/>
    <w:rsid w:val="001F7ACE"/>
    <w:rPr>
      <w:rFonts w:ascii="Cambria" w:hAnsi="Cambria"/>
      <w:sz w:val="22"/>
      <w:szCs w:val="22"/>
    </w:rPr>
  </w:style>
  <w:style w:type="character" w:customStyle="1" w:styleId="Bodytext0">
    <w:name w:val="Body text_"/>
    <w:link w:val="BodyText5"/>
    <w:uiPriority w:val="99"/>
    <w:locked/>
    <w:rsid w:val="0058260B"/>
    <w:rPr>
      <w:sz w:val="23"/>
      <w:shd w:val="clear" w:color="auto" w:fill="FFFFFF"/>
    </w:rPr>
  </w:style>
  <w:style w:type="paragraph" w:customStyle="1" w:styleId="BodyText5">
    <w:name w:val="Body Text5"/>
    <w:basedOn w:val="Normal"/>
    <w:link w:val="Bodytext0"/>
    <w:uiPriority w:val="99"/>
    <w:rsid w:val="0058260B"/>
    <w:pPr>
      <w:shd w:val="clear" w:color="auto" w:fill="FFFFFF"/>
      <w:spacing w:line="240" w:lineRule="atLeast"/>
    </w:pPr>
    <w:rPr>
      <w:rFonts w:ascii="Cambria" w:hAnsi="Cambria"/>
      <w:sz w:val="23"/>
      <w:szCs w:val="23"/>
      <w:lang w:eastAsia="en-GB"/>
    </w:rPr>
  </w:style>
  <w:style w:type="character" w:customStyle="1" w:styleId="ListParagraphChar">
    <w:name w:val="List Paragraph Char"/>
    <w:link w:val="ListParagraph"/>
    <w:uiPriority w:val="99"/>
    <w:locked/>
    <w:rsid w:val="0058260B"/>
    <w:rPr>
      <w:rFonts w:ascii="Verdana" w:eastAsia="Times New Roman" w:hAnsi="Verdana"/>
      <w:sz w:val="20"/>
    </w:rPr>
  </w:style>
  <w:style w:type="paragraph" w:styleId="TOCHeading">
    <w:name w:val="TOC Heading"/>
    <w:basedOn w:val="Heading1"/>
    <w:next w:val="Normal"/>
    <w:uiPriority w:val="99"/>
    <w:qFormat/>
    <w:rsid w:val="0058260B"/>
    <w:pPr>
      <w:keepNext/>
      <w:keepLines/>
      <w:pBdr>
        <w:bottom w:val="none" w:sz="0" w:space="0" w:color="auto"/>
      </w:pBdr>
      <w:spacing w:before="480" w:after="0" w:line="276" w:lineRule="auto"/>
      <w:outlineLvl w:val="9"/>
    </w:pPr>
    <w:rPr>
      <w:sz w:val="28"/>
      <w:szCs w:val="28"/>
      <w:lang w:val="en-US"/>
    </w:rPr>
  </w:style>
  <w:style w:type="paragraph" w:styleId="CommentSubject">
    <w:name w:val="annotation subject"/>
    <w:basedOn w:val="CommentText"/>
    <w:next w:val="CommentText"/>
    <w:link w:val="CommentSubjectChar"/>
    <w:uiPriority w:val="99"/>
    <w:semiHidden/>
    <w:unhideWhenUsed/>
    <w:rsid w:val="00F760B9"/>
    <w:pPr>
      <w:spacing w:after="0"/>
    </w:pPr>
    <w:rPr>
      <w:rFonts w:ascii="Verdana" w:hAnsi="Verdana"/>
      <w:b/>
      <w:bCs/>
      <w:sz w:val="20"/>
      <w:szCs w:val="20"/>
      <w:lang w:val="en-US" w:eastAsia="en-US"/>
    </w:rPr>
  </w:style>
  <w:style w:type="character" w:customStyle="1" w:styleId="CommentSubjectChar">
    <w:name w:val="Comment Subject Char"/>
    <w:basedOn w:val="CommentTextChar"/>
    <w:link w:val="CommentSubject"/>
    <w:uiPriority w:val="99"/>
    <w:semiHidden/>
    <w:rsid w:val="00F760B9"/>
    <w:rPr>
      <w:rFonts w:ascii="Verdana" w:hAnsi="Verdana" w:cs="Times New Roman"/>
      <w:b/>
      <w:bCs/>
      <w:sz w:val="20"/>
      <w:szCs w:val="20"/>
      <w:lang w:val="bg-BG" w:eastAsia="bg-BG"/>
    </w:rPr>
  </w:style>
  <w:style w:type="paragraph" w:styleId="Revision">
    <w:name w:val="Revision"/>
    <w:hidden/>
    <w:uiPriority w:val="99"/>
    <w:semiHidden/>
    <w:rsid w:val="00C2779F"/>
    <w:rPr>
      <w:rFonts w:ascii="Verdana" w:hAnsi="Verdana"/>
      <w:sz w:val="24"/>
      <w:szCs w:val="20"/>
    </w:rPr>
  </w:style>
  <w:style w:type="character" w:customStyle="1" w:styleId="Heading3Char">
    <w:name w:val="Heading 3 Char"/>
    <w:basedOn w:val="DefaultParagraphFont"/>
    <w:link w:val="Heading3"/>
    <w:rsid w:val="002646B1"/>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uiPriority="0" w:qFormat="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footer" w:locked="1" w:uiPriority="0"/>
    <w:lsdException w:name="caption" w:locked="1" w:uiPriority="0" w:qFormat="1"/>
    <w:lsdException w:name="footnote reference"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Body Text Indent 2" w:locked="1"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uiPriority="0"/>
    <w:lsdException w:name="HTML Typewriter"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C17"/>
    <w:rPr>
      <w:rFonts w:ascii="Verdana" w:hAnsi="Verdana"/>
      <w:sz w:val="24"/>
      <w:szCs w:val="20"/>
    </w:rPr>
  </w:style>
  <w:style w:type="paragraph" w:styleId="Heading1">
    <w:name w:val="heading 1"/>
    <w:basedOn w:val="Normal"/>
    <w:next w:val="Normal"/>
    <w:link w:val="Heading1Char"/>
    <w:uiPriority w:val="99"/>
    <w:qFormat/>
    <w:rsid w:val="008312BF"/>
    <w:pPr>
      <w:pBdr>
        <w:bottom w:val="single" w:sz="12" w:space="1" w:color="365F91"/>
      </w:pBdr>
      <w:spacing w:before="600" w:after="80"/>
      <w:outlineLvl w:val="0"/>
    </w:pPr>
    <w:rPr>
      <w:rFonts w:ascii="Calibri" w:eastAsia="MS ????" w:hAnsi="Calibri"/>
      <w:b/>
      <w:bCs/>
      <w:color w:val="365F91"/>
      <w:szCs w:val="24"/>
      <w:lang w:val="bg-BG"/>
    </w:rPr>
  </w:style>
  <w:style w:type="paragraph" w:styleId="Heading2">
    <w:name w:val="heading 2"/>
    <w:basedOn w:val="Normal"/>
    <w:next w:val="Normal"/>
    <w:link w:val="Heading2Char"/>
    <w:uiPriority w:val="99"/>
    <w:qFormat/>
    <w:rsid w:val="0058260B"/>
    <w:pPr>
      <w:keepNext/>
      <w:keepLines/>
      <w:spacing w:before="200"/>
      <w:outlineLvl w:val="1"/>
    </w:pPr>
    <w:rPr>
      <w:rFonts w:ascii="Times New Roman" w:eastAsia="MS ????" w:hAnsi="Times New Roman"/>
      <w:b/>
      <w:bCs/>
      <w:color w:val="4F81BD"/>
      <w:sz w:val="26"/>
      <w:szCs w:val="26"/>
      <w:lang w:val="ru-RU" w:eastAsia="bg-BG"/>
    </w:rPr>
  </w:style>
  <w:style w:type="paragraph" w:styleId="Heading3">
    <w:name w:val="heading 3"/>
    <w:basedOn w:val="Normal"/>
    <w:next w:val="Normal"/>
    <w:link w:val="Heading3Char"/>
    <w:unhideWhenUsed/>
    <w:qFormat/>
    <w:locked/>
    <w:rsid w:val="002646B1"/>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9"/>
    <w:qFormat/>
    <w:rsid w:val="001F7ACE"/>
    <w:pPr>
      <w:keepNext/>
      <w:keepLines/>
      <w:spacing w:before="200"/>
      <w:outlineLvl w:val="3"/>
    </w:pPr>
    <w:rPr>
      <w:rFonts w:ascii="Calibri" w:eastAsia="MS ????" w:hAnsi="Calibri"/>
      <w:b/>
      <w:bCs/>
      <w:i/>
      <w:iCs/>
      <w:color w:val="4F81BD"/>
    </w:rPr>
  </w:style>
  <w:style w:type="paragraph" w:styleId="Heading5">
    <w:name w:val="heading 5"/>
    <w:basedOn w:val="Normal"/>
    <w:next w:val="Normal"/>
    <w:link w:val="Heading5Char"/>
    <w:uiPriority w:val="99"/>
    <w:qFormat/>
    <w:rsid w:val="001F7ACE"/>
    <w:pPr>
      <w:keepNext/>
      <w:keepLines/>
      <w:spacing w:before="200"/>
      <w:outlineLvl w:val="4"/>
    </w:pPr>
    <w:rPr>
      <w:rFonts w:ascii="Calibri" w:eastAsia="MS ????" w:hAnsi="Calibri"/>
      <w:color w:val="243F60"/>
    </w:rPr>
  </w:style>
  <w:style w:type="paragraph" w:styleId="Heading8">
    <w:name w:val="heading 8"/>
    <w:basedOn w:val="Normal"/>
    <w:next w:val="Normal"/>
    <w:link w:val="Heading8Char"/>
    <w:uiPriority w:val="99"/>
    <w:qFormat/>
    <w:rsid w:val="0058260B"/>
    <w:pPr>
      <w:keepNext/>
      <w:keepLines/>
      <w:spacing w:before="200"/>
      <w:outlineLvl w:val="7"/>
    </w:pPr>
    <w:rPr>
      <w:rFonts w:ascii="Calibri" w:eastAsia="MS ????" w:hAnsi="Calibr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2BF"/>
    <w:rPr>
      <w:rFonts w:ascii="Calibri" w:eastAsia="MS ????" w:hAnsi="Calibri" w:cs="Times New Roman"/>
      <w:b/>
      <w:bCs/>
      <w:color w:val="365F91"/>
      <w:lang w:val="bg-BG"/>
    </w:rPr>
  </w:style>
  <w:style w:type="character" w:customStyle="1" w:styleId="Heading2Char">
    <w:name w:val="Heading 2 Char"/>
    <w:basedOn w:val="DefaultParagraphFont"/>
    <w:link w:val="Heading2"/>
    <w:uiPriority w:val="99"/>
    <w:locked/>
    <w:rsid w:val="0058260B"/>
    <w:rPr>
      <w:rFonts w:ascii="Times New Roman" w:eastAsia="MS ????" w:hAnsi="Times New Roman" w:cs="Times New Roman"/>
      <w:b/>
      <w:bCs/>
      <w:color w:val="4F81BD"/>
      <w:sz w:val="26"/>
      <w:szCs w:val="26"/>
      <w:lang w:val="ru-RU" w:eastAsia="bg-BG"/>
    </w:rPr>
  </w:style>
  <w:style w:type="character" w:customStyle="1" w:styleId="Heading4Char">
    <w:name w:val="Heading 4 Char"/>
    <w:basedOn w:val="DefaultParagraphFont"/>
    <w:link w:val="Heading4"/>
    <w:uiPriority w:val="99"/>
    <w:semiHidden/>
    <w:locked/>
    <w:rsid w:val="001F7ACE"/>
    <w:rPr>
      <w:rFonts w:ascii="Calibri" w:eastAsia="MS ????" w:hAnsi="Calibri" w:cs="Times New Roman"/>
      <w:b/>
      <w:bCs/>
      <w:i/>
      <w:iCs/>
      <w:color w:val="4F81BD"/>
      <w:sz w:val="20"/>
      <w:szCs w:val="20"/>
    </w:rPr>
  </w:style>
  <w:style w:type="character" w:customStyle="1" w:styleId="Heading5Char">
    <w:name w:val="Heading 5 Char"/>
    <w:basedOn w:val="DefaultParagraphFont"/>
    <w:link w:val="Heading5"/>
    <w:uiPriority w:val="99"/>
    <w:semiHidden/>
    <w:locked/>
    <w:rsid w:val="001F7ACE"/>
    <w:rPr>
      <w:rFonts w:ascii="Calibri" w:eastAsia="MS ????" w:hAnsi="Calibri" w:cs="Times New Roman"/>
      <w:color w:val="243F60"/>
      <w:sz w:val="20"/>
      <w:szCs w:val="20"/>
    </w:rPr>
  </w:style>
  <w:style w:type="character" w:customStyle="1" w:styleId="Heading8Char">
    <w:name w:val="Heading 8 Char"/>
    <w:basedOn w:val="DefaultParagraphFont"/>
    <w:link w:val="Heading8"/>
    <w:uiPriority w:val="99"/>
    <w:semiHidden/>
    <w:locked/>
    <w:rsid w:val="0058260B"/>
    <w:rPr>
      <w:rFonts w:ascii="Calibri" w:eastAsia="MS ????" w:hAnsi="Calibri" w:cs="Times New Roman"/>
      <w:color w:val="404040"/>
      <w:sz w:val="20"/>
      <w:szCs w:val="20"/>
    </w:rPr>
  </w:style>
  <w:style w:type="paragraph" w:styleId="ListParagraph">
    <w:name w:val="List Paragraph"/>
    <w:basedOn w:val="Normal"/>
    <w:link w:val="ListParagraphChar"/>
    <w:uiPriority w:val="99"/>
    <w:qFormat/>
    <w:rsid w:val="00816839"/>
    <w:pPr>
      <w:ind w:left="720"/>
      <w:contextualSpacing/>
    </w:pPr>
    <w:rPr>
      <w:sz w:val="20"/>
      <w:lang w:eastAsia="en-GB"/>
    </w:rPr>
  </w:style>
  <w:style w:type="character" w:customStyle="1" w:styleId="a">
    <w:name w:val="Основен текст_"/>
    <w:link w:val="1"/>
    <w:uiPriority w:val="99"/>
    <w:locked/>
    <w:rsid w:val="00A27876"/>
    <w:rPr>
      <w:rFonts w:ascii="Times New Roman" w:hAnsi="Times New Roman"/>
      <w:sz w:val="23"/>
      <w:shd w:val="clear" w:color="auto" w:fill="FFFFFF"/>
    </w:rPr>
  </w:style>
  <w:style w:type="paragraph" w:customStyle="1" w:styleId="1">
    <w:name w:val="Основен текст1"/>
    <w:basedOn w:val="Normal"/>
    <w:link w:val="a"/>
    <w:uiPriority w:val="99"/>
    <w:rsid w:val="00A27876"/>
    <w:pPr>
      <w:shd w:val="clear" w:color="auto" w:fill="FFFFFF"/>
      <w:spacing w:after="480" w:line="288" w:lineRule="exact"/>
      <w:ind w:hanging="440"/>
    </w:pPr>
    <w:rPr>
      <w:rFonts w:ascii="Times New Roman" w:hAnsi="Times New Roman"/>
      <w:sz w:val="23"/>
      <w:szCs w:val="23"/>
      <w:lang w:eastAsia="en-GB"/>
    </w:rPr>
  </w:style>
  <w:style w:type="paragraph" w:styleId="NormalIndent">
    <w:name w:val="Normal Indent"/>
    <w:basedOn w:val="Normal"/>
    <w:uiPriority w:val="99"/>
    <w:rsid w:val="00B94063"/>
    <w:pPr>
      <w:spacing w:before="120"/>
      <w:ind w:left="567"/>
    </w:pPr>
    <w:rPr>
      <w:rFonts w:ascii="Arial" w:hAnsi="Arial"/>
      <w:sz w:val="20"/>
      <w:lang w:val="bg-BG"/>
    </w:rPr>
  </w:style>
  <w:style w:type="paragraph" w:styleId="BodyTextIndent">
    <w:name w:val="Body Text Indent"/>
    <w:basedOn w:val="Normal"/>
    <w:link w:val="BodyTextIndentChar"/>
    <w:uiPriority w:val="99"/>
    <w:rsid w:val="00B94063"/>
    <w:pPr>
      <w:spacing w:after="120"/>
      <w:ind w:left="283"/>
    </w:pPr>
    <w:rPr>
      <w:rFonts w:ascii="Times New Roman" w:hAnsi="Times New Roman"/>
      <w:szCs w:val="24"/>
      <w:lang w:val="en-GB"/>
    </w:rPr>
  </w:style>
  <w:style w:type="character" w:customStyle="1" w:styleId="BodyTextIndentChar">
    <w:name w:val="Body Text Indent Char"/>
    <w:basedOn w:val="DefaultParagraphFont"/>
    <w:link w:val="BodyTextIndent"/>
    <w:uiPriority w:val="99"/>
    <w:locked/>
    <w:rsid w:val="00B94063"/>
    <w:rPr>
      <w:rFonts w:ascii="Times New Roman" w:hAnsi="Times New Roman" w:cs="Times New Roman"/>
      <w:lang w:val="en-GB"/>
    </w:rPr>
  </w:style>
  <w:style w:type="paragraph" w:styleId="Header">
    <w:name w:val="header"/>
    <w:basedOn w:val="Normal"/>
    <w:link w:val="HeaderChar"/>
    <w:uiPriority w:val="99"/>
    <w:rsid w:val="00BD010F"/>
    <w:pPr>
      <w:tabs>
        <w:tab w:val="center" w:pos="4320"/>
        <w:tab w:val="right" w:pos="8640"/>
      </w:tabs>
    </w:pPr>
    <w:rPr>
      <w:rFonts w:ascii="Arial Narrow" w:hAnsi="Arial Narrow"/>
      <w:sz w:val="22"/>
    </w:rPr>
  </w:style>
  <w:style w:type="character" w:customStyle="1" w:styleId="HeaderChar">
    <w:name w:val="Header Char"/>
    <w:basedOn w:val="DefaultParagraphFont"/>
    <w:link w:val="Header"/>
    <w:uiPriority w:val="99"/>
    <w:locked/>
    <w:rsid w:val="00BD010F"/>
    <w:rPr>
      <w:rFonts w:ascii="Arial Narrow" w:hAnsi="Arial Narrow" w:cs="Times New Roman"/>
      <w:sz w:val="20"/>
      <w:szCs w:val="20"/>
    </w:rPr>
  </w:style>
  <w:style w:type="paragraph" w:styleId="BodyText">
    <w:name w:val="Body Text"/>
    <w:basedOn w:val="Normal"/>
    <w:link w:val="BodyTextChar"/>
    <w:uiPriority w:val="99"/>
    <w:rsid w:val="00D13AEC"/>
    <w:pPr>
      <w:spacing w:after="120"/>
    </w:pPr>
  </w:style>
  <w:style w:type="character" w:customStyle="1" w:styleId="BodyTextChar">
    <w:name w:val="Body Text Char"/>
    <w:basedOn w:val="DefaultParagraphFont"/>
    <w:link w:val="BodyText"/>
    <w:uiPriority w:val="99"/>
    <w:locked/>
    <w:rsid w:val="00D13AEC"/>
    <w:rPr>
      <w:rFonts w:ascii="Verdana" w:eastAsia="Times New Roman" w:hAnsi="Verdana" w:cs="Times New Roman"/>
      <w:sz w:val="20"/>
      <w:szCs w:val="20"/>
    </w:rPr>
  </w:style>
  <w:style w:type="paragraph" w:styleId="NoSpacing">
    <w:name w:val="No Spacing"/>
    <w:uiPriority w:val="99"/>
    <w:qFormat/>
    <w:rsid w:val="00D13AEC"/>
    <w:rPr>
      <w:rFonts w:ascii="Calibri" w:hAnsi="Calibri"/>
      <w:lang w:val="bg-BG"/>
    </w:rPr>
  </w:style>
  <w:style w:type="paragraph" w:styleId="BodyTextIndent2">
    <w:name w:val="Body Text Indent 2"/>
    <w:basedOn w:val="Normal"/>
    <w:link w:val="BodyTextIndent2Char"/>
    <w:uiPriority w:val="99"/>
    <w:rsid w:val="00D13AEC"/>
    <w:pPr>
      <w:spacing w:after="120" w:line="480" w:lineRule="auto"/>
      <w:ind w:left="283"/>
    </w:pPr>
    <w:rPr>
      <w:rFonts w:ascii="Times New Roman" w:hAnsi="Times New Roman"/>
      <w:szCs w:val="24"/>
      <w:lang w:val="en-GB"/>
    </w:rPr>
  </w:style>
  <w:style w:type="character" w:customStyle="1" w:styleId="BodyTextIndent2Char">
    <w:name w:val="Body Text Indent 2 Char"/>
    <w:basedOn w:val="DefaultParagraphFont"/>
    <w:link w:val="BodyTextIndent2"/>
    <w:uiPriority w:val="99"/>
    <w:locked/>
    <w:rsid w:val="00D13AEC"/>
    <w:rPr>
      <w:rFonts w:ascii="Times New Roman" w:hAnsi="Times New Roman" w:cs="Times New Roman"/>
      <w:lang w:val="en-GB"/>
    </w:rPr>
  </w:style>
  <w:style w:type="character" w:styleId="Hyperlink">
    <w:name w:val="Hyperlink"/>
    <w:basedOn w:val="DefaultParagraphFont"/>
    <w:uiPriority w:val="99"/>
    <w:rsid w:val="00D13AEC"/>
    <w:rPr>
      <w:rFonts w:cs="Times New Roman"/>
      <w:color w:val="0000FF"/>
      <w:u w:val="single"/>
    </w:rPr>
  </w:style>
  <w:style w:type="character" w:customStyle="1" w:styleId="FontStyle122">
    <w:name w:val="Font Style122"/>
    <w:uiPriority w:val="99"/>
    <w:rsid w:val="00D13AEC"/>
    <w:rPr>
      <w:rFonts w:ascii="Times New Roman" w:hAnsi="Times New Roman"/>
      <w:sz w:val="20"/>
    </w:rPr>
  </w:style>
  <w:style w:type="paragraph" w:customStyle="1" w:styleId="CharChar1CharCharChar">
    <w:name w:val="Char Char1 Знак Знак Char Char Char"/>
    <w:basedOn w:val="Normal"/>
    <w:uiPriority w:val="99"/>
    <w:rsid w:val="00D13AEC"/>
    <w:pPr>
      <w:tabs>
        <w:tab w:val="left" w:pos="709"/>
      </w:tabs>
    </w:pPr>
    <w:rPr>
      <w:rFonts w:ascii="Tahoma" w:hAnsi="Tahoma"/>
      <w:szCs w:val="24"/>
      <w:lang w:val="pl-PL" w:eastAsia="pl-PL"/>
    </w:rPr>
  </w:style>
  <w:style w:type="paragraph" w:styleId="Footer">
    <w:name w:val="footer"/>
    <w:basedOn w:val="Normal"/>
    <w:link w:val="FooterChar"/>
    <w:uiPriority w:val="99"/>
    <w:rsid w:val="008E14AF"/>
    <w:pPr>
      <w:tabs>
        <w:tab w:val="center" w:pos="4320"/>
        <w:tab w:val="right" w:pos="8640"/>
      </w:tabs>
    </w:pPr>
  </w:style>
  <w:style w:type="character" w:customStyle="1" w:styleId="FooterChar">
    <w:name w:val="Footer Char"/>
    <w:basedOn w:val="DefaultParagraphFont"/>
    <w:link w:val="Footer"/>
    <w:uiPriority w:val="99"/>
    <w:locked/>
    <w:rsid w:val="008E14AF"/>
    <w:rPr>
      <w:rFonts w:ascii="Verdana" w:eastAsia="Times New Roman" w:hAnsi="Verdana" w:cs="Times New Roman"/>
      <w:sz w:val="20"/>
      <w:szCs w:val="20"/>
    </w:rPr>
  </w:style>
  <w:style w:type="character" w:styleId="PageNumber">
    <w:name w:val="page number"/>
    <w:basedOn w:val="DefaultParagraphFont"/>
    <w:uiPriority w:val="99"/>
    <w:semiHidden/>
    <w:rsid w:val="008E14AF"/>
    <w:rPr>
      <w:rFonts w:cs="Times New Roman"/>
    </w:rPr>
  </w:style>
  <w:style w:type="paragraph" w:customStyle="1" w:styleId="BodyTextIndent1">
    <w:name w:val="Body Text Indent1"/>
    <w:basedOn w:val="Normal"/>
    <w:uiPriority w:val="99"/>
    <w:rsid w:val="00424D9A"/>
    <w:pPr>
      <w:tabs>
        <w:tab w:val="right" w:pos="8789"/>
      </w:tabs>
      <w:suppressAutoHyphens/>
      <w:spacing w:before="100"/>
    </w:pPr>
    <w:rPr>
      <w:rFonts w:ascii="Arial" w:hAnsi="Arial"/>
      <w:spacing w:val="-2"/>
      <w:sz w:val="20"/>
      <w:lang w:val="fr-FR"/>
    </w:rPr>
  </w:style>
  <w:style w:type="paragraph" w:customStyle="1" w:styleId="Default">
    <w:name w:val="Default"/>
    <w:uiPriority w:val="99"/>
    <w:rsid w:val="003122B9"/>
    <w:pPr>
      <w:widowControl w:val="0"/>
      <w:autoSpaceDE w:val="0"/>
      <w:autoSpaceDN w:val="0"/>
      <w:adjustRightInd w:val="0"/>
    </w:pPr>
    <w:rPr>
      <w:rFonts w:ascii="Verdana" w:hAnsi="Verdana" w:cs="Verdana"/>
      <w:color w:val="000000"/>
      <w:sz w:val="24"/>
      <w:szCs w:val="24"/>
      <w:lang w:val="el-GR" w:eastAsia="el-GR"/>
    </w:rPr>
  </w:style>
  <w:style w:type="paragraph" w:styleId="BalloonText">
    <w:name w:val="Balloon Text"/>
    <w:basedOn w:val="Normal"/>
    <w:link w:val="BalloonTextChar"/>
    <w:uiPriority w:val="99"/>
    <w:semiHidden/>
    <w:rsid w:val="003122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122B9"/>
    <w:rPr>
      <w:rFonts w:ascii="Lucida Grande" w:eastAsia="Times New Roman" w:hAnsi="Lucida Grande" w:cs="Lucida Grande"/>
      <w:sz w:val="18"/>
      <w:szCs w:val="18"/>
    </w:rPr>
  </w:style>
  <w:style w:type="paragraph" w:styleId="NormalWeb">
    <w:name w:val="Normal (Web)"/>
    <w:basedOn w:val="Normal"/>
    <w:uiPriority w:val="99"/>
    <w:rsid w:val="00545123"/>
    <w:pPr>
      <w:spacing w:before="100" w:beforeAutospacing="1" w:after="100" w:afterAutospacing="1"/>
    </w:pPr>
    <w:rPr>
      <w:rFonts w:ascii="Times New Roman" w:hAnsi="Times New Roman"/>
      <w:color w:val="000000"/>
      <w:szCs w:val="24"/>
      <w:lang w:val="bg-BG" w:eastAsia="bg-BG"/>
    </w:rPr>
  </w:style>
  <w:style w:type="character" w:styleId="Strong">
    <w:name w:val="Strong"/>
    <w:basedOn w:val="DefaultParagraphFont"/>
    <w:uiPriority w:val="99"/>
    <w:qFormat/>
    <w:rsid w:val="00545123"/>
    <w:rPr>
      <w:rFonts w:cs="Times New Roman"/>
      <w:b/>
    </w:rPr>
  </w:style>
  <w:style w:type="paragraph" w:customStyle="1" w:styleId="CharCharCharChar">
    <w:name w:val="Знак Char Char Знак Char Char Знак"/>
    <w:basedOn w:val="Normal"/>
    <w:uiPriority w:val="99"/>
    <w:rsid w:val="00DE20B6"/>
    <w:pPr>
      <w:tabs>
        <w:tab w:val="left" w:pos="709"/>
      </w:tabs>
    </w:pPr>
    <w:rPr>
      <w:rFonts w:ascii="Tahoma" w:hAnsi="Tahoma"/>
      <w:szCs w:val="24"/>
      <w:lang w:val="pl-PL" w:eastAsia="pl-PL"/>
    </w:rPr>
  </w:style>
  <w:style w:type="character" w:styleId="HTMLTypewriter">
    <w:name w:val="HTML Typewriter"/>
    <w:basedOn w:val="DefaultParagraphFont"/>
    <w:uiPriority w:val="99"/>
    <w:rsid w:val="008067A0"/>
    <w:rPr>
      <w:rFonts w:ascii="Courier New" w:hAnsi="Courier New" w:cs="Courier New"/>
      <w:sz w:val="20"/>
      <w:szCs w:val="20"/>
    </w:rPr>
  </w:style>
  <w:style w:type="paragraph" w:customStyle="1" w:styleId="Style6">
    <w:name w:val="Style6"/>
    <w:basedOn w:val="Normal"/>
    <w:uiPriority w:val="99"/>
    <w:rsid w:val="006C729A"/>
    <w:pPr>
      <w:widowControl w:val="0"/>
      <w:autoSpaceDE w:val="0"/>
      <w:autoSpaceDN w:val="0"/>
      <w:adjustRightInd w:val="0"/>
      <w:spacing w:line="263" w:lineRule="exact"/>
      <w:jc w:val="both"/>
    </w:pPr>
    <w:rPr>
      <w:rFonts w:ascii="Times New Roman" w:hAnsi="Times New Roman"/>
      <w:szCs w:val="24"/>
      <w:lang w:val="bg-BG" w:eastAsia="bg-BG"/>
    </w:rPr>
  </w:style>
  <w:style w:type="paragraph" w:customStyle="1" w:styleId="Style8">
    <w:name w:val="Style8"/>
    <w:basedOn w:val="Normal"/>
    <w:uiPriority w:val="99"/>
    <w:rsid w:val="006C729A"/>
    <w:pPr>
      <w:spacing w:before="120" w:after="120"/>
      <w:ind w:right="20"/>
      <w:jc w:val="both"/>
    </w:pPr>
    <w:rPr>
      <w:rFonts w:ascii="Times New Roman" w:hAnsi="Times New Roman"/>
      <w:szCs w:val="24"/>
      <w:lang w:val="ru-RU"/>
    </w:rPr>
  </w:style>
  <w:style w:type="paragraph" w:customStyle="1" w:styleId="Style2">
    <w:name w:val="Style2"/>
    <w:basedOn w:val="Normal"/>
    <w:uiPriority w:val="99"/>
    <w:rsid w:val="006C729A"/>
    <w:pPr>
      <w:widowControl w:val="0"/>
      <w:autoSpaceDE w:val="0"/>
      <w:autoSpaceDN w:val="0"/>
      <w:adjustRightInd w:val="0"/>
      <w:spacing w:line="265" w:lineRule="exact"/>
      <w:ind w:firstLine="713"/>
      <w:jc w:val="both"/>
    </w:pPr>
    <w:rPr>
      <w:rFonts w:ascii="Times New Roman" w:hAnsi="Times New Roman"/>
      <w:szCs w:val="24"/>
      <w:lang w:val="bg-BG" w:eastAsia="bg-BG"/>
    </w:rPr>
  </w:style>
  <w:style w:type="paragraph" w:customStyle="1" w:styleId="Style4">
    <w:name w:val="Style4"/>
    <w:basedOn w:val="Normal"/>
    <w:uiPriority w:val="99"/>
    <w:rsid w:val="006C729A"/>
    <w:pPr>
      <w:widowControl w:val="0"/>
      <w:autoSpaceDE w:val="0"/>
      <w:autoSpaceDN w:val="0"/>
      <w:adjustRightInd w:val="0"/>
      <w:spacing w:line="277" w:lineRule="exact"/>
      <w:ind w:hanging="140"/>
    </w:pPr>
    <w:rPr>
      <w:rFonts w:ascii="Times New Roman" w:hAnsi="Times New Roman"/>
      <w:szCs w:val="24"/>
      <w:lang w:val="bg-BG" w:eastAsia="bg-BG"/>
    </w:rPr>
  </w:style>
  <w:style w:type="paragraph" w:customStyle="1" w:styleId="Style12">
    <w:name w:val="Style12"/>
    <w:basedOn w:val="Normal"/>
    <w:uiPriority w:val="99"/>
    <w:rsid w:val="006C729A"/>
    <w:pPr>
      <w:widowControl w:val="0"/>
      <w:autoSpaceDE w:val="0"/>
      <w:autoSpaceDN w:val="0"/>
      <w:adjustRightInd w:val="0"/>
      <w:spacing w:line="247" w:lineRule="exact"/>
      <w:ind w:firstLine="720"/>
      <w:jc w:val="both"/>
    </w:pPr>
    <w:rPr>
      <w:rFonts w:ascii="Times New Roman" w:hAnsi="Times New Roman"/>
      <w:szCs w:val="24"/>
      <w:lang w:val="bg-BG" w:eastAsia="bg-BG"/>
    </w:rPr>
  </w:style>
  <w:style w:type="paragraph" w:customStyle="1" w:styleId="Style5">
    <w:name w:val="Style5"/>
    <w:basedOn w:val="Normal"/>
    <w:uiPriority w:val="99"/>
    <w:rsid w:val="006C729A"/>
    <w:pPr>
      <w:widowControl w:val="0"/>
      <w:autoSpaceDE w:val="0"/>
      <w:autoSpaceDN w:val="0"/>
      <w:adjustRightInd w:val="0"/>
      <w:spacing w:line="263" w:lineRule="exact"/>
      <w:ind w:firstLine="626"/>
      <w:jc w:val="both"/>
    </w:pPr>
    <w:rPr>
      <w:rFonts w:ascii="Times New Roman" w:hAnsi="Times New Roman"/>
      <w:szCs w:val="24"/>
      <w:lang w:val="bg-BG" w:eastAsia="bg-BG"/>
    </w:rPr>
  </w:style>
  <w:style w:type="paragraph" w:customStyle="1" w:styleId="Style3">
    <w:name w:val="Style3"/>
    <w:basedOn w:val="Normal"/>
    <w:uiPriority w:val="99"/>
    <w:rsid w:val="006C729A"/>
    <w:pPr>
      <w:widowControl w:val="0"/>
      <w:autoSpaceDE w:val="0"/>
      <w:autoSpaceDN w:val="0"/>
      <w:adjustRightInd w:val="0"/>
      <w:spacing w:line="209" w:lineRule="exact"/>
      <w:jc w:val="both"/>
    </w:pPr>
    <w:rPr>
      <w:rFonts w:ascii="Times New Roman" w:hAnsi="Times New Roman"/>
      <w:szCs w:val="24"/>
      <w:lang w:val="bg-BG" w:eastAsia="bg-BG"/>
    </w:rPr>
  </w:style>
  <w:style w:type="paragraph" w:customStyle="1" w:styleId="Style7">
    <w:name w:val="Style7"/>
    <w:basedOn w:val="Normal"/>
    <w:uiPriority w:val="99"/>
    <w:rsid w:val="006C729A"/>
    <w:pPr>
      <w:widowControl w:val="0"/>
      <w:autoSpaceDE w:val="0"/>
      <w:autoSpaceDN w:val="0"/>
      <w:adjustRightInd w:val="0"/>
      <w:spacing w:line="295" w:lineRule="exact"/>
      <w:ind w:hanging="349"/>
      <w:jc w:val="both"/>
    </w:pPr>
    <w:rPr>
      <w:rFonts w:ascii="Times New Roman" w:hAnsi="Times New Roman"/>
      <w:szCs w:val="24"/>
      <w:lang w:val="bg-BG" w:eastAsia="bg-BG"/>
    </w:rPr>
  </w:style>
  <w:style w:type="character" w:customStyle="1" w:styleId="FontStyle16">
    <w:name w:val="Font Style16"/>
    <w:uiPriority w:val="99"/>
    <w:rsid w:val="006C729A"/>
    <w:rPr>
      <w:rFonts w:ascii="Times New Roman" w:hAnsi="Times New Roman"/>
      <w:b/>
      <w:spacing w:val="10"/>
      <w:sz w:val="24"/>
    </w:rPr>
  </w:style>
  <w:style w:type="character" w:customStyle="1" w:styleId="FontStyle17">
    <w:name w:val="Font Style17"/>
    <w:uiPriority w:val="99"/>
    <w:rsid w:val="006C729A"/>
    <w:rPr>
      <w:rFonts w:ascii="Times New Roman" w:hAnsi="Times New Roman"/>
      <w:i/>
      <w:sz w:val="16"/>
    </w:rPr>
  </w:style>
  <w:style w:type="paragraph" w:customStyle="1" w:styleId="Style10">
    <w:name w:val="Style10"/>
    <w:basedOn w:val="Normal"/>
    <w:uiPriority w:val="99"/>
    <w:rsid w:val="006C729A"/>
    <w:pPr>
      <w:widowControl w:val="0"/>
      <w:autoSpaceDE w:val="0"/>
      <w:autoSpaceDN w:val="0"/>
      <w:adjustRightInd w:val="0"/>
    </w:pPr>
    <w:rPr>
      <w:rFonts w:ascii="Times New Roman" w:hAnsi="Times New Roman"/>
      <w:szCs w:val="24"/>
      <w:lang w:val="bg-BG" w:eastAsia="bg-BG"/>
    </w:rPr>
  </w:style>
  <w:style w:type="paragraph" w:customStyle="1" w:styleId="Style11">
    <w:name w:val="Style11"/>
    <w:basedOn w:val="Normal"/>
    <w:uiPriority w:val="99"/>
    <w:rsid w:val="006C729A"/>
    <w:pPr>
      <w:widowControl w:val="0"/>
      <w:autoSpaceDE w:val="0"/>
      <w:autoSpaceDN w:val="0"/>
      <w:adjustRightInd w:val="0"/>
    </w:pPr>
    <w:rPr>
      <w:rFonts w:ascii="Times New Roman" w:hAnsi="Times New Roman"/>
      <w:szCs w:val="24"/>
      <w:lang w:val="bg-BG" w:eastAsia="bg-BG"/>
    </w:rPr>
  </w:style>
  <w:style w:type="character" w:customStyle="1" w:styleId="FontStyle18">
    <w:name w:val="Font Style18"/>
    <w:uiPriority w:val="99"/>
    <w:rsid w:val="006C729A"/>
    <w:rPr>
      <w:rFonts w:ascii="Times New Roman" w:hAnsi="Times New Roman"/>
      <w:b/>
      <w:spacing w:val="10"/>
      <w:sz w:val="24"/>
    </w:rPr>
  </w:style>
  <w:style w:type="character" w:customStyle="1" w:styleId="FontStyle19">
    <w:name w:val="Font Style19"/>
    <w:uiPriority w:val="99"/>
    <w:rsid w:val="006C729A"/>
    <w:rPr>
      <w:rFonts w:ascii="Times New Roman" w:hAnsi="Times New Roman"/>
      <w:i/>
      <w:spacing w:val="10"/>
      <w:sz w:val="20"/>
    </w:rPr>
  </w:style>
  <w:style w:type="character" w:customStyle="1" w:styleId="FontStyle20">
    <w:name w:val="Font Style20"/>
    <w:uiPriority w:val="99"/>
    <w:rsid w:val="006C729A"/>
    <w:rPr>
      <w:rFonts w:ascii="Times New Roman" w:hAnsi="Times New Roman"/>
      <w:sz w:val="20"/>
    </w:rPr>
  </w:style>
  <w:style w:type="paragraph" w:customStyle="1" w:styleId="FR2">
    <w:name w:val="FR2"/>
    <w:uiPriority w:val="99"/>
    <w:rsid w:val="006C729A"/>
    <w:pPr>
      <w:widowControl w:val="0"/>
      <w:jc w:val="right"/>
    </w:pPr>
    <w:rPr>
      <w:rFonts w:ascii="Arial" w:hAnsi="Arial"/>
      <w:sz w:val="24"/>
      <w:szCs w:val="20"/>
      <w:lang w:val="bg-BG"/>
    </w:rPr>
  </w:style>
  <w:style w:type="table" w:styleId="TableGrid">
    <w:name w:val="Table Grid"/>
    <w:basedOn w:val="TableNormal"/>
    <w:uiPriority w:val="99"/>
    <w:rsid w:val="00AA6ABA"/>
    <w:rPr>
      <w:rFonts w:ascii="Times New Roman" w:hAnsi="Times New Roman"/>
      <w:sz w:val="20"/>
      <w:szCs w:val="20"/>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7A65A0"/>
    <w:rPr>
      <w:rFonts w:cs="Times New Roman"/>
      <w:sz w:val="18"/>
    </w:rPr>
  </w:style>
  <w:style w:type="paragraph" w:styleId="CommentText">
    <w:name w:val="annotation text"/>
    <w:basedOn w:val="Normal"/>
    <w:link w:val="CommentTextChar"/>
    <w:uiPriority w:val="99"/>
    <w:semiHidden/>
    <w:rsid w:val="007A65A0"/>
    <w:pPr>
      <w:spacing w:after="200"/>
    </w:pPr>
    <w:rPr>
      <w:rFonts w:ascii="Calibri" w:hAnsi="Calibri"/>
      <w:szCs w:val="24"/>
      <w:lang w:val="bg-BG" w:eastAsia="bg-BG"/>
    </w:rPr>
  </w:style>
  <w:style w:type="character" w:customStyle="1" w:styleId="CommentTextChar">
    <w:name w:val="Comment Text Char"/>
    <w:basedOn w:val="DefaultParagraphFont"/>
    <w:link w:val="CommentText"/>
    <w:uiPriority w:val="99"/>
    <w:semiHidden/>
    <w:locked/>
    <w:rsid w:val="007A65A0"/>
    <w:rPr>
      <w:rFonts w:ascii="Calibri" w:hAnsi="Calibri" w:cs="Times New Roman"/>
      <w:lang w:val="bg-BG" w:eastAsia="bg-BG"/>
    </w:rPr>
  </w:style>
  <w:style w:type="paragraph" w:styleId="TOC1">
    <w:name w:val="toc 1"/>
    <w:basedOn w:val="Normal"/>
    <w:next w:val="Normal"/>
    <w:autoRedefine/>
    <w:uiPriority w:val="99"/>
    <w:qFormat/>
    <w:rsid w:val="003D3BD9"/>
    <w:pPr>
      <w:spacing w:before="240" w:after="120"/>
    </w:pPr>
    <w:rPr>
      <w:rFonts w:ascii="Times New Roman" w:hAnsi="Times New Roman"/>
      <w:b/>
      <w:caps/>
      <w:szCs w:val="22"/>
      <w:u w:val="single"/>
    </w:rPr>
  </w:style>
  <w:style w:type="paragraph" w:styleId="TOC2">
    <w:name w:val="toc 2"/>
    <w:basedOn w:val="Normal"/>
    <w:next w:val="Normal"/>
    <w:autoRedefine/>
    <w:uiPriority w:val="39"/>
    <w:rsid w:val="001F7ACE"/>
    <w:rPr>
      <w:rFonts w:ascii="Cambria" w:hAnsi="Cambria"/>
      <w:b/>
      <w:smallCaps/>
      <w:sz w:val="22"/>
      <w:szCs w:val="22"/>
    </w:rPr>
  </w:style>
  <w:style w:type="paragraph" w:styleId="FootnoteText">
    <w:name w:val="footnote text"/>
    <w:basedOn w:val="Normal"/>
    <w:link w:val="FootnoteTextChar"/>
    <w:uiPriority w:val="99"/>
    <w:semiHidden/>
    <w:rsid w:val="001F7ACE"/>
    <w:rPr>
      <w:sz w:val="20"/>
      <w:lang w:eastAsia="bg-BG"/>
    </w:rPr>
  </w:style>
  <w:style w:type="character" w:customStyle="1" w:styleId="FootnoteTextChar">
    <w:name w:val="Footnote Text Char"/>
    <w:basedOn w:val="DefaultParagraphFont"/>
    <w:link w:val="FootnoteText"/>
    <w:uiPriority w:val="99"/>
    <w:semiHidden/>
    <w:locked/>
    <w:rsid w:val="001F7ACE"/>
    <w:rPr>
      <w:rFonts w:ascii="Verdana" w:hAnsi="Verdana" w:cs="Times New Roman"/>
      <w:sz w:val="20"/>
      <w:szCs w:val="20"/>
      <w:lang w:eastAsia="bg-BG"/>
    </w:rPr>
  </w:style>
  <w:style w:type="character" w:styleId="FootnoteReference">
    <w:name w:val="footnote reference"/>
    <w:basedOn w:val="DefaultParagraphFont"/>
    <w:uiPriority w:val="99"/>
    <w:rsid w:val="001F7ACE"/>
    <w:rPr>
      <w:rFonts w:cs="Times New Roman"/>
      <w:vertAlign w:val="superscript"/>
    </w:rPr>
  </w:style>
  <w:style w:type="paragraph" w:styleId="Index1">
    <w:name w:val="index 1"/>
    <w:basedOn w:val="Normal"/>
    <w:next w:val="Normal"/>
    <w:autoRedefine/>
    <w:uiPriority w:val="99"/>
    <w:rsid w:val="001F7ACE"/>
    <w:pPr>
      <w:ind w:left="240" w:hanging="240"/>
    </w:pPr>
  </w:style>
  <w:style w:type="paragraph" w:styleId="Index2">
    <w:name w:val="index 2"/>
    <w:basedOn w:val="Normal"/>
    <w:next w:val="Normal"/>
    <w:autoRedefine/>
    <w:uiPriority w:val="99"/>
    <w:rsid w:val="001F7ACE"/>
    <w:pPr>
      <w:ind w:left="480" w:hanging="240"/>
    </w:pPr>
  </w:style>
  <w:style w:type="paragraph" w:styleId="Index3">
    <w:name w:val="index 3"/>
    <w:basedOn w:val="Normal"/>
    <w:next w:val="Normal"/>
    <w:autoRedefine/>
    <w:uiPriority w:val="99"/>
    <w:rsid w:val="001F7ACE"/>
    <w:pPr>
      <w:ind w:left="720" w:hanging="240"/>
    </w:pPr>
  </w:style>
  <w:style w:type="paragraph" w:styleId="Index4">
    <w:name w:val="index 4"/>
    <w:basedOn w:val="Normal"/>
    <w:next w:val="Normal"/>
    <w:autoRedefine/>
    <w:uiPriority w:val="99"/>
    <w:rsid w:val="001F7ACE"/>
    <w:pPr>
      <w:ind w:left="960" w:hanging="240"/>
    </w:pPr>
  </w:style>
  <w:style w:type="paragraph" w:styleId="Index5">
    <w:name w:val="index 5"/>
    <w:basedOn w:val="Normal"/>
    <w:next w:val="Normal"/>
    <w:autoRedefine/>
    <w:uiPriority w:val="99"/>
    <w:rsid w:val="001F7ACE"/>
    <w:pPr>
      <w:ind w:left="1200" w:hanging="240"/>
    </w:pPr>
  </w:style>
  <w:style w:type="paragraph" w:styleId="Index6">
    <w:name w:val="index 6"/>
    <w:basedOn w:val="Normal"/>
    <w:next w:val="Normal"/>
    <w:autoRedefine/>
    <w:uiPriority w:val="99"/>
    <w:rsid w:val="001F7ACE"/>
    <w:pPr>
      <w:ind w:left="1440" w:hanging="240"/>
    </w:pPr>
  </w:style>
  <w:style w:type="paragraph" w:styleId="Index7">
    <w:name w:val="index 7"/>
    <w:basedOn w:val="Normal"/>
    <w:next w:val="Normal"/>
    <w:autoRedefine/>
    <w:uiPriority w:val="99"/>
    <w:rsid w:val="001F7ACE"/>
    <w:pPr>
      <w:ind w:left="1680" w:hanging="240"/>
    </w:pPr>
  </w:style>
  <w:style w:type="paragraph" w:styleId="Index8">
    <w:name w:val="index 8"/>
    <w:basedOn w:val="Normal"/>
    <w:next w:val="Normal"/>
    <w:autoRedefine/>
    <w:uiPriority w:val="99"/>
    <w:rsid w:val="001F7ACE"/>
    <w:pPr>
      <w:ind w:left="1920" w:hanging="240"/>
    </w:pPr>
  </w:style>
  <w:style w:type="paragraph" w:styleId="Index9">
    <w:name w:val="index 9"/>
    <w:basedOn w:val="Normal"/>
    <w:next w:val="Normal"/>
    <w:autoRedefine/>
    <w:uiPriority w:val="99"/>
    <w:rsid w:val="001F7ACE"/>
    <w:pPr>
      <w:ind w:left="2160" w:hanging="240"/>
    </w:pPr>
  </w:style>
  <w:style w:type="paragraph" w:styleId="IndexHeading">
    <w:name w:val="index heading"/>
    <w:basedOn w:val="Normal"/>
    <w:next w:val="Index1"/>
    <w:uiPriority w:val="99"/>
    <w:rsid w:val="001F7ACE"/>
  </w:style>
  <w:style w:type="paragraph" w:styleId="TOC3">
    <w:name w:val="toc 3"/>
    <w:basedOn w:val="Normal"/>
    <w:next w:val="Normal"/>
    <w:autoRedefine/>
    <w:uiPriority w:val="39"/>
    <w:rsid w:val="001F7ACE"/>
    <w:rPr>
      <w:rFonts w:ascii="Cambria" w:hAnsi="Cambria"/>
      <w:smallCaps/>
      <w:sz w:val="22"/>
      <w:szCs w:val="22"/>
    </w:rPr>
  </w:style>
  <w:style w:type="paragraph" w:styleId="TOC4">
    <w:name w:val="toc 4"/>
    <w:basedOn w:val="Normal"/>
    <w:next w:val="Normal"/>
    <w:autoRedefine/>
    <w:uiPriority w:val="99"/>
    <w:rsid w:val="001F7ACE"/>
    <w:rPr>
      <w:rFonts w:ascii="Cambria" w:hAnsi="Cambria"/>
      <w:sz w:val="22"/>
      <w:szCs w:val="22"/>
    </w:rPr>
  </w:style>
  <w:style w:type="paragraph" w:styleId="TOC5">
    <w:name w:val="toc 5"/>
    <w:basedOn w:val="Normal"/>
    <w:next w:val="Normal"/>
    <w:autoRedefine/>
    <w:uiPriority w:val="99"/>
    <w:rsid w:val="001F7ACE"/>
    <w:rPr>
      <w:rFonts w:ascii="Cambria" w:hAnsi="Cambria"/>
      <w:sz w:val="22"/>
      <w:szCs w:val="22"/>
    </w:rPr>
  </w:style>
  <w:style w:type="paragraph" w:styleId="TOC6">
    <w:name w:val="toc 6"/>
    <w:basedOn w:val="Normal"/>
    <w:next w:val="Normal"/>
    <w:autoRedefine/>
    <w:uiPriority w:val="99"/>
    <w:rsid w:val="001F7ACE"/>
    <w:rPr>
      <w:rFonts w:ascii="Cambria" w:hAnsi="Cambria"/>
      <w:sz w:val="22"/>
      <w:szCs w:val="22"/>
    </w:rPr>
  </w:style>
  <w:style w:type="paragraph" w:styleId="TOC7">
    <w:name w:val="toc 7"/>
    <w:basedOn w:val="Normal"/>
    <w:next w:val="Normal"/>
    <w:autoRedefine/>
    <w:uiPriority w:val="99"/>
    <w:rsid w:val="001F7ACE"/>
    <w:rPr>
      <w:rFonts w:ascii="Cambria" w:hAnsi="Cambria"/>
      <w:sz w:val="22"/>
      <w:szCs w:val="22"/>
    </w:rPr>
  </w:style>
  <w:style w:type="paragraph" w:styleId="TOC8">
    <w:name w:val="toc 8"/>
    <w:basedOn w:val="Normal"/>
    <w:next w:val="Normal"/>
    <w:autoRedefine/>
    <w:uiPriority w:val="99"/>
    <w:rsid w:val="001F7ACE"/>
    <w:rPr>
      <w:rFonts w:ascii="Cambria" w:hAnsi="Cambria"/>
      <w:sz w:val="22"/>
      <w:szCs w:val="22"/>
    </w:rPr>
  </w:style>
  <w:style w:type="paragraph" w:styleId="TOC9">
    <w:name w:val="toc 9"/>
    <w:basedOn w:val="Normal"/>
    <w:next w:val="Normal"/>
    <w:autoRedefine/>
    <w:uiPriority w:val="99"/>
    <w:rsid w:val="001F7ACE"/>
    <w:rPr>
      <w:rFonts w:ascii="Cambria" w:hAnsi="Cambria"/>
      <w:sz w:val="22"/>
      <w:szCs w:val="22"/>
    </w:rPr>
  </w:style>
  <w:style w:type="character" w:customStyle="1" w:styleId="Bodytext0">
    <w:name w:val="Body text_"/>
    <w:link w:val="BodyText5"/>
    <w:uiPriority w:val="99"/>
    <w:locked/>
    <w:rsid w:val="0058260B"/>
    <w:rPr>
      <w:sz w:val="23"/>
      <w:shd w:val="clear" w:color="auto" w:fill="FFFFFF"/>
    </w:rPr>
  </w:style>
  <w:style w:type="paragraph" w:customStyle="1" w:styleId="BodyText5">
    <w:name w:val="Body Text5"/>
    <w:basedOn w:val="Normal"/>
    <w:link w:val="Bodytext0"/>
    <w:uiPriority w:val="99"/>
    <w:rsid w:val="0058260B"/>
    <w:pPr>
      <w:shd w:val="clear" w:color="auto" w:fill="FFFFFF"/>
      <w:spacing w:line="240" w:lineRule="atLeast"/>
    </w:pPr>
    <w:rPr>
      <w:rFonts w:ascii="Cambria" w:hAnsi="Cambria"/>
      <w:sz w:val="23"/>
      <w:szCs w:val="23"/>
      <w:lang w:eastAsia="en-GB"/>
    </w:rPr>
  </w:style>
  <w:style w:type="character" w:customStyle="1" w:styleId="ListParagraphChar">
    <w:name w:val="List Paragraph Char"/>
    <w:link w:val="ListParagraph"/>
    <w:uiPriority w:val="99"/>
    <w:locked/>
    <w:rsid w:val="0058260B"/>
    <w:rPr>
      <w:rFonts w:ascii="Verdana" w:eastAsia="Times New Roman" w:hAnsi="Verdana"/>
      <w:sz w:val="20"/>
    </w:rPr>
  </w:style>
  <w:style w:type="paragraph" w:styleId="TOCHeading">
    <w:name w:val="TOC Heading"/>
    <w:basedOn w:val="Heading1"/>
    <w:next w:val="Normal"/>
    <w:uiPriority w:val="99"/>
    <w:qFormat/>
    <w:rsid w:val="0058260B"/>
    <w:pPr>
      <w:keepNext/>
      <w:keepLines/>
      <w:pBdr>
        <w:bottom w:val="none" w:sz="0" w:space="0" w:color="auto"/>
      </w:pBdr>
      <w:spacing w:before="480" w:after="0" w:line="276" w:lineRule="auto"/>
      <w:outlineLvl w:val="9"/>
    </w:pPr>
    <w:rPr>
      <w:sz w:val="28"/>
      <w:szCs w:val="28"/>
      <w:lang w:val="en-US"/>
    </w:rPr>
  </w:style>
  <w:style w:type="paragraph" w:styleId="CommentSubject">
    <w:name w:val="annotation subject"/>
    <w:basedOn w:val="CommentText"/>
    <w:next w:val="CommentText"/>
    <w:link w:val="CommentSubjectChar"/>
    <w:uiPriority w:val="99"/>
    <w:semiHidden/>
    <w:unhideWhenUsed/>
    <w:rsid w:val="00F760B9"/>
    <w:pPr>
      <w:spacing w:after="0"/>
    </w:pPr>
    <w:rPr>
      <w:rFonts w:ascii="Verdana" w:hAnsi="Verdana"/>
      <w:b/>
      <w:bCs/>
      <w:sz w:val="20"/>
      <w:szCs w:val="20"/>
      <w:lang w:val="en-US" w:eastAsia="en-US"/>
    </w:rPr>
  </w:style>
  <w:style w:type="character" w:customStyle="1" w:styleId="CommentSubjectChar">
    <w:name w:val="Comment Subject Char"/>
    <w:basedOn w:val="CommentTextChar"/>
    <w:link w:val="CommentSubject"/>
    <w:uiPriority w:val="99"/>
    <w:semiHidden/>
    <w:rsid w:val="00F760B9"/>
    <w:rPr>
      <w:rFonts w:ascii="Verdana" w:hAnsi="Verdana" w:cs="Times New Roman"/>
      <w:b/>
      <w:bCs/>
      <w:sz w:val="20"/>
      <w:szCs w:val="20"/>
      <w:lang w:val="bg-BG" w:eastAsia="bg-BG"/>
    </w:rPr>
  </w:style>
  <w:style w:type="paragraph" w:styleId="Revision">
    <w:name w:val="Revision"/>
    <w:hidden/>
    <w:uiPriority w:val="99"/>
    <w:semiHidden/>
    <w:rsid w:val="00C2779F"/>
    <w:rPr>
      <w:rFonts w:ascii="Verdana" w:hAnsi="Verdana"/>
      <w:sz w:val="24"/>
      <w:szCs w:val="20"/>
    </w:rPr>
  </w:style>
  <w:style w:type="character" w:customStyle="1" w:styleId="Heading3Char">
    <w:name w:val="Heading 3 Char"/>
    <w:basedOn w:val="DefaultParagraphFont"/>
    <w:link w:val="Heading3"/>
    <w:rsid w:val="002646B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93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apis.bg/p.php?i=49043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eb.apis.bg/p.php?i=49043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apis.bg/p.php?i=49043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eb.apis.bg/p.php?i=49043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eb.apis.bg/p.php?i=490430" TargetMode="External"/><Relationship Id="rId14" Type="http://schemas.openxmlformats.org/officeDocument/2006/relationships/hyperlink" Target="http://bg.wikipedia.org/wiki/%D0%9C%D0%B5%D0%BD%D1%8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A7A06-B613-4907-8498-701C38DA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8787</Words>
  <Characters>50090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Iordanova</dc:creator>
  <cp:lastModifiedBy>Hristina Mikova</cp:lastModifiedBy>
  <cp:revision>3</cp:revision>
  <cp:lastPrinted>2014-06-15T13:30:00Z</cp:lastPrinted>
  <dcterms:created xsi:type="dcterms:W3CDTF">2014-06-26T13:10:00Z</dcterms:created>
  <dcterms:modified xsi:type="dcterms:W3CDTF">2014-06-26T13:10:00Z</dcterms:modified>
</cp:coreProperties>
</file>